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E53F4" w14:textId="46657CFB" w:rsidR="007D5AEF" w:rsidRDefault="003B66DA" w:rsidP="007D5AEF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7D5AEF">
        <w:rPr>
          <w:iCs/>
          <w:sz w:val="26"/>
          <w:szCs w:val="26"/>
          <w:u w:val="single"/>
        </w:rPr>
        <w:t>вский районный исполнительный комитет</w:t>
      </w:r>
      <w:r w:rsidR="007D5AEF">
        <w:rPr>
          <w:iCs/>
          <w:sz w:val="18"/>
          <w:szCs w:val="18"/>
          <w:u w:val="single"/>
        </w:rPr>
        <w:t>_______</w:t>
      </w:r>
    </w:p>
    <w:p w14:paraId="7377A389" w14:textId="77777777" w:rsidR="007D5AEF" w:rsidRDefault="007D5AEF" w:rsidP="007D5AEF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FC9AE30" w14:textId="77777777" w:rsidR="007D5AEF" w:rsidRDefault="007D5AEF" w:rsidP="007D5AEF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072C452D" w14:textId="77777777" w:rsidR="007D5AEF" w:rsidRDefault="007D5AEF" w:rsidP="007D5AEF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8668BBD" w14:textId="77777777" w:rsidR="007D5AEF" w:rsidRDefault="007D5AEF" w:rsidP="007D5AE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10BBAF0" w14:textId="77777777" w:rsidR="007D5AEF" w:rsidRDefault="007D5AEF" w:rsidP="007D5AE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A0F4488" w14:textId="77777777" w:rsidR="007D5AEF" w:rsidRDefault="007D5AEF" w:rsidP="007D5AE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0DB8F6A" w14:textId="3B694D7C" w:rsidR="00AB0FF2" w:rsidRDefault="00AB0FF2">
      <w:pPr>
        <w:ind w:left="4140"/>
        <w:rPr>
          <w:iCs/>
          <w:sz w:val="28"/>
          <w:szCs w:val="28"/>
        </w:rPr>
      </w:pPr>
    </w:p>
    <w:p w14:paraId="22199E6A" w14:textId="77777777" w:rsidR="00AB0FF2" w:rsidRDefault="00AB0FF2">
      <w:pPr>
        <w:ind w:left="4111"/>
        <w:rPr>
          <w:b/>
          <w:sz w:val="36"/>
          <w:szCs w:val="36"/>
        </w:rPr>
      </w:pPr>
    </w:p>
    <w:p w14:paraId="4BDF183B" w14:textId="77777777" w:rsidR="00AB0FF2" w:rsidRDefault="00AB0FF2">
      <w:pPr>
        <w:jc w:val="center"/>
        <w:rPr>
          <w:b/>
          <w:sz w:val="28"/>
          <w:szCs w:val="28"/>
        </w:rPr>
      </w:pPr>
    </w:p>
    <w:p w14:paraId="48B17376" w14:textId="77777777" w:rsidR="00AB0FF2" w:rsidRDefault="007D5A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AA76283" w14:textId="77777777" w:rsidR="00AB0FF2" w:rsidRDefault="007D5A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о направлении граждан,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заказу» Указа Президента Республики Беларусь от 26.04.2010 № 200</w:t>
      </w:r>
    </w:p>
    <w:p w14:paraId="627B23F7" w14:textId="77777777" w:rsidR="00AB0FF2" w:rsidRDefault="00AB0FF2">
      <w:pPr>
        <w:tabs>
          <w:tab w:val="left" w:pos="0"/>
        </w:tabs>
        <w:rPr>
          <w:sz w:val="28"/>
          <w:szCs w:val="28"/>
        </w:rPr>
      </w:pPr>
    </w:p>
    <w:p w14:paraId="291F958C" w14:textId="77777777" w:rsidR="00AB0FF2" w:rsidRDefault="007D5AEF">
      <w:pPr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z w:val="28"/>
          <w:szCs w:val="28"/>
        </w:rPr>
        <w:t>Прошу</w:t>
      </w:r>
      <w:r>
        <w:rPr>
          <w:iCs/>
          <w:color w:val="333333"/>
          <w:sz w:val="28"/>
          <w:szCs w:val="28"/>
        </w:rPr>
        <w:t xml:space="preserve"> принять решение о </w:t>
      </w:r>
      <w:r>
        <w:rPr>
          <w:sz w:val="28"/>
          <w:szCs w:val="28"/>
        </w:rPr>
        <w:t>направлении___________________________ ________________________________________________________________,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>
        <w:rPr>
          <w:b/>
          <w:sz w:val="28"/>
          <w:szCs w:val="28"/>
        </w:rPr>
        <w:t>.</w:t>
      </w:r>
    </w:p>
    <w:p w14:paraId="3BB8D508" w14:textId="77777777" w:rsidR="00AB0FF2" w:rsidRDefault="00AB0FF2">
      <w:pPr>
        <w:pStyle w:val="newncpi"/>
        <w:rPr>
          <w:sz w:val="30"/>
          <w:szCs w:val="30"/>
        </w:rPr>
      </w:pPr>
    </w:p>
    <w:p w14:paraId="3CD15E16" w14:textId="77777777" w:rsidR="00AB0FF2" w:rsidRDefault="007D5AE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7134516" w14:textId="77777777" w:rsidR="00AB0FF2" w:rsidRDefault="007D5AE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94E47B1" w14:textId="77777777" w:rsidR="00AB0FF2" w:rsidRDefault="007D5AE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B211DF3" w14:textId="77777777" w:rsidR="00AB0FF2" w:rsidRDefault="007D5AE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86EC83" w14:textId="77777777" w:rsidR="00AB0FF2" w:rsidRDefault="007D5AE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32C3361" w14:textId="77777777" w:rsidR="00AB0FF2" w:rsidRDefault="007D5AEF">
      <w:pPr>
        <w:pStyle w:val="newncpi0"/>
      </w:pPr>
      <w:r>
        <w:t>_____________________________________________________________________________</w:t>
      </w:r>
    </w:p>
    <w:p w14:paraId="01BC0F9F" w14:textId="77777777" w:rsidR="00AB0FF2" w:rsidRDefault="00AB0FF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6AFF226" w14:textId="77777777" w:rsidR="00AB0FF2" w:rsidRDefault="00AB0FF2"/>
    <w:p w14:paraId="46E955CD" w14:textId="77777777" w:rsidR="00AB0FF2" w:rsidRDefault="007D5AEF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08D7A95" w14:textId="77777777" w:rsidR="00AB0FF2" w:rsidRDefault="007D5AE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A46930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644616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E16B4B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DE0A05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331943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5D0910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318FF7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6CD8F6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CC344D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FF4D22" w14:textId="77777777" w:rsidR="00AB0FF2" w:rsidRDefault="00AB0FF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3EDF0C" w14:textId="77777777" w:rsidR="00AB0FF2" w:rsidRDefault="007D5AE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CFFDD6C" w14:textId="77777777" w:rsidR="00AB0FF2" w:rsidRDefault="007D5AE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EDE6110" w14:textId="77777777" w:rsidR="00AB0FF2" w:rsidRDefault="007D5AE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43E5AB7" w14:textId="77777777" w:rsidR="00AB0FF2" w:rsidRDefault="00AB0FF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B0FF2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07AF0" w14:textId="77777777" w:rsidR="00AB0FF2" w:rsidRDefault="007D5AEF">
      <w:r>
        <w:separator/>
      </w:r>
    </w:p>
  </w:endnote>
  <w:endnote w:type="continuationSeparator" w:id="0">
    <w:p w14:paraId="2CDDAC09" w14:textId="77777777" w:rsidR="00AB0FF2" w:rsidRDefault="007D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ABEEC" w14:textId="77777777" w:rsidR="00AB0FF2" w:rsidRDefault="007D5AEF">
      <w:r>
        <w:separator/>
      </w:r>
    </w:p>
  </w:footnote>
  <w:footnote w:type="continuationSeparator" w:id="0">
    <w:p w14:paraId="78633701" w14:textId="77777777" w:rsidR="00AB0FF2" w:rsidRDefault="007D5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B66DA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D5AEF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0FF2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48D6164E"/>
    <w:rsid w:val="656723F5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914D9"/>
  <w15:docId w15:val="{2EE08EC9-DCB8-4B25-97F7-3B9D6A7D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C3760-3756-4F07-9146-667A38C9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2026-10-14T12:50:00Z</dcterms:created>
  <dcterms:modified xsi:type="dcterms:W3CDTF">2026-10-14T12:50:00Z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141069AFCDEA4B0AB147E59794FB900A_13</vt:lpwstr>
  </property>
</Properties>
</file>