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24D0A" w14:textId="77777777" w:rsidR="005749D9" w:rsidRPr="005749D9" w:rsidRDefault="005749D9" w:rsidP="005749D9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21212"/>
          <w:kern w:val="36"/>
          <w:sz w:val="36"/>
          <w:szCs w:val="36"/>
          <w:lang w:eastAsia="ru-RU"/>
          <w14:ligatures w14:val="none"/>
        </w:rPr>
      </w:pPr>
      <w:r w:rsidRPr="005749D9">
        <w:rPr>
          <w:rFonts w:ascii="Times New Roman" w:eastAsia="Times New Roman" w:hAnsi="Times New Roman" w:cs="Times New Roman"/>
          <w:b/>
          <w:bCs/>
          <w:color w:val="121212"/>
          <w:kern w:val="36"/>
          <w:sz w:val="36"/>
          <w:szCs w:val="36"/>
          <w:lang w:eastAsia="ru-RU"/>
          <w14:ligatures w14:val="none"/>
        </w:rPr>
        <w:t>Актуализирован порядок назначения пособия по уходу за инвалидом I группы или лицом старше 80 лет</w:t>
      </w:r>
    </w:p>
    <w:p w14:paraId="77EC1996" w14:textId="77777777" w:rsidR="005749D9" w:rsidRDefault="005749D9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</w:p>
    <w:p w14:paraId="585798DB" w14:textId="77777777" w:rsidR="005749D9" w:rsidRDefault="005749D9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</w:p>
    <w:p w14:paraId="135120D7" w14:textId="07F5B34C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Управление по труду, занятости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 социальной защит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е Кировского райисполкома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информирует, что 24 июля 2026 г. принято постановление Правительства № 375 (далее - постановление № 375), которым внесены изменения в постановление Совета Министров Республики Беларусь от 6 сентября 2006 г. № 1149. Постановление № 375 опубликовано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                              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27 июля 2026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г.</w:t>
      </w:r>
    </w:p>
    <w:p w14:paraId="2A659E3D" w14:textId="77777777" w:rsidR="002923E4" w:rsidRPr="001D48C8" w:rsidRDefault="002923E4" w:rsidP="002923E4">
      <w:pPr>
        <w:spacing w:after="0" w:line="240" w:lineRule="auto"/>
        <w:ind w:left="1415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u w:val="single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u w:val="single"/>
          <w:lang w:eastAsia="ru-RU"/>
          <w14:ligatures w14:val="none"/>
        </w:rPr>
        <w:t>Основными новациями стали:</w:t>
      </w:r>
    </w:p>
    <w:p w14:paraId="6454E5C2" w14:textId="77777777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</w:pPr>
    </w:p>
    <w:p w14:paraId="1774649A" w14:textId="77777777" w:rsidR="002923E4" w:rsidRPr="002923E4" w:rsidRDefault="002923E4" w:rsidP="002923E4">
      <w:pPr>
        <w:pStyle w:val="a7"/>
        <w:numPr>
          <w:ilvl w:val="0"/>
          <w:numId w:val="1"/>
        </w:numPr>
        <w:spacing w:after="0" w:line="240" w:lineRule="auto"/>
        <w:ind w:left="-142" w:firstLine="916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предоставление права на пособие по уходу родителю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, опекуну (попечителю), осуществляющему постоянный уход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u w:val="single"/>
          <w:lang w:eastAsia="ru-RU"/>
          <w14:ligatures w14:val="none"/>
        </w:rPr>
        <w:t>за инвалидом с детства I группы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, который является </w:t>
      </w:r>
      <w:r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получателем государственной пенсии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или ежемесячной страховой выплаты в соответствии с законодательством об обязательном страховании от несчастных случаев на производстве и профессиональных заболеваний, или ежемесячного денежного содержания в соответствии с законодательством о государственной службе.</w:t>
      </w:r>
    </w:p>
    <w:p w14:paraId="674424A3" w14:textId="5C2953A3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2923E4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>Справочно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>:</w:t>
      </w:r>
      <w:r w:rsidRPr="002923E4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 xml:space="preserve"> пособие по уходу данной категории лиц может выплачиваться до достижения ими возраста 70 лет.</w:t>
      </w:r>
    </w:p>
    <w:p w14:paraId="3C3E6000" w14:textId="387A6883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 xml:space="preserve">Указанная новация не распространяется на родителей, опекунов (попечителей), которые сами являются инвалидами I группы. </w:t>
      </w:r>
    </w:p>
    <w:p w14:paraId="3FF5B139" w14:textId="77777777" w:rsidR="002923E4" w:rsidRPr="002923E4" w:rsidRDefault="002923E4" w:rsidP="001D48C8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изменение подходов в назначении пособия по уходу за инвалидом с детства I группы при установлении ему инвалидности впервые: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пособие по уходу назначается не с даты подачи заявления, а с того дня, когда инвалиду с детства впервые (по достижении 18 лет)</w:t>
      </w:r>
    </w:p>
    <w:p w14:paraId="51DDF175" w14:textId="77777777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Обращаем внимание, что данная норма действует только в случае, если заявление о назначении пособия по уходу подано в течение одного месяца с даты оформления соответствующего заключения МРЭК. Если заявление будет подано позднее - пособие назначается с даты его подачи;</w:t>
      </w:r>
    </w:p>
    <w:p w14:paraId="4A850380" w14:textId="77777777" w:rsidR="002923E4" w:rsidRPr="001D48C8" w:rsidRDefault="002923E4" w:rsidP="001D48C8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предоставление права на выплату пособия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по уходу </w:t>
      </w: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за период нахождения гражданина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, нуждающегося в постоянном уходе, </w:t>
      </w: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на стационарном лечении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в случае осуществления получателем пособия ухода за ним в этой организации здравоохранения.</w:t>
      </w:r>
    </w:p>
    <w:p w14:paraId="6BE411D9" w14:textId="77777777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Согласно абзацу второму части первой пункта 20 Положения выплата пособия по уходу приостанавливается в случае нахождения гражданина, нуждающегося в постоянном уходе, в организации здравоохранения, оказывающей медицинскую помощь в стационарных условиях.</w:t>
      </w:r>
    </w:p>
    <w:p w14:paraId="278DB58F" w14:textId="4B26B263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Вместе с тем зачастую получатель пособия по уходу в связи с дефицитом младшего медицинского персонала продолжает осуществлять постоянный уход за ним и в больнице (госпитале). В этом случае пособие по уходу за период нахождения инвалида I группы либо лица, достигшего 80-летнего возраста, может быть выплачено при подтверждении организацией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lastRenderedPageBreak/>
        <w:t xml:space="preserve">здравоохранения факта дополнительного ухода. Данный факт подтверждается </w:t>
      </w:r>
      <w:r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выпиской 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из медицинских документов, выданной организацией здравоохранения</w:t>
      </w:r>
      <w:r w:rsidR="005749D9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027AEF04" w14:textId="77777777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уточнение круга лиц</w:t>
      </w: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отнесенных к занятым для целей настоящего постановления: к занятым отнесены граждане, которые проходят государственную гражданскую службу без заключения трудового договора в соответствии с Законом Республики Беларусь «О государственной службе» (за исключением находящихся в отпуске по уходу за ребенком до достижения им возраста 3 лет);</w:t>
      </w:r>
    </w:p>
    <w:p w14:paraId="41302B8B" w14:textId="77777777" w:rsidR="002923E4" w:rsidRPr="001D48C8" w:rsidRDefault="002923E4" w:rsidP="001D48C8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закрепление единых подходов к назначению пособия по уходу для лиц, находящихся в отпуске по уходу за ребёнком до 3 лет, и предоставление права на пособие по уходу таким лицам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из числа: обучающихся в дневной форме получения образования; проходящих подготовку в клинической ординатуре в очной форме; назначенных (избранных) на государственные гражданские должности без заключения трудового договора в соответствии законодательством о государственной службе.</w:t>
      </w:r>
    </w:p>
    <w:p w14:paraId="70034B16" w14:textId="77777777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3E4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Ранее таким правом обладали только граждане, находящиеся в отпуске по уходу за ребенком до достижения им возраста 3 лет по месту работы либо военной службы (службы).</w:t>
      </w:r>
    </w:p>
    <w:p w14:paraId="2DBACF2D" w14:textId="77777777" w:rsidR="002923E4" w:rsidRPr="002923E4" w:rsidRDefault="002923E4" w:rsidP="00292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2923E4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>Справочно</w:t>
      </w:r>
      <w:proofErr w:type="spellEnd"/>
      <w:r w:rsidRPr="002923E4">
        <w:rPr>
          <w:rFonts w:ascii="Times New Roman" w:eastAsia="Times New Roman" w:hAnsi="Times New Roman" w:cs="Times New Roman"/>
          <w:i/>
          <w:iCs/>
          <w:color w:val="000000"/>
          <w:kern w:val="0"/>
          <w:sz w:val="30"/>
          <w:szCs w:val="30"/>
          <w:lang w:eastAsia="ru-RU"/>
          <w14:ligatures w14:val="none"/>
        </w:rPr>
        <w:t>. Сведения о нахождении в социальном отпуске по уходу за ребенком в возрасте до 3 лет по месту получения образования в дневной форме (месту прохождения клинической ординатуры) отражаются заинтересованным лицом в заявлении о назначении пособия по уходу с указанием места обучения (места прохождения клинической ординатуры).</w:t>
      </w:r>
    </w:p>
    <w:p w14:paraId="72A6927E" w14:textId="77777777" w:rsidR="005749D9" w:rsidRPr="005749D9" w:rsidRDefault="002923E4" w:rsidP="001D48C8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предоставление права на временное прекращение ухода по личным обстоятельствам (до 14 дней)</w:t>
      </w:r>
    </w:p>
    <w:p w14:paraId="6DD87309" w14:textId="77777777" w:rsidR="005749D9" w:rsidRPr="005749D9" w:rsidRDefault="005749D9" w:rsidP="005749D9">
      <w:pPr>
        <w:pStyle w:val="a7"/>
        <w:shd w:val="clear" w:color="auto" w:fill="FFFFFF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</w:pPr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>В случае необходимости временного прекращения осуществления ухода по личным обстоятельствам выплата пособия приостанавливается</w:t>
      </w:r>
    </w:p>
    <w:p w14:paraId="29D7DCC4" w14:textId="40E99DA6" w:rsidR="005749D9" w:rsidRPr="005749D9" w:rsidRDefault="005749D9" w:rsidP="005749D9">
      <w:pPr>
        <w:pStyle w:val="a7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</w:pPr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>(а не прекращается).</w:t>
      </w:r>
      <w:r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 xml:space="preserve"> </w:t>
      </w:r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>Это избавит получателя пособия от необходимости повторно обращаться за назначением пособия по уходу с новым пакетом документов. </w:t>
      </w:r>
    </w:p>
    <w:p w14:paraId="593D25A4" w14:textId="77777777" w:rsidR="005749D9" w:rsidRPr="005749D9" w:rsidRDefault="005749D9" w:rsidP="005749D9">
      <w:pPr>
        <w:pStyle w:val="a7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</w:pPr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 xml:space="preserve">Однако временное приостановление ухода согласовывается с лицом, которое получает этот уход (инвалидом </w:t>
      </w:r>
      <w:proofErr w:type="spellStart"/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>Iгруппы</w:t>
      </w:r>
      <w:proofErr w:type="spellEnd"/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 xml:space="preserve">, пожилым 80 лет и старше), либо его законным представителем.  Для реализации этого права нужно подать </w:t>
      </w:r>
      <w:proofErr w:type="spellStart"/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>соотвествующее</w:t>
      </w:r>
      <w:proofErr w:type="spellEnd"/>
      <w:r w:rsidRPr="005749D9">
        <w:rPr>
          <w:rFonts w:ascii="Arial" w:eastAsia="Times New Roman" w:hAnsi="Arial" w:cs="Arial"/>
          <w:color w:val="121212"/>
          <w:kern w:val="0"/>
          <w:lang w:eastAsia="ru-RU"/>
          <w14:ligatures w14:val="none"/>
        </w:rPr>
        <w:t xml:space="preserve"> заявление в управление по труду, занятости и социальной защите (управление социальной защиты), выплачивающее пособие по уходу.</w:t>
      </w:r>
    </w:p>
    <w:p w14:paraId="348C5DC2" w14:textId="77777777" w:rsidR="005749D9" w:rsidRDefault="005749D9" w:rsidP="001D48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</w:p>
    <w:p w14:paraId="3FD314C7" w14:textId="61E54B73" w:rsidR="002923E4" w:rsidRPr="002923E4" w:rsidRDefault="001D48C8" w:rsidP="001D48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уточнен</w:t>
      </w:r>
      <w:r w:rsidR="002923E4"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перечень</w:t>
      </w:r>
      <w:r w:rsidR="002923E4" w:rsidRPr="002923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923E4" w:rsidRPr="002923E4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оснований для прекращения </w:t>
      </w:r>
      <w:r w:rsidR="002923E4" w:rsidRPr="002923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выплаты пособия по уходу в связи с:</w:t>
      </w:r>
    </w:p>
    <w:p w14:paraId="1FD0D9E1" w14:textId="77777777" w:rsidR="002923E4" w:rsidRPr="001D48C8" w:rsidRDefault="002923E4" w:rsidP="001D48C8">
      <w:pPr>
        <w:pStyle w:val="a7"/>
        <w:numPr>
          <w:ilvl w:val="0"/>
          <w:numId w:val="2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отсутствием нуждаемости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постоянном уходе (имеют место случаи, когда инвалиду после переосвидетельствования МРЭК вновь устанавливается I группа инвалидности, однако нуждаемость в постоянном уходе не определяется). Поскольку нуждаемость в постоянном уходе является одним из условий для назначения пособия по уходу, утрачивается и право на данную социальную выплату;</w:t>
      </w:r>
    </w:p>
    <w:p w14:paraId="2A43606F" w14:textId="77777777" w:rsidR="002923E4" w:rsidRPr="001D48C8" w:rsidRDefault="002923E4" w:rsidP="001D48C8">
      <w:pPr>
        <w:pStyle w:val="a7"/>
        <w:numPr>
          <w:ilvl w:val="0"/>
          <w:numId w:val="3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истечением срока действия разрешения на постоянное проживание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Республике Беларусь иностранным гражданам и лицам без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гражданства. Согласно нормам законодательства о порядке выдачи иностранным гражданам и лицам без гражданства разрешений на постоянное проживание в Республике Беларусь процедуры аннулирования разрешения на постоянное проживание и истечения срока</w:t>
      </w:r>
    </w:p>
    <w:p w14:paraId="2BBDE04D" w14:textId="77777777" w:rsidR="002923E4" w:rsidRPr="001D48C8" w:rsidRDefault="002923E4" w:rsidP="001D48C8">
      <w:pPr>
        <w:pStyle w:val="a7"/>
        <w:numPr>
          <w:ilvl w:val="0"/>
          <w:numId w:val="4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назначением (избранием) на государственную гражданскую должность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без заключения трудового договора в соответствии с Законом Республики Беларусь «О государственной службе» (такие лица отнесены к числу занятых);</w:t>
      </w:r>
    </w:p>
    <w:p w14:paraId="2E52BEDE" w14:textId="77777777" w:rsidR="002923E4" w:rsidRPr="001D48C8" w:rsidRDefault="002923E4" w:rsidP="001D48C8">
      <w:pPr>
        <w:pStyle w:val="a7"/>
        <w:numPr>
          <w:ilvl w:val="0"/>
          <w:numId w:val="5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истечением срока (прекращением) нахождения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 </w:t>
      </w: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отпуске</w:t>
      </w:r>
    </w:p>
    <w:p w14:paraId="37711CC5" w14:textId="77777777" w:rsidR="002923E4" w:rsidRPr="001D48C8" w:rsidRDefault="002923E4" w:rsidP="001D48C8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по уходу за ребенком </w:t>
      </w: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 xml:space="preserve">до 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достижения им возраста </w:t>
      </w:r>
      <w:r w:rsidRPr="001D48C8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:lang w:eastAsia="ru-RU"/>
          <w14:ligatures w14:val="none"/>
        </w:rPr>
        <w:t>3 лет</w:t>
      </w:r>
      <w:r w:rsidRPr="001D48C8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социальном отпуске по уходу за детьми, академическом отпуске. С прекращением социального отпуска, в том числе досрочно, независимо от причины, право на пособие по уходу утрачивается, следовательно, его выплата должна быть прекращена.</w:t>
      </w:r>
    </w:p>
    <w:p w14:paraId="5A5C0B39" w14:textId="77777777" w:rsidR="005749D9" w:rsidRDefault="005749D9" w:rsidP="005749D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696FA0D" w14:textId="09419F47" w:rsidR="002923E4" w:rsidRDefault="002923E4" w:rsidP="001D48C8">
      <w:pPr>
        <w:ind w:firstLine="1069"/>
        <w:jc w:val="both"/>
      </w:pPr>
    </w:p>
    <w:sectPr w:rsidR="002923E4" w:rsidSect="001D48C8">
      <w:pgSz w:w="11909" w:h="16834"/>
      <w:pgMar w:top="851" w:right="569" w:bottom="426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32ABA"/>
    <w:multiLevelType w:val="hybridMultilevel"/>
    <w:tmpl w:val="9994500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70C0CBD"/>
    <w:multiLevelType w:val="hybridMultilevel"/>
    <w:tmpl w:val="9DD2EC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2532DBE"/>
    <w:multiLevelType w:val="hybridMultilevel"/>
    <w:tmpl w:val="201AF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ACC3023"/>
    <w:multiLevelType w:val="hybridMultilevel"/>
    <w:tmpl w:val="E8BC0D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F5C3577"/>
    <w:multiLevelType w:val="hybridMultilevel"/>
    <w:tmpl w:val="CA663A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78539596">
    <w:abstractNumId w:val="0"/>
  </w:num>
  <w:num w:numId="2" w16cid:durableId="2057122311">
    <w:abstractNumId w:val="3"/>
  </w:num>
  <w:num w:numId="3" w16cid:durableId="1196120055">
    <w:abstractNumId w:val="2"/>
  </w:num>
  <w:num w:numId="4" w16cid:durableId="201408348">
    <w:abstractNumId w:val="4"/>
  </w:num>
  <w:num w:numId="5" w16cid:durableId="600265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E4"/>
    <w:rsid w:val="001D48C8"/>
    <w:rsid w:val="0020529B"/>
    <w:rsid w:val="002923E4"/>
    <w:rsid w:val="002E117F"/>
    <w:rsid w:val="005749D9"/>
    <w:rsid w:val="007F4107"/>
    <w:rsid w:val="00FE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D3D3"/>
  <w15:chartTrackingRefBased/>
  <w15:docId w15:val="{95CB2592-41F6-4A77-BF28-508B6797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2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2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23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3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3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23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23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2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2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2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2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23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23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23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2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23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23E4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2923E4"/>
    <w:rPr>
      <w:b/>
      <w:bCs/>
    </w:rPr>
  </w:style>
  <w:style w:type="paragraph" w:styleId="ad">
    <w:name w:val="Normal (Web)"/>
    <w:basedOn w:val="a"/>
    <w:uiPriority w:val="99"/>
    <w:semiHidden/>
    <w:unhideWhenUsed/>
    <w:rsid w:val="00574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7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Гринфельд</dc:creator>
  <cp:keywords/>
  <dc:description/>
  <cp:lastModifiedBy>Ирина Гринфельд</cp:lastModifiedBy>
  <cp:revision>2</cp:revision>
  <dcterms:created xsi:type="dcterms:W3CDTF">2026-09-15T05:51:00Z</dcterms:created>
  <dcterms:modified xsi:type="dcterms:W3CDTF">2026-09-15T05:51:00Z</dcterms:modified>
</cp:coreProperties>
</file>