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22" w:rsidRPr="0072188A" w:rsidRDefault="00E91D22" w:rsidP="00E91D22">
      <w:pPr>
        <w:jc w:val="center"/>
        <w:rPr>
          <w:rFonts w:cs="Times New Roman"/>
          <w:b/>
          <w:szCs w:val="30"/>
        </w:rPr>
      </w:pPr>
      <w:r w:rsidRPr="0072188A">
        <w:rPr>
          <w:rFonts w:cs="Times New Roman"/>
          <w:szCs w:val="30"/>
        </w:rPr>
        <w:t>АДМИНИСТРАТИВНАЯ ПРОЦЕДУРА № 1.1.10</w:t>
      </w:r>
    </w:p>
    <w:p w:rsidR="00E91D22" w:rsidRPr="0072188A" w:rsidRDefault="00E91D22" w:rsidP="00065BCE">
      <w:pPr>
        <w:ind w:firstLine="0"/>
        <w:jc w:val="center"/>
        <w:rPr>
          <w:rFonts w:cs="Times New Roman"/>
          <w:b/>
          <w:szCs w:val="30"/>
        </w:rPr>
      </w:pPr>
      <w:r w:rsidRPr="0072188A">
        <w:rPr>
          <w:rFonts w:cs="Times New Roman"/>
          <w:b/>
          <w:szCs w:val="30"/>
        </w:rPr>
        <w:t xml:space="preserve">Принятие решения об индексации </w:t>
      </w:r>
      <w:r w:rsidR="001E5E50" w:rsidRPr="0072188A">
        <w:rPr>
          <w:rFonts w:cs="Times New Roman"/>
          <w:b/>
          <w:szCs w:val="30"/>
        </w:rPr>
        <w:t xml:space="preserve">именных приватизационных </w:t>
      </w:r>
      <w:r w:rsidRPr="0072188A">
        <w:rPr>
          <w:rFonts w:cs="Times New Roman"/>
          <w:b/>
          <w:szCs w:val="30"/>
        </w:rPr>
        <w:t xml:space="preserve">чеков </w:t>
      </w:r>
      <w:r w:rsidR="008E2025" w:rsidRPr="0072188A">
        <w:rPr>
          <w:rFonts w:cs="Times New Roman"/>
          <w:b/>
          <w:szCs w:val="30"/>
        </w:rPr>
        <w:t xml:space="preserve">«Жилье») </w:t>
      </w:r>
      <w:r w:rsidR="001E5E50" w:rsidRPr="0072188A">
        <w:rPr>
          <w:rFonts w:cs="Times New Roman"/>
          <w:b/>
          <w:szCs w:val="30"/>
        </w:rPr>
        <w:t>(далее – чеки «Жилье»)</w:t>
      </w:r>
    </w:p>
    <w:tbl>
      <w:tblPr>
        <w:tblStyle w:val="a3"/>
        <w:tblW w:w="9924" w:type="dxa"/>
        <w:jc w:val="center"/>
        <w:tblLook w:val="04A0" w:firstRow="1" w:lastRow="0" w:firstColumn="1" w:lastColumn="0" w:noHBand="0" w:noVBand="1"/>
      </w:tblPr>
      <w:tblGrid>
        <w:gridCol w:w="3971"/>
        <w:gridCol w:w="5953"/>
      </w:tblGrid>
      <w:tr w:rsidR="00E91D22" w:rsidRPr="0072188A" w:rsidTr="00A44152">
        <w:trPr>
          <w:jc w:val="center"/>
        </w:trPr>
        <w:tc>
          <w:tcPr>
            <w:tcW w:w="3971" w:type="dxa"/>
          </w:tcPr>
          <w:p w:rsidR="00E91D22" w:rsidRPr="0072188A" w:rsidRDefault="00E91D22" w:rsidP="00AD49E7">
            <w:pPr>
              <w:ind w:firstLine="0"/>
              <w:jc w:val="left"/>
              <w:rPr>
                <w:rFonts w:cs="Times New Roman"/>
                <w:b/>
                <w:szCs w:val="30"/>
              </w:rPr>
            </w:pPr>
            <w:r w:rsidRPr="0072188A">
              <w:rPr>
                <w:rFonts w:cs="Times New Roman"/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953" w:type="dxa"/>
          </w:tcPr>
          <w:p w:rsidR="00A44152" w:rsidRPr="00A44152" w:rsidRDefault="00A44152" w:rsidP="00A44152">
            <w:pPr>
              <w:pStyle w:val="a4"/>
              <w:numPr>
                <w:ilvl w:val="0"/>
                <w:numId w:val="2"/>
              </w:numPr>
              <w:ind w:left="175" w:firstLine="185"/>
              <w:rPr>
                <w:rFonts w:cs="Times New Roman"/>
                <w:sz w:val="28"/>
                <w:szCs w:val="28"/>
              </w:rPr>
            </w:pPr>
            <w:r>
              <w:t>Заявление</w:t>
            </w:r>
          </w:p>
          <w:p w:rsidR="00A44152" w:rsidRPr="00A44152" w:rsidRDefault="004F5DEA" w:rsidP="00A44152">
            <w:pPr>
              <w:pStyle w:val="a4"/>
              <w:numPr>
                <w:ilvl w:val="0"/>
                <w:numId w:val="2"/>
              </w:numPr>
              <w:ind w:left="175" w:firstLine="185"/>
              <w:rPr>
                <w:rFonts w:cs="Times New Roman"/>
                <w:sz w:val="28"/>
                <w:szCs w:val="28"/>
              </w:rPr>
            </w:pPr>
            <w:hyperlink r:id="rId5" w:anchor="a2" w:tooltip="+" w:history="1">
              <w:r w:rsidR="00A44152">
                <w:rPr>
                  <w:rStyle w:val="a7"/>
                </w:rPr>
                <w:t>паспорт</w:t>
              </w:r>
            </w:hyperlink>
            <w:r w:rsidR="00A44152">
              <w:t xml:space="preserve"> или иной документ, удостоверяющий личность</w:t>
            </w:r>
          </w:p>
          <w:p w:rsidR="00A44152" w:rsidRPr="00A44152" w:rsidRDefault="00A44152" w:rsidP="00A44152">
            <w:pPr>
              <w:pStyle w:val="a4"/>
              <w:numPr>
                <w:ilvl w:val="0"/>
                <w:numId w:val="2"/>
              </w:numPr>
              <w:ind w:left="175" w:firstLine="185"/>
              <w:rPr>
                <w:rFonts w:cs="Times New Roman"/>
                <w:sz w:val="28"/>
                <w:szCs w:val="28"/>
              </w:rPr>
            </w:pPr>
            <w:r>
              <w:t>чеки «Жилье» с выпиской из специального (чекового) счета</w:t>
            </w:r>
          </w:p>
          <w:p w:rsidR="00A44152" w:rsidRPr="00A44152" w:rsidRDefault="004F5DEA" w:rsidP="00A44152">
            <w:pPr>
              <w:pStyle w:val="a4"/>
              <w:numPr>
                <w:ilvl w:val="0"/>
                <w:numId w:val="2"/>
              </w:numPr>
              <w:ind w:left="175" w:firstLine="185"/>
              <w:rPr>
                <w:rFonts w:cs="Times New Roman"/>
                <w:sz w:val="28"/>
                <w:szCs w:val="28"/>
              </w:rPr>
            </w:pPr>
            <w:hyperlink r:id="rId6" w:anchor="a75" w:tooltip="+" w:history="1">
              <w:r w:rsidR="00A44152">
                <w:rPr>
                  <w:rStyle w:val="a7"/>
                </w:rPr>
                <w:t>свидетельство</w:t>
              </w:r>
            </w:hyperlink>
            <w:r w:rsidR="00A44152">
              <w:t xml:space="preserve"> о праве на наследство либо копия решения суда – в случае, если чеки «Жилье» были получены по наследству или решению суда</w:t>
            </w:r>
          </w:p>
          <w:p w:rsidR="00A44152" w:rsidRPr="00A44152" w:rsidRDefault="00A44152" w:rsidP="00A44152">
            <w:pPr>
              <w:pStyle w:val="a4"/>
              <w:numPr>
                <w:ilvl w:val="0"/>
                <w:numId w:val="2"/>
              </w:numPr>
              <w:ind w:left="175" w:firstLine="185"/>
              <w:rPr>
                <w:rFonts w:cs="Times New Roman"/>
                <w:sz w:val="28"/>
                <w:szCs w:val="28"/>
              </w:rPr>
            </w:pPr>
            <w:r>
              <w:t>договор дарения – в случае, если чеки «Жилье» были получены по договору дарения</w:t>
            </w:r>
          </w:p>
          <w:p w:rsidR="00A44152" w:rsidRPr="00A44152" w:rsidRDefault="00A44152" w:rsidP="00A44152">
            <w:pPr>
              <w:pStyle w:val="a4"/>
              <w:numPr>
                <w:ilvl w:val="0"/>
                <w:numId w:val="2"/>
              </w:numPr>
              <w:ind w:left="175" w:firstLine="185"/>
              <w:rPr>
                <w:rFonts w:cs="Times New Roman"/>
                <w:sz w:val="28"/>
                <w:szCs w:val="28"/>
              </w:rPr>
            </w:pPr>
            <w:r>
              <w:t>проектно-сметная документация на строительство (реконструкцию) жилого дома, документы, подтверждающие стоимость приобретенных стройматериалов в ценах, действующих на момент обращения, – в случае строительства (реконструкции) одноквартирного, блокированного жилого дома</w:t>
            </w:r>
          </w:p>
          <w:p w:rsidR="00A44152" w:rsidRPr="00A44152" w:rsidRDefault="00A44152" w:rsidP="00A44152">
            <w:pPr>
              <w:pStyle w:val="a4"/>
              <w:numPr>
                <w:ilvl w:val="0"/>
                <w:numId w:val="2"/>
              </w:numPr>
              <w:ind w:left="175" w:firstLine="185"/>
              <w:rPr>
                <w:rFonts w:cs="Times New Roman"/>
                <w:sz w:val="28"/>
                <w:szCs w:val="28"/>
              </w:rPr>
            </w:pPr>
            <w:r>
              <w:t xml:space="preserve">справка о задолженности по строительству на момент обращения, выдаваемая организацией застройщиков или застройщиком, – в случае строительства жилых помещений в составе организации застройщиков, в порядке долевого участия в жилищном строительстве, по </w:t>
            </w:r>
            <w:hyperlink r:id="rId7" w:anchor="a3" w:tooltip="+" w:history="1">
              <w:r>
                <w:rPr>
                  <w:rStyle w:val="a7"/>
                </w:rPr>
                <w:t>договорам</w:t>
              </w:r>
            </w:hyperlink>
            <w:r>
              <w:t xml:space="preserve"> создания объектов долевого строительства или по иным договорам, предусматривающим строительство жилых помещений</w:t>
            </w:r>
          </w:p>
          <w:p w:rsidR="00E91D22" w:rsidRPr="00A44152" w:rsidRDefault="00A44152" w:rsidP="00A44152">
            <w:pPr>
              <w:pStyle w:val="a4"/>
              <w:numPr>
                <w:ilvl w:val="0"/>
                <w:numId w:val="2"/>
              </w:numPr>
              <w:ind w:left="175" w:firstLine="185"/>
              <w:rPr>
                <w:rFonts w:cs="Times New Roman"/>
                <w:sz w:val="28"/>
                <w:szCs w:val="28"/>
              </w:rPr>
            </w:pPr>
            <w:r>
              <w:t>договор купли-продажи жилого помещения – в случае приобретения жилого помещения путем покупки</w:t>
            </w:r>
          </w:p>
        </w:tc>
      </w:tr>
      <w:tr w:rsidR="00E91D22" w:rsidRPr="0072188A" w:rsidTr="00A44152">
        <w:trPr>
          <w:jc w:val="center"/>
        </w:trPr>
        <w:tc>
          <w:tcPr>
            <w:tcW w:w="3971" w:type="dxa"/>
          </w:tcPr>
          <w:p w:rsidR="00E91D22" w:rsidRPr="0072188A" w:rsidRDefault="00E91D22" w:rsidP="00AD49E7">
            <w:pPr>
              <w:ind w:firstLine="0"/>
              <w:jc w:val="left"/>
              <w:rPr>
                <w:rFonts w:cs="Times New Roman"/>
                <w:b/>
                <w:szCs w:val="30"/>
              </w:rPr>
            </w:pPr>
            <w:r w:rsidRPr="0072188A">
              <w:rPr>
                <w:rFonts w:cs="Times New Roman"/>
                <w:b/>
                <w:szCs w:val="30"/>
              </w:rPr>
              <w:t xml:space="preserve">Документы, запрашиваемые райисполкомом в других государственных органах, иных организациях </w:t>
            </w:r>
            <w:r w:rsidRPr="0072188A">
              <w:rPr>
                <w:rFonts w:cs="Times New Roman"/>
                <w:b/>
                <w:szCs w:val="30"/>
              </w:rPr>
              <w:tab/>
            </w:r>
          </w:p>
        </w:tc>
        <w:tc>
          <w:tcPr>
            <w:tcW w:w="5953" w:type="dxa"/>
          </w:tcPr>
          <w:p w:rsidR="00A44152" w:rsidRPr="00A44152" w:rsidRDefault="004F5DEA" w:rsidP="00A44152">
            <w:pPr>
              <w:pStyle w:val="table10"/>
              <w:numPr>
                <w:ilvl w:val="0"/>
                <w:numId w:val="3"/>
              </w:numPr>
              <w:ind w:left="34" w:firstLine="326"/>
              <w:rPr>
                <w:sz w:val="28"/>
                <w:szCs w:val="28"/>
              </w:rPr>
            </w:pPr>
            <w:hyperlink r:id="rId8" w:anchor="a5" w:tooltip="+" w:history="1">
              <w:r w:rsidR="00A44152" w:rsidRPr="00A44152">
                <w:rPr>
                  <w:rStyle w:val="a7"/>
                  <w:sz w:val="28"/>
                  <w:szCs w:val="28"/>
                </w:rPr>
                <w:t>справка</w:t>
              </w:r>
            </w:hyperlink>
            <w:r w:rsidR="00A44152" w:rsidRPr="00A44152">
              <w:rPr>
                <w:sz w:val="28"/>
                <w:szCs w:val="28"/>
              </w:rPr>
              <w:t xml:space="preserve"> о начисленной жилищной квоте</w:t>
            </w:r>
          </w:p>
          <w:p w:rsidR="00A44152" w:rsidRPr="00A44152" w:rsidRDefault="004F5DEA" w:rsidP="00A44152">
            <w:pPr>
              <w:pStyle w:val="table10"/>
              <w:numPr>
                <w:ilvl w:val="0"/>
                <w:numId w:val="3"/>
              </w:numPr>
              <w:ind w:left="34" w:firstLine="326"/>
              <w:rPr>
                <w:sz w:val="28"/>
                <w:szCs w:val="28"/>
              </w:rPr>
            </w:pPr>
            <w:hyperlink r:id="rId9" w:anchor="a34" w:tooltip="+" w:history="1">
              <w:r w:rsidR="00A44152" w:rsidRPr="00A44152">
                <w:rPr>
                  <w:rStyle w:val="a7"/>
                  <w:sz w:val="28"/>
                  <w:szCs w:val="28"/>
                </w:rPr>
                <w:t>справка</w:t>
              </w:r>
            </w:hyperlink>
            <w:r w:rsidR="00A44152" w:rsidRPr="00A44152">
              <w:rPr>
                <w:sz w:val="28"/>
                <w:szCs w:val="28"/>
              </w:rPr>
              <w:t xml:space="preserve"> о состоянии на учете нуждающихся в улучшении жилищных условий</w:t>
            </w:r>
          </w:p>
          <w:p w:rsidR="00A44152" w:rsidRPr="00A44152" w:rsidRDefault="00A44152" w:rsidP="00A44152">
            <w:pPr>
              <w:pStyle w:val="table10"/>
              <w:numPr>
                <w:ilvl w:val="0"/>
                <w:numId w:val="3"/>
              </w:numPr>
              <w:ind w:left="34" w:firstLine="326"/>
              <w:rPr>
                <w:sz w:val="28"/>
                <w:szCs w:val="28"/>
              </w:rPr>
            </w:pPr>
            <w:r w:rsidRPr="00A44152">
              <w:rPr>
                <w:sz w:val="28"/>
                <w:szCs w:val="28"/>
              </w:rPr>
              <w:t xml:space="preserve">справка подразделения банка (юридического лица) о задолженности </w:t>
            </w:r>
            <w:r w:rsidRPr="00A44152">
              <w:rPr>
                <w:sz w:val="28"/>
                <w:szCs w:val="28"/>
              </w:rPr>
              <w:lastRenderedPageBreak/>
              <w:t>по возврату кредита (ссуды) на момент обращения гражданина – при погашении задолженности по кредитам (ссудам), взятым и использованным для уплаты паевого взноса в жилищном или жилищно-строительном кооперативе, финансирования индивидуального или коллективного жилищного строительства, реконструкции одноквартирных, блокированных жилых домов, долевого участия в жилищном строительстве, приобретения жилья путем покупки</w:t>
            </w:r>
          </w:p>
          <w:p w:rsidR="00E91D22" w:rsidRPr="00A15354" w:rsidRDefault="00A44152" w:rsidP="00A44152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ind w:left="34" w:firstLine="326"/>
              <w:jc w:val="left"/>
              <w:rPr>
                <w:rFonts w:cs="Times New Roman"/>
                <w:sz w:val="28"/>
                <w:szCs w:val="28"/>
              </w:rPr>
            </w:pPr>
            <w:r w:rsidRPr="00A44152">
              <w:rPr>
                <w:sz w:val="28"/>
                <w:szCs w:val="28"/>
              </w:rPr>
              <w:t>сведения о дате ввода дома в эксплуатацию – при погашении задолженности по кредитам (ссудам), взятым и использованным для уплаты паевого взноса в жилищном или жилищно-строительном кооперативе, финансирования индивидуального или коллективного жилищного строительства, реконструкции одноквартирных, блокированных жилых домов, долевого участия в жилищном строительстве, приобретения жилья путем покупки после ввода дома в эксплуатацию</w:t>
            </w:r>
            <w:r w:rsidRPr="00A44152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E91D22" w:rsidRPr="0072188A" w:rsidTr="00A44152">
        <w:trPr>
          <w:jc w:val="center"/>
        </w:trPr>
        <w:tc>
          <w:tcPr>
            <w:tcW w:w="3971" w:type="dxa"/>
          </w:tcPr>
          <w:p w:rsidR="00E91D22" w:rsidRPr="0072188A" w:rsidRDefault="00E91D22" w:rsidP="00AD49E7">
            <w:pPr>
              <w:ind w:firstLine="0"/>
              <w:jc w:val="left"/>
              <w:rPr>
                <w:rFonts w:cs="Times New Roman"/>
                <w:b/>
                <w:szCs w:val="30"/>
              </w:rPr>
            </w:pPr>
            <w:r w:rsidRPr="0072188A">
              <w:rPr>
                <w:rFonts w:cs="Times New Roman"/>
                <w:b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5953" w:type="dxa"/>
          </w:tcPr>
          <w:p w:rsidR="00E91D22" w:rsidRPr="00A15354" w:rsidRDefault="00E91D22" w:rsidP="00AD49E7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A15354">
              <w:rPr>
                <w:rFonts w:cs="Times New Roman"/>
                <w:sz w:val="28"/>
                <w:szCs w:val="28"/>
              </w:rPr>
              <w:t xml:space="preserve">бесплатно </w:t>
            </w:r>
          </w:p>
          <w:p w:rsidR="00E91D22" w:rsidRPr="00A15354" w:rsidRDefault="00E91D22" w:rsidP="00AD49E7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E91D22" w:rsidRPr="0072188A" w:rsidTr="00A44152">
        <w:trPr>
          <w:jc w:val="center"/>
        </w:trPr>
        <w:tc>
          <w:tcPr>
            <w:tcW w:w="3971" w:type="dxa"/>
          </w:tcPr>
          <w:p w:rsidR="00E91D22" w:rsidRPr="0072188A" w:rsidRDefault="00E91D22" w:rsidP="00AD49E7">
            <w:pPr>
              <w:ind w:firstLine="0"/>
              <w:jc w:val="left"/>
              <w:rPr>
                <w:rFonts w:cs="Times New Roman"/>
                <w:b/>
                <w:szCs w:val="30"/>
              </w:rPr>
            </w:pPr>
            <w:r w:rsidRPr="0072188A">
              <w:rPr>
                <w:rFonts w:cs="Times New Roman"/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953" w:type="dxa"/>
          </w:tcPr>
          <w:p w:rsidR="00E91D22" w:rsidRPr="00A15354" w:rsidRDefault="00E91D22" w:rsidP="00AD49E7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A15354">
              <w:rPr>
                <w:rFonts w:cs="Times New Roman"/>
                <w:sz w:val="28"/>
                <w:szCs w:val="28"/>
              </w:rPr>
              <w:t xml:space="preserve">1 месяц со дня по дачи заявления </w:t>
            </w:r>
          </w:p>
        </w:tc>
      </w:tr>
      <w:tr w:rsidR="00E91D22" w:rsidRPr="0072188A" w:rsidTr="00A44152">
        <w:trPr>
          <w:jc w:val="center"/>
        </w:trPr>
        <w:tc>
          <w:tcPr>
            <w:tcW w:w="3971" w:type="dxa"/>
          </w:tcPr>
          <w:p w:rsidR="00E91D22" w:rsidRPr="0072188A" w:rsidRDefault="00E91D22" w:rsidP="00AD49E7">
            <w:pPr>
              <w:ind w:firstLine="0"/>
              <w:jc w:val="left"/>
              <w:rPr>
                <w:rFonts w:cs="Times New Roman"/>
                <w:b/>
                <w:szCs w:val="30"/>
              </w:rPr>
            </w:pPr>
            <w:r w:rsidRPr="0072188A">
              <w:rPr>
                <w:rFonts w:cs="Times New Roman"/>
                <w:b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72188A">
              <w:rPr>
                <w:rFonts w:cs="Times New Roman"/>
                <w:b/>
                <w:szCs w:val="30"/>
              </w:rPr>
              <w:tab/>
            </w:r>
          </w:p>
        </w:tc>
        <w:tc>
          <w:tcPr>
            <w:tcW w:w="5953" w:type="dxa"/>
          </w:tcPr>
          <w:p w:rsidR="00E91D22" w:rsidRPr="00A15354" w:rsidRDefault="00E91D22" w:rsidP="00AD49E7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A15354">
              <w:rPr>
                <w:rFonts w:cs="Times New Roman"/>
                <w:sz w:val="28"/>
                <w:szCs w:val="28"/>
              </w:rPr>
              <w:t>бессрочно</w:t>
            </w:r>
          </w:p>
          <w:p w:rsidR="00E91D22" w:rsidRPr="00A15354" w:rsidRDefault="00E91D22" w:rsidP="00AD49E7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  <w:p w:rsidR="00E91D22" w:rsidRPr="00A15354" w:rsidRDefault="00E91D22" w:rsidP="00AD49E7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FA1E11" w:rsidRPr="0072188A" w:rsidTr="00A44152">
        <w:trPr>
          <w:jc w:val="center"/>
        </w:trPr>
        <w:tc>
          <w:tcPr>
            <w:tcW w:w="3971" w:type="dxa"/>
          </w:tcPr>
          <w:p w:rsidR="00FA1E11" w:rsidRPr="0072188A" w:rsidRDefault="00FA1E11" w:rsidP="00FA1E11">
            <w:pPr>
              <w:ind w:firstLine="0"/>
              <w:jc w:val="left"/>
              <w:rPr>
                <w:b/>
                <w:szCs w:val="30"/>
              </w:rPr>
            </w:pPr>
            <w:r w:rsidRPr="0072188A">
              <w:rPr>
                <w:b/>
                <w:szCs w:val="30"/>
              </w:rPr>
              <w:t>Порядок выдачи справок иных документов гражданам</w:t>
            </w:r>
          </w:p>
        </w:tc>
        <w:tc>
          <w:tcPr>
            <w:tcW w:w="5953" w:type="dxa"/>
          </w:tcPr>
          <w:p w:rsidR="00FA1E11" w:rsidRDefault="00FA1E11" w:rsidP="00A44152">
            <w:pPr>
              <w:ind w:firstLine="0"/>
              <w:rPr>
                <w:sz w:val="28"/>
                <w:szCs w:val="28"/>
              </w:rPr>
            </w:pPr>
            <w:r w:rsidRPr="00A15354">
              <w:rPr>
                <w:sz w:val="28"/>
                <w:szCs w:val="28"/>
              </w:rPr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7 рабочих дней со дня принятия решения </w:t>
            </w:r>
          </w:p>
          <w:p w:rsidR="00A44152" w:rsidRPr="00A15354" w:rsidRDefault="00A44152" w:rsidP="00A44152">
            <w:pPr>
              <w:ind w:firstLine="0"/>
              <w:rPr>
                <w:sz w:val="28"/>
                <w:szCs w:val="28"/>
              </w:rPr>
            </w:pPr>
          </w:p>
        </w:tc>
      </w:tr>
      <w:tr w:rsidR="00FA1E11" w:rsidRPr="0072188A" w:rsidTr="00A44152">
        <w:trPr>
          <w:jc w:val="center"/>
        </w:trPr>
        <w:tc>
          <w:tcPr>
            <w:tcW w:w="3971" w:type="dxa"/>
          </w:tcPr>
          <w:p w:rsidR="00FA1E11" w:rsidRPr="0072188A" w:rsidRDefault="00FA1E11" w:rsidP="00FA1E11">
            <w:pPr>
              <w:ind w:firstLine="0"/>
              <w:jc w:val="left"/>
              <w:rPr>
                <w:b/>
                <w:szCs w:val="30"/>
              </w:rPr>
            </w:pPr>
            <w:r w:rsidRPr="0072188A">
              <w:rPr>
                <w:b/>
                <w:szCs w:val="30"/>
              </w:rPr>
              <w:lastRenderedPageBreak/>
              <w:t>Порядок обжалования принятого административного решения</w:t>
            </w:r>
          </w:p>
        </w:tc>
        <w:tc>
          <w:tcPr>
            <w:tcW w:w="5953" w:type="dxa"/>
          </w:tcPr>
          <w:p w:rsidR="00FA1E11" w:rsidRPr="00A15354" w:rsidRDefault="00FA1E11" w:rsidP="00FA1E11">
            <w:pPr>
              <w:ind w:firstLine="0"/>
              <w:jc w:val="left"/>
              <w:rPr>
                <w:sz w:val="28"/>
                <w:szCs w:val="28"/>
              </w:rPr>
            </w:pPr>
            <w:r w:rsidRPr="00A15354">
              <w:rPr>
                <w:sz w:val="28"/>
                <w:szCs w:val="28"/>
              </w:rPr>
              <w:t xml:space="preserve">Административная жалоба подается в Могилевский областной исполнительный комитет, 212030, г. Могилев, </w:t>
            </w:r>
            <w:r w:rsidR="00A44152">
              <w:rPr>
                <w:sz w:val="28"/>
                <w:szCs w:val="28"/>
              </w:rPr>
              <w:t xml:space="preserve">                           </w:t>
            </w:r>
            <w:r w:rsidRPr="00A15354">
              <w:rPr>
                <w:sz w:val="28"/>
                <w:szCs w:val="28"/>
              </w:rPr>
              <w:t>ул. Первомайская, 71. Режим работы: с 8.00 до 13.00, с 14.00 до 17.00, кроме выходных и праздничных дней</w:t>
            </w:r>
          </w:p>
        </w:tc>
      </w:tr>
      <w:tr w:rsidR="00E91D22" w:rsidRPr="0072188A" w:rsidTr="0072188A">
        <w:trPr>
          <w:jc w:val="center"/>
        </w:trPr>
        <w:tc>
          <w:tcPr>
            <w:tcW w:w="9924" w:type="dxa"/>
            <w:gridSpan w:val="2"/>
          </w:tcPr>
          <w:p w:rsidR="00E91D22" w:rsidRPr="0072188A" w:rsidRDefault="00E91D22" w:rsidP="00AD49E7">
            <w:pPr>
              <w:ind w:firstLine="0"/>
              <w:jc w:val="left"/>
              <w:rPr>
                <w:rFonts w:cs="Times New Roman"/>
                <w:b/>
                <w:szCs w:val="30"/>
              </w:rPr>
            </w:pPr>
            <w:r w:rsidRPr="0072188A">
              <w:rPr>
                <w:rFonts w:cs="Times New Roman"/>
                <w:b/>
                <w:szCs w:val="30"/>
              </w:rPr>
              <w:t>К сведению граждан!</w:t>
            </w:r>
          </w:p>
          <w:p w:rsidR="00E91D22" w:rsidRPr="0072188A" w:rsidRDefault="00E91D22" w:rsidP="00AD49E7">
            <w:pPr>
              <w:ind w:firstLine="0"/>
              <w:jc w:val="left"/>
              <w:rPr>
                <w:rFonts w:cs="Times New Roman"/>
                <w:b/>
                <w:szCs w:val="30"/>
              </w:rPr>
            </w:pPr>
            <w:r w:rsidRPr="0072188A">
              <w:rPr>
                <w:rFonts w:cs="Times New Roman"/>
                <w:szCs w:val="30"/>
              </w:rPr>
              <w:t>С вопросами по осуществлению данной административной процедуры</w:t>
            </w:r>
            <w:r w:rsidR="00E0777A" w:rsidRPr="0072188A">
              <w:rPr>
                <w:rFonts w:cs="Times New Roman"/>
                <w:szCs w:val="30"/>
              </w:rPr>
              <w:t xml:space="preserve"> </w:t>
            </w:r>
            <w:r w:rsidR="00A44152">
              <w:rPr>
                <w:rFonts w:cs="Times New Roman"/>
                <w:szCs w:val="30"/>
              </w:rPr>
              <w:t xml:space="preserve">  </w:t>
            </w:r>
            <w:r w:rsidRPr="0072188A">
              <w:rPr>
                <w:rFonts w:cs="Times New Roman"/>
                <w:b/>
                <w:szCs w:val="30"/>
              </w:rPr>
              <w:t>Вы можете обратиться:</w:t>
            </w:r>
          </w:p>
          <w:p w:rsidR="00A15354" w:rsidRDefault="008E2025" w:rsidP="008E2025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в службу «О</w:t>
            </w:r>
            <w:r>
              <w:rPr>
                <w:rFonts w:cs="Times New Roman"/>
                <w:sz w:val="28"/>
                <w:szCs w:val="28"/>
              </w:rPr>
              <w:t>дно окно» райисполкома: г. Кировск, ул. Кирова, 80</w:t>
            </w:r>
            <w:r w:rsidRPr="002C2403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2C2403">
              <w:rPr>
                <w:rFonts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4,    </w:t>
            </w:r>
          </w:p>
          <w:p w:rsidR="008E2025" w:rsidRPr="002C2403" w:rsidRDefault="008E2025" w:rsidP="008E2025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тел. (802237) 79150, 79151, 142</w:t>
            </w:r>
          </w:p>
          <w:p w:rsidR="00A15354" w:rsidRDefault="008E2025" w:rsidP="008E2025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Режим работы</w:t>
            </w:r>
            <w:r w:rsidRPr="002C2403">
              <w:rPr>
                <w:rFonts w:cs="Times New Roman"/>
                <w:sz w:val="28"/>
                <w:szCs w:val="28"/>
              </w:rPr>
              <w:t xml:space="preserve">: понедельник, вторник, </w:t>
            </w:r>
            <w:r>
              <w:rPr>
                <w:rFonts w:cs="Times New Roman"/>
                <w:sz w:val="28"/>
                <w:szCs w:val="28"/>
              </w:rPr>
              <w:t>среда, четверг с 8.00 до 17.00</w:t>
            </w:r>
            <w:r w:rsidRPr="002C2403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8E2025" w:rsidRPr="002C2403" w:rsidRDefault="008E2025" w:rsidP="008E2025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пятница</w:t>
            </w:r>
            <w:r w:rsidRPr="002C2403">
              <w:rPr>
                <w:rFonts w:cs="Times New Roman"/>
                <w:sz w:val="28"/>
                <w:szCs w:val="28"/>
              </w:rPr>
              <w:t xml:space="preserve"> с 8.00 </w:t>
            </w:r>
            <w:r>
              <w:rPr>
                <w:rFonts w:cs="Times New Roman"/>
                <w:sz w:val="28"/>
                <w:szCs w:val="28"/>
              </w:rPr>
              <w:t xml:space="preserve">до 20.00, </w:t>
            </w:r>
          </w:p>
          <w:p w:rsidR="00E91D22" w:rsidRPr="00A44152" w:rsidRDefault="008E2025" w:rsidP="00A44152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суббота</w:t>
            </w:r>
            <w:r w:rsidRPr="002C2403">
              <w:rPr>
                <w:rFonts w:cs="Times New Roman"/>
                <w:sz w:val="28"/>
                <w:szCs w:val="28"/>
              </w:rPr>
              <w:t>, воскресенье - выходной.</w:t>
            </w:r>
          </w:p>
        </w:tc>
      </w:tr>
    </w:tbl>
    <w:p w:rsidR="00E91D22" w:rsidRPr="00B53517" w:rsidRDefault="00E91D22" w:rsidP="00E91D22">
      <w:pPr>
        <w:rPr>
          <w:rFonts w:cs="Times New Roman"/>
          <w:sz w:val="28"/>
          <w:szCs w:val="28"/>
        </w:rPr>
      </w:pPr>
    </w:p>
    <w:p w:rsidR="0072188A" w:rsidRDefault="0072188A">
      <w:pPr>
        <w:spacing w:after="200" w:line="276" w:lineRule="auto"/>
        <w:ind w:firstLine="0"/>
        <w:jc w:val="left"/>
        <w:rPr>
          <w:i/>
          <w:sz w:val="28"/>
          <w:u w:val="single"/>
        </w:rPr>
      </w:pPr>
      <w:bookmarkStart w:id="0" w:name="_GoBack"/>
      <w:bookmarkEnd w:id="0"/>
    </w:p>
    <w:sectPr w:rsidR="0072188A" w:rsidSect="00A44152">
      <w:pgSz w:w="11906" w:h="16838"/>
      <w:pgMar w:top="284" w:right="567" w:bottom="1276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70EC0"/>
    <w:multiLevelType w:val="hybridMultilevel"/>
    <w:tmpl w:val="25024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941BC"/>
    <w:multiLevelType w:val="hybridMultilevel"/>
    <w:tmpl w:val="29B8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97959"/>
    <w:multiLevelType w:val="hybridMultilevel"/>
    <w:tmpl w:val="142AF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D22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BCE"/>
    <w:rsid w:val="00065E3B"/>
    <w:rsid w:val="0006685D"/>
    <w:rsid w:val="00066B6A"/>
    <w:rsid w:val="00067A39"/>
    <w:rsid w:val="00071B8A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70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4B8B"/>
    <w:rsid w:val="000C6703"/>
    <w:rsid w:val="000C6D0E"/>
    <w:rsid w:val="000C7BFA"/>
    <w:rsid w:val="000D08AD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2CEB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35FE"/>
    <w:rsid w:val="0016374B"/>
    <w:rsid w:val="0016417E"/>
    <w:rsid w:val="00164644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2F5C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E5E50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2F71A5"/>
    <w:rsid w:val="003005B1"/>
    <w:rsid w:val="00303EC7"/>
    <w:rsid w:val="003058BF"/>
    <w:rsid w:val="003111B3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0BF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4C8C"/>
    <w:rsid w:val="0036523E"/>
    <w:rsid w:val="00367B13"/>
    <w:rsid w:val="00367CB6"/>
    <w:rsid w:val="0037411C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5FBE"/>
    <w:rsid w:val="003B73D6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288E"/>
    <w:rsid w:val="003E2D80"/>
    <w:rsid w:val="003E39E7"/>
    <w:rsid w:val="003E4773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6088"/>
    <w:rsid w:val="0040738C"/>
    <w:rsid w:val="00407B67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5DE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2941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BBF"/>
    <w:rsid w:val="00674DB4"/>
    <w:rsid w:val="00681603"/>
    <w:rsid w:val="00682474"/>
    <w:rsid w:val="00685871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2DF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188A"/>
    <w:rsid w:val="00722663"/>
    <w:rsid w:val="00722C48"/>
    <w:rsid w:val="0072474F"/>
    <w:rsid w:val="0072525A"/>
    <w:rsid w:val="0072649A"/>
    <w:rsid w:val="00730F44"/>
    <w:rsid w:val="007316DD"/>
    <w:rsid w:val="00731FDD"/>
    <w:rsid w:val="00735A28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90A23"/>
    <w:rsid w:val="00793872"/>
    <w:rsid w:val="0079393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67C0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4E8"/>
    <w:rsid w:val="008064F2"/>
    <w:rsid w:val="00806992"/>
    <w:rsid w:val="00806F02"/>
    <w:rsid w:val="00806F0F"/>
    <w:rsid w:val="008127EA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2B2"/>
    <w:rsid w:val="00850648"/>
    <w:rsid w:val="00850F21"/>
    <w:rsid w:val="00851924"/>
    <w:rsid w:val="0085233D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025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3AD2"/>
    <w:rsid w:val="009052E2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371BD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15354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4152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49E7"/>
    <w:rsid w:val="00AD55E0"/>
    <w:rsid w:val="00AD5B07"/>
    <w:rsid w:val="00AD5F23"/>
    <w:rsid w:val="00AD61BE"/>
    <w:rsid w:val="00AD65C8"/>
    <w:rsid w:val="00AD6719"/>
    <w:rsid w:val="00AD728C"/>
    <w:rsid w:val="00AD752C"/>
    <w:rsid w:val="00AE3F79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3AA"/>
    <w:rsid w:val="00B23A8A"/>
    <w:rsid w:val="00B30494"/>
    <w:rsid w:val="00B30748"/>
    <w:rsid w:val="00B31039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3517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31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3776"/>
    <w:rsid w:val="00C56BF0"/>
    <w:rsid w:val="00C579A5"/>
    <w:rsid w:val="00C603CF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3D29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1F72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77A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22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1E11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DDE5"/>
  <w15:docId w15:val="{6D39CF62-8C72-4625-BB7B-A9ED32EE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D22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paragraph" w:styleId="6">
    <w:name w:val="heading 6"/>
    <w:basedOn w:val="a"/>
    <w:next w:val="a"/>
    <w:link w:val="60"/>
    <w:semiHidden/>
    <w:unhideWhenUsed/>
    <w:qFormat/>
    <w:rsid w:val="0072188A"/>
    <w:pPr>
      <w:keepNext/>
      <w:tabs>
        <w:tab w:val="left" w:pos="6776"/>
      </w:tabs>
      <w:ind w:firstLine="0"/>
      <w:jc w:val="left"/>
      <w:outlineLvl w:val="5"/>
    </w:pPr>
    <w:rPr>
      <w:rFonts w:eastAsia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D22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060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5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3517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semiHidden/>
    <w:rsid w:val="0072188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4415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44152"/>
    <w:rPr>
      <w:color w:val="800080"/>
      <w:u w:val="single"/>
    </w:rPr>
  </w:style>
  <w:style w:type="paragraph" w:customStyle="1" w:styleId="table10">
    <w:name w:val="table10"/>
    <w:basedOn w:val="a"/>
    <w:rsid w:val="00A44152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1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7;&#1058;&#1045;&#1053;&#1044;%20&#1087;&#1088;&#1086;&#1094;&#1077;&#1076;&#1091;&#1088;&#1099;\&#1057;&#1058;&#1045;&#1053;&#1044;\01.03.2023\tx.dll%3fd=91334&amp;a=5" TargetMode="External"/><Relationship Id="rId3" Type="http://schemas.openxmlformats.org/officeDocument/2006/relationships/settings" Target="settings.xml"/><Relationship Id="rId7" Type="http://schemas.openxmlformats.org/officeDocument/2006/relationships/hyperlink" Target="tx.dll?d=395610&amp;a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x.dll?d=252754&amp;a=75" TargetMode="External"/><Relationship Id="rId11" Type="http://schemas.openxmlformats.org/officeDocument/2006/relationships/theme" Target="theme/theme1.xml"/><Relationship Id="rId5" Type="http://schemas.openxmlformats.org/officeDocument/2006/relationships/hyperlink" Target="tx.dll?d=179950&amp;a=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&#1057;&#1058;&#1045;&#1053;&#1044;%20&#1087;&#1088;&#1086;&#1094;&#1077;&#1076;&#1091;&#1088;&#1099;\&#1057;&#1058;&#1045;&#1053;&#1044;\01.03.2023\tx.dll%3fd=419043&amp;a=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Крылова Наталья Валентиновна</cp:lastModifiedBy>
  <cp:revision>12</cp:revision>
  <cp:lastPrinted>2023-03-09T17:22:00Z</cp:lastPrinted>
  <dcterms:created xsi:type="dcterms:W3CDTF">2021-02-17T06:48:00Z</dcterms:created>
  <dcterms:modified xsi:type="dcterms:W3CDTF">2023-03-12T08:30:00Z</dcterms:modified>
</cp:coreProperties>
</file>