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A9" w:rsidRPr="002C2403" w:rsidRDefault="001D23A9" w:rsidP="007F423A">
      <w:pPr>
        <w:jc w:val="center"/>
        <w:rPr>
          <w:rFonts w:cs="Times New Roman"/>
          <w:sz w:val="28"/>
          <w:szCs w:val="28"/>
        </w:rPr>
      </w:pPr>
      <w:r w:rsidRPr="002C2403">
        <w:rPr>
          <w:rFonts w:cs="Times New Roman"/>
          <w:sz w:val="28"/>
          <w:szCs w:val="28"/>
        </w:rPr>
        <w:t>АДМИНИСТРАТИВНАЯ ПРОЦЕДУРА № 1.1.2.</w:t>
      </w:r>
    </w:p>
    <w:p w:rsidR="001D23A9" w:rsidRPr="002C2403" w:rsidRDefault="001D23A9" w:rsidP="007F423A">
      <w:pPr>
        <w:jc w:val="center"/>
        <w:rPr>
          <w:rFonts w:cs="Times New Roman"/>
          <w:sz w:val="28"/>
          <w:szCs w:val="28"/>
        </w:rPr>
      </w:pPr>
    </w:p>
    <w:p w:rsidR="00482B25" w:rsidRPr="00A17785" w:rsidRDefault="001D23A9" w:rsidP="007F423A">
      <w:pPr>
        <w:jc w:val="center"/>
        <w:rPr>
          <w:rFonts w:cs="Times New Roman"/>
          <w:sz w:val="26"/>
          <w:szCs w:val="26"/>
        </w:rPr>
      </w:pPr>
      <w:r w:rsidRPr="00A17785">
        <w:rPr>
          <w:rFonts w:cs="Times New Roman"/>
          <w:b/>
          <w:sz w:val="26"/>
          <w:szCs w:val="26"/>
        </w:rPr>
        <w:t xml:space="preserve">Принятие решения </w:t>
      </w:r>
      <w:r w:rsidR="00DA03EA" w:rsidRPr="00A17785">
        <w:rPr>
          <w:rFonts w:cs="Times New Roman"/>
          <w:b/>
          <w:sz w:val="26"/>
          <w:szCs w:val="26"/>
        </w:rPr>
        <w:t xml:space="preserve">о </w:t>
      </w:r>
      <w:r w:rsidR="00A17785" w:rsidRPr="00A17785">
        <w:rPr>
          <w:rFonts w:cs="Times New Roman"/>
          <w:b/>
          <w:sz w:val="26"/>
          <w:szCs w:val="26"/>
        </w:rPr>
        <w:t>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00A17785" w:rsidRPr="006B7A9A">
        <w:rPr>
          <w:rFonts w:cs="Times New Roman"/>
          <w:b/>
          <w:sz w:val="26"/>
          <w:szCs w:val="26"/>
        </w:rPr>
        <w:t>1.1.2</w:t>
      </w:r>
      <w:r w:rsidR="00A17785" w:rsidRPr="006B7A9A">
        <w:rPr>
          <w:rFonts w:cs="Times New Roman"/>
          <w:b/>
          <w:sz w:val="26"/>
          <w:szCs w:val="26"/>
          <w:vertAlign w:val="superscript"/>
        </w:rPr>
        <w:t>2</w:t>
      </w:r>
      <w:r w:rsidR="00A17785" w:rsidRPr="00A17785">
        <w:rPr>
          <w:rFonts w:cs="Times New Roman"/>
          <w:b/>
          <w:sz w:val="26"/>
          <w:szCs w:val="26"/>
        </w:rPr>
        <w:t>, </w:t>
      </w:r>
      <w:r w:rsidR="00A17785" w:rsidRPr="006B7A9A">
        <w:rPr>
          <w:rFonts w:cs="Times New Roman"/>
          <w:b/>
          <w:sz w:val="26"/>
          <w:szCs w:val="26"/>
        </w:rPr>
        <w:t>1.1.28</w:t>
      </w:r>
      <w:r w:rsidR="00A17785" w:rsidRPr="00A17785">
        <w:rPr>
          <w:rFonts w:cs="Times New Roman"/>
          <w:b/>
          <w:sz w:val="26"/>
          <w:szCs w:val="26"/>
        </w:rPr>
        <w:t>, </w:t>
      </w:r>
      <w:r w:rsidR="00A17785" w:rsidRPr="006B7A9A">
        <w:rPr>
          <w:rFonts w:cs="Times New Roman"/>
          <w:b/>
          <w:sz w:val="26"/>
          <w:szCs w:val="26"/>
        </w:rPr>
        <w:t>1.1.31</w:t>
      </w:r>
      <w:r w:rsidR="00A17785" w:rsidRPr="00A17785">
        <w:rPr>
          <w:rFonts w:cs="Times New Roman"/>
          <w:b/>
          <w:sz w:val="26"/>
          <w:szCs w:val="26"/>
        </w:rPr>
        <w:t> и 1.1.32 настоящего пункта, пунктах </w:t>
      </w:r>
      <w:r w:rsidR="00A17785" w:rsidRPr="006B7A9A">
        <w:rPr>
          <w:rFonts w:cs="Times New Roman"/>
          <w:b/>
          <w:sz w:val="26"/>
          <w:szCs w:val="26"/>
        </w:rPr>
        <w:t>1.6</w:t>
      </w:r>
      <w:r w:rsidR="00A17785" w:rsidRPr="00A17785">
        <w:rPr>
          <w:rFonts w:cs="Times New Roman"/>
          <w:b/>
          <w:sz w:val="26"/>
          <w:szCs w:val="26"/>
        </w:rPr>
        <w:t> и 1.6</w:t>
      </w:r>
      <w:r w:rsidR="00A17785" w:rsidRPr="00A17785">
        <w:rPr>
          <w:rFonts w:cs="Times New Roman"/>
          <w:b/>
          <w:sz w:val="26"/>
          <w:szCs w:val="26"/>
          <w:vertAlign w:val="superscript"/>
        </w:rPr>
        <w:t>1</w:t>
      </w:r>
      <w:r w:rsidR="00A17785" w:rsidRPr="00A17785">
        <w:rPr>
          <w:rFonts w:cs="Times New Roman"/>
          <w:b/>
          <w:sz w:val="26"/>
          <w:szCs w:val="26"/>
        </w:rPr>
        <w:t>, </w:t>
      </w:r>
      <w:r w:rsidR="00A17785" w:rsidRPr="006B7A9A">
        <w:rPr>
          <w:rFonts w:cs="Times New Roman"/>
          <w:b/>
          <w:sz w:val="26"/>
          <w:szCs w:val="26"/>
        </w:rPr>
        <w:t>подпункте 2.47.1</w:t>
      </w:r>
      <w:r w:rsidR="00A17785" w:rsidRPr="00A17785">
        <w:rPr>
          <w:rFonts w:cs="Times New Roman"/>
          <w:b/>
          <w:sz w:val="26"/>
          <w:szCs w:val="26"/>
        </w:rPr>
        <w:t>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bl>
      <w:tblPr>
        <w:tblStyle w:val="a3"/>
        <w:tblW w:w="9634" w:type="dxa"/>
        <w:tblLook w:val="04A0" w:firstRow="1" w:lastRow="0" w:firstColumn="1" w:lastColumn="0" w:noHBand="0" w:noVBand="1"/>
      </w:tblPr>
      <w:tblGrid>
        <w:gridCol w:w="3936"/>
        <w:gridCol w:w="5698"/>
      </w:tblGrid>
      <w:tr w:rsidR="001D23A9" w:rsidRPr="002C2403" w:rsidTr="00D51AB2">
        <w:tc>
          <w:tcPr>
            <w:tcW w:w="3936" w:type="dxa"/>
          </w:tcPr>
          <w:p w:rsidR="001D23A9" w:rsidRPr="006B7A9A" w:rsidRDefault="001D23A9" w:rsidP="007F423A">
            <w:pPr>
              <w:ind w:firstLine="0"/>
              <w:rPr>
                <w:rFonts w:cs="Times New Roman"/>
                <w:b/>
                <w:sz w:val="28"/>
                <w:szCs w:val="28"/>
              </w:rPr>
            </w:pPr>
            <w:r w:rsidRPr="006B7A9A">
              <w:rPr>
                <w:rFonts w:cs="Times New Roman"/>
                <w:b/>
                <w:sz w:val="28"/>
                <w:szCs w:val="28"/>
              </w:rPr>
              <w:t>Документы и (или) сведения, представляемые гражданином для осуществления административной процедуры</w:t>
            </w:r>
          </w:p>
        </w:tc>
        <w:tc>
          <w:tcPr>
            <w:tcW w:w="5698" w:type="dxa"/>
          </w:tcPr>
          <w:p w:rsidR="00DA03EA" w:rsidRPr="00DA03EA" w:rsidRDefault="00382545" w:rsidP="007F423A">
            <w:pPr>
              <w:pStyle w:val="a5"/>
              <w:numPr>
                <w:ilvl w:val="0"/>
                <w:numId w:val="3"/>
              </w:numPr>
              <w:tabs>
                <w:tab w:val="left" w:pos="186"/>
              </w:tabs>
              <w:ind w:left="0" w:firstLine="0"/>
              <w:rPr>
                <w:rFonts w:cs="Times New Roman"/>
                <w:sz w:val="28"/>
                <w:szCs w:val="28"/>
              </w:rPr>
            </w:pPr>
            <w:r w:rsidRPr="002C2403">
              <w:rPr>
                <w:rFonts w:cs="Times New Roman"/>
                <w:sz w:val="28"/>
                <w:szCs w:val="28"/>
              </w:rPr>
              <w:t>Заявление;</w:t>
            </w:r>
            <w:bookmarkStart w:id="0" w:name="a985"/>
            <w:bookmarkEnd w:id="0"/>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 xml:space="preserve">технический паспорт и документ, подтверждающий право собственности на жилое помещение, объект недвижимости, </w:t>
            </w:r>
            <w:r w:rsidRPr="00A17785">
              <w:rPr>
                <w:rFonts w:cs="Times New Roman"/>
                <w:sz w:val="28"/>
                <w:szCs w:val="28"/>
              </w:rPr>
              <w:lastRenderedPageBreak/>
              <w:t>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A17785" w:rsidRPr="00A17785"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1D23A9" w:rsidRPr="002C2403" w:rsidRDefault="00A17785" w:rsidP="007F423A">
            <w:pPr>
              <w:pStyle w:val="a5"/>
              <w:numPr>
                <w:ilvl w:val="0"/>
                <w:numId w:val="3"/>
              </w:numPr>
              <w:tabs>
                <w:tab w:val="left" w:pos="186"/>
                <w:tab w:val="left" w:pos="355"/>
              </w:tabs>
              <w:ind w:left="72" w:firstLine="0"/>
              <w:rPr>
                <w:rFonts w:cs="Times New Roman"/>
                <w:sz w:val="28"/>
                <w:szCs w:val="28"/>
              </w:rPr>
            </w:pPr>
            <w:r w:rsidRPr="00A17785">
              <w:rPr>
                <w:rFonts w:cs="Times New Roman"/>
                <w:sz w:val="28"/>
                <w:szCs w:val="28"/>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r>
      <w:tr w:rsidR="00A17785" w:rsidRPr="002C2403" w:rsidTr="00D51AB2">
        <w:tc>
          <w:tcPr>
            <w:tcW w:w="3936" w:type="dxa"/>
          </w:tcPr>
          <w:p w:rsidR="00A17785" w:rsidRPr="006B7A9A" w:rsidRDefault="00A17785" w:rsidP="007F423A">
            <w:pPr>
              <w:ind w:firstLine="0"/>
              <w:rPr>
                <w:rFonts w:cs="Times New Roman"/>
                <w:b/>
                <w:sz w:val="28"/>
                <w:szCs w:val="28"/>
              </w:rPr>
            </w:pPr>
            <w:r w:rsidRPr="006B7A9A">
              <w:rPr>
                <w:rFonts w:cs="Times New Roman"/>
                <w:b/>
                <w:sz w:val="28"/>
                <w:szCs w:val="28"/>
              </w:rPr>
              <w:lastRenderedPageBreak/>
              <w:t>Документы, запрашиваемые райисполкомом в других государственных органах, иных организациях</w:t>
            </w:r>
          </w:p>
        </w:tc>
        <w:tc>
          <w:tcPr>
            <w:tcW w:w="5698" w:type="dxa"/>
          </w:tcPr>
          <w:p w:rsidR="00A17785" w:rsidRPr="00A17785" w:rsidRDefault="00A17785" w:rsidP="007F423A">
            <w:pPr>
              <w:pStyle w:val="a5"/>
              <w:numPr>
                <w:ilvl w:val="0"/>
                <w:numId w:val="4"/>
              </w:numPr>
              <w:tabs>
                <w:tab w:val="left" w:pos="355"/>
              </w:tabs>
              <w:ind w:left="72" w:firstLine="0"/>
              <w:rPr>
                <w:rFonts w:cs="Times New Roman"/>
                <w:sz w:val="28"/>
                <w:szCs w:val="28"/>
              </w:rPr>
            </w:pPr>
            <w:r w:rsidRPr="00BB534D">
              <w:rPr>
                <w:rFonts w:cs="Times New Roman"/>
                <w:sz w:val="28"/>
                <w:szCs w:val="28"/>
              </w:rPr>
              <w:t>справка</w:t>
            </w:r>
            <w:r w:rsidRPr="00A17785">
              <w:rPr>
                <w:rFonts w:cs="Times New Roman"/>
                <w:sz w:val="28"/>
                <w:szCs w:val="28"/>
              </w:rPr>
              <w:t> о месте жительства и составе семьи или копия лицевого счета на отчуждаемое и (или) приобретаемое жилое помещение</w:t>
            </w:r>
          </w:p>
          <w:p w:rsidR="00A17785" w:rsidRPr="002C2403" w:rsidRDefault="00A17785" w:rsidP="007F423A">
            <w:pPr>
              <w:pStyle w:val="a5"/>
              <w:numPr>
                <w:ilvl w:val="0"/>
                <w:numId w:val="4"/>
              </w:numPr>
              <w:tabs>
                <w:tab w:val="left" w:pos="355"/>
              </w:tabs>
              <w:ind w:left="72" w:firstLine="0"/>
              <w:rPr>
                <w:rFonts w:cs="Times New Roman"/>
                <w:sz w:val="28"/>
                <w:szCs w:val="28"/>
              </w:rPr>
            </w:pPr>
            <w:r w:rsidRPr="00A17785">
              <w:rPr>
                <w:rFonts w:cs="Times New Roman"/>
                <w:sz w:val="28"/>
                <w:szCs w:val="28"/>
              </w:rPr>
              <w:t>сведения о согласии открытого акционерного общества «Сберегательный банк «</w:t>
            </w:r>
            <w:proofErr w:type="spellStart"/>
            <w:r w:rsidRPr="00A17785">
              <w:rPr>
                <w:rFonts w:cs="Times New Roman"/>
                <w:sz w:val="28"/>
                <w:szCs w:val="28"/>
              </w:rPr>
              <w:t>Беларусбанк</w:t>
            </w:r>
            <w:proofErr w:type="spellEnd"/>
            <w:r w:rsidRPr="00A17785">
              <w:rPr>
                <w:rFonts w:cs="Times New Roman"/>
                <w:sz w:val="28"/>
                <w:szCs w:val="28"/>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1D23A9" w:rsidRPr="002C2403" w:rsidTr="00D51AB2">
        <w:tc>
          <w:tcPr>
            <w:tcW w:w="3936" w:type="dxa"/>
          </w:tcPr>
          <w:p w:rsidR="001D23A9" w:rsidRPr="006B7A9A" w:rsidRDefault="001D23A9" w:rsidP="007F423A">
            <w:pPr>
              <w:ind w:firstLine="0"/>
              <w:rPr>
                <w:rFonts w:cs="Times New Roman"/>
                <w:b/>
                <w:sz w:val="28"/>
                <w:szCs w:val="28"/>
              </w:rPr>
            </w:pPr>
            <w:r w:rsidRPr="006B7A9A">
              <w:rPr>
                <w:rFonts w:cs="Times New Roman"/>
                <w:b/>
                <w:sz w:val="28"/>
                <w:szCs w:val="28"/>
              </w:rPr>
              <w:t>Размер платы, взимаемой при осуществлении административной процедуры</w:t>
            </w:r>
          </w:p>
        </w:tc>
        <w:tc>
          <w:tcPr>
            <w:tcW w:w="5698" w:type="dxa"/>
          </w:tcPr>
          <w:p w:rsidR="001D23A9" w:rsidRPr="002C2403" w:rsidRDefault="001D23A9" w:rsidP="007F423A">
            <w:pPr>
              <w:ind w:firstLine="0"/>
              <w:rPr>
                <w:rFonts w:cs="Times New Roman"/>
                <w:sz w:val="28"/>
                <w:szCs w:val="28"/>
                <w:lang w:val="en-US"/>
              </w:rPr>
            </w:pPr>
            <w:r w:rsidRPr="002C2403">
              <w:rPr>
                <w:rFonts w:cs="Times New Roman"/>
                <w:sz w:val="28"/>
                <w:szCs w:val="28"/>
              </w:rPr>
              <w:t xml:space="preserve">бесплатно </w:t>
            </w:r>
          </w:p>
          <w:p w:rsidR="001D23A9" w:rsidRPr="002C2403" w:rsidRDefault="001D23A9" w:rsidP="007F423A">
            <w:pPr>
              <w:ind w:firstLine="0"/>
              <w:rPr>
                <w:rFonts w:cs="Times New Roman"/>
                <w:sz w:val="28"/>
                <w:szCs w:val="28"/>
                <w:lang w:val="en-US"/>
              </w:rPr>
            </w:pPr>
          </w:p>
        </w:tc>
      </w:tr>
      <w:tr w:rsidR="001D23A9" w:rsidRPr="002C2403" w:rsidTr="00D51AB2">
        <w:tc>
          <w:tcPr>
            <w:tcW w:w="3936" w:type="dxa"/>
          </w:tcPr>
          <w:p w:rsidR="001D23A9" w:rsidRPr="006B7A9A" w:rsidRDefault="001D23A9" w:rsidP="007F423A">
            <w:pPr>
              <w:ind w:firstLine="0"/>
              <w:rPr>
                <w:rFonts w:cs="Times New Roman"/>
                <w:b/>
                <w:sz w:val="28"/>
                <w:szCs w:val="28"/>
              </w:rPr>
            </w:pPr>
            <w:r w:rsidRPr="006B7A9A">
              <w:rPr>
                <w:rFonts w:cs="Times New Roman"/>
                <w:b/>
                <w:sz w:val="28"/>
                <w:szCs w:val="28"/>
              </w:rPr>
              <w:t>Максимальный срок осуществления административной процедуры</w:t>
            </w:r>
          </w:p>
        </w:tc>
        <w:tc>
          <w:tcPr>
            <w:tcW w:w="5698" w:type="dxa"/>
          </w:tcPr>
          <w:p w:rsidR="001D23A9" w:rsidRDefault="00B85D68" w:rsidP="007F423A">
            <w:pPr>
              <w:pStyle w:val="table10"/>
              <w:spacing w:before="120"/>
              <w:jc w:val="both"/>
              <w:rPr>
                <w:sz w:val="28"/>
                <w:szCs w:val="28"/>
              </w:rPr>
            </w:pPr>
            <w:r w:rsidRPr="00B85D68">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p w:rsidR="00D51AB2" w:rsidRPr="00B85D68" w:rsidRDefault="00D51AB2" w:rsidP="007F423A">
            <w:pPr>
              <w:pStyle w:val="table10"/>
              <w:spacing w:before="120"/>
              <w:jc w:val="both"/>
              <w:rPr>
                <w:sz w:val="28"/>
                <w:szCs w:val="28"/>
              </w:rPr>
            </w:pPr>
          </w:p>
        </w:tc>
      </w:tr>
      <w:tr w:rsidR="001D23A9" w:rsidRPr="002C2403" w:rsidTr="00D51AB2">
        <w:tc>
          <w:tcPr>
            <w:tcW w:w="3936" w:type="dxa"/>
          </w:tcPr>
          <w:p w:rsidR="001D23A9" w:rsidRDefault="001D23A9" w:rsidP="007F423A">
            <w:pPr>
              <w:ind w:firstLine="0"/>
              <w:rPr>
                <w:rFonts w:eastAsia="Times New Roman" w:cs="Times New Roman"/>
                <w:b/>
                <w:sz w:val="28"/>
                <w:szCs w:val="28"/>
                <w:lang w:eastAsia="ru-RU"/>
              </w:rPr>
            </w:pPr>
            <w:r w:rsidRPr="006B7A9A">
              <w:rPr>
                <w:rFonts w:eastAsia="Times New Roman" w:cs="Times New Roman"/>
                <w:b/>
                <w:sz w:val="28"/>
                <w:szCs w:val="28"/>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p w:rsidR="00DA1F9E" w:rsidRPr="006B7A9A" w:rsidRDefault="00DA1F9E" w:rsidP="007F423A">
            <w:pPr>
              <w:ind w:firstLine="0"/>
              <w:rPr>
                <w:rFonts w:eastAsia="Times New Roman" w:cs="Times New Roman"/>
                <w:b/>
                <w:sz w:val="28"/>
                <w:szCs w:val="28"/>
                <w:lang w:eastAsia="ru-RU"/>
              </w:rPr>
            </w:pPr>
          </w:p>
        </w:tc>
        <w:tc>
          <w:tcPr>
            <w:tcW w:w="5698" w:type="dxa"/>
          </w:tcPr>
          <w:p w:rsidR="001D23A9" w:rsidRPr="002C2403" w:rsidRDefault="00D51AB2" w:rsidP="007F423A">
            <w:pPr>
              <w:ind w:firstLine="0"/>
              <w:rPr>
                <w:rFonts w:cs="Times New Roman"/>
                <w:sz w:val="28"/>
                <w:szCs w:val="28"/>
              </w:rPr>
            </w:pPr>
            <w:r>
              <w:t>б</w:t>
            </w:r>
            <w:r w:rsidR="00B85D68">
              <w:t>ессрочно</w:t>
            </w:r>
            <w:r w:rsidR="00FF513F">
              <w:t xml:space="preserve"> </w:t>
            </w:r>
            <w:r>
              <w:t xml:space="preserve"> </w:t>
            </w:r>
          </w:p>
        </w:tc>
      </w:tr>
      <w:tr w:rsidR="00F928AE" w:rsidRPr="002C2403" w:rsidTr="00D51AB2">
        <w:tc>
          <w:tcPr>
            <w:tcW w:w="3936" w:type="dxa"/>
          </w:tcPr>
          <w:p w:rsidR="00F928AE" w:rsidRPr="006B7A9A" w:rsidRDefault="00F928AE" w:rsidP="007F423A">
            <w:pPr>
              <w:pStyle w:val="3"/>
              <w:spacing w:line="240" w:lineRule="auto"/>
              <w:jc w:val="left"/>
              <w:rPr>
                <w:b/>
                <w:sz w:val="28"/>
                <w:szCs w:val="28"/>
              </w:rPr>
            </w:pPr>
            <w:r w:rsidRPr="006B7A9A">
              <w:rPr>
                <w:b/>
                <w:sz w:val="28"/>
                <w:szCs w:val="28"/>
              </w:rPr>
              <w:t>Порядок выдачи справок иных документов гражданам</w:t>
            </w:r>
          </w:p>
        </w:tc>
        <w:tc>
          <w:tcPr>
            <w:tcW w:w="5698" w:type="dxa"/>
          </w:tcPr>
          <w:p w:rsidR="00F928AE" w:rsidRPr="00F928AE" w:rsidRDefault="00F928AE" w:rsidP="007F423A">
            <w:pPr>
              <w:ind w:firstLine="0"/>
              <w:rPr>
                <w:rFonts w:cs="Times New Roman"/>
                <w:sz w:val="28"/>
                <w:szCs w:val="28"/>
              </w:rPr>
            </w:pPr>
            <w:r w:rsidRPr="00F928AE">
              <w:rPr>
                <w:rFonts w:cs="Times New Roman"/>
                <w:sz w:val="28"/>
                <w:szCs w:val="28"/>
              </w:rPr>
              <w:t xml:space="preserve">Документы выдаются гражданам лично либо через полномочного представителя, при наличии документа подтверждающего его полномочия, либо направляются по почте не позднее 7 рабочих дней со дня принятия решения </w:t>
            </w:r>
          </w:p>
        </w:tc>
      </w:tr>
      <w:tr w:rsidR="00F928AE" w:rsidRPr="002C2403" w:rsidTr="00D51AB2">
        <w:tc>
          <w:tcPr>
            <w:tcW w:w="3936" w:type="dxa"/>
          </w:tcPr>
          <w:p w:rsidR="00F928AE" w:rsidRPr="006B7A9A" w:rsidRDefault="00F928AE" w:rsidP="007F423A">
            <w:pPr>
              <w:pStyle w:val="3"/>
              <w:spacing w:line="240" w:lineRule="auto"/>
              <w:jc w:val="left"/>
              <w:rPr>
                <w:b/>
                <w:sz w:val="28"/>
                <w:szCs w:val="28"/>
              </w:rPr>
            </w:pPr>
            <w:r w:rsidRPr="006B7A9A">
              <w:rPr>
                <w:b/>
                <w:sz w:val="28"/>
                <w:szCs w:val="28"/>
              </w:rPr>
              <w:t>Порядок обжалования принятого административного решения</w:t>
            </w:r>
          </w:p>
        </w:tc>
        <w:tc>
          <w:tcPr>
            <w:tcW w:w="5698" w:type="dxa"/>
          </w:tcPr>
          <w:p w:rsidR="00123BAE" w:rsidRPr="00A16B2F" w:rsidRDefault="00123BAE" w:rsidP="007F423A">
            <w:pPr>
              <w:ind w:firstLine="0"/>
              <w:rPr>
                <w:sz w:val="28"/>
                <w:szCs w:val="28"/>
              </w:rPr>
            </w:pPr>
            <w:r w:rsidRPr="0076382E">
              <w:rPr>
                <w:sz w:val="28"/>
                <w:szCs w:val="28"/>
              </w:rPr>
              <w:t xml:space="preserve">Административная жалоба подается в Могилевский областной исполнительный комитет, </w:t>
            </w:r>
            <w:r w:rsidRPr="00A16B2F">
              <w:rPr>
                <w:sz w:val="28"/>
                <w:szCs w:val="28"/>
              </w:rPr>
              <w:t>212030, г. Могилев, ул. Первомайская, 71.</w:t>
            </w:r>
          </w:p>
          <w:p w:rsidR="00F928AE" w:rsidRPr="00F928AE" w:rsidRDefault="00123BAE" w:rsidP="007F423A">
            <w:pPr>
              <w:ind w:firstLine="0"/>
              <w:rPr>
                <w:rFonts w:cs="Times New Roman"/>
                <w:sz w:val="28"/>
                <w:szCs w:val="28"/>
              </w:rPr>
            </w:pPr>
            <w:r w:rsidRPr="00A16B2F">
              <w:rPr>
                <w:sz w:val="28"/>
                <w:szCs w:val="28"/>
              </w:rPr>
              <w:t>Режим работы: с 8.00 до 13.00, с 14.00 до 17.00, кроме выходных и праздничных дней</w:t>
            </w:r>
          </w:p>
        </w:tc>
      </w:tr>
      <w:tr w:rsidR="00F928AE" w:rsidRPr="002C2403" w:rsidTr="007F423A">
        <w:tc>
          <w:tcPr>
            <w:tcW w:w="9634" w:type="dxa"/>
            <w:gridSpan w:val="2"/>
          </w:tcPr>
          <w:p w:rsidR="00F928AE" w:rsidRPr="002C2403" w:rsidRDefault="00F928AE" w:rsidP="007F423A">
            <w:pPr>
              <w:ind w:firstLine="0"/>
              <w:jc w:val="left"/>
              <w:rPr>
                <w:rFonts w:cs="Times New Roman"/>
                <w:sz w:val="28"/>
                <w:szCs w:val="28"/>
              </w:rPr>
            </w:pPr>
            <w:r w:rsidRPr="002C2403">
              <w:rPr>
                <w:rFonts w:cs="Times New Roman"/>
                <w:sz w:val="28"/>
                <w:szCs w:val="28"/>
              </w:rPr>
              <w:t>К сведению граждан!</w:t>
            </w:r>
          </w:p>
          <w:p w:rsidR="00F928AE" w:rsidRDefault="00F928AE" w:rsidP="007F423A">
            <w:pPr>
              <w:ind w:firstLine="0"/>
              <w:jc w:val="left"/>
              <w:rPr>
                <w:rFonts w:cs="Times New Roman"/>
                <w:sz w:val="28"/>
                <w:szCs w:val="28"/>
              </w:rPr>
            </w:pPr>
            <w:r w:rsidRPr="002C2403">
              <w:rPr>
                <w:rFonts w:cs="Times New Roman"/>
                <w:sz w:val="28"/>
                <w:szCs w:val="28"/>
              </w:rPr>
              <w:t xml:space="preserve">С вопросами по осуществлению данной административной процедуры </w:t>
            </w:r>
          </w:p>
          <w:p w:rsidR="00F928AE" w:rsidRPr="002C2403" w:rsidRDefault="00F928AE" w:rsidP="007F423A">
            <w:pPr>
              <w:ind w:firstLine="0"/>
              <w:jc w:val="left"/>
              <w:rPr>
                <w:rFonts w:cs="Times New Roman"/>
                <w:sz w:val="28"/>
                <w:szCs w:val="28"/>
              </w:rPr>
            </w:pPr>
            <w:r w:rsidRPr="002C2403">
              <w:rPr>
                <w:rFonts w:cs="Times New Roman"/>
                <w:b/>
                <w:sz w:val="28"/>
                <w:szCs w:val="28"/>
              </w:rPr>
              <w:t>Вы можете обратиться</w:t>
            </w:r>
            <w:r w:rsidRPr="002C2403">
              <w:rPr>
                <w:rFonts w:cs="Times New Roman"/>
                <w:sz w:val="28"/>
                <w:szCs w:val="28"/>
              </w:rPr>
              <w:t>:</w:t>
            </w:r>
          </w:p>
          <w:p w:rsidR="00F928AE" w:rsidRPr="002C2403" w:rsidRDefault="00F928AE" w:rsidP="007F423A">
            <w:pPr>
              <w:ind w:firstLine="0"/>
              <w:jc w:val="left"/>
              <w:rPr>
                <w:rFonts w:cs="Times New Roman"/>
                <w:sz w:val="28"/>
                <w:szCs w:val="28"/>
              </w:rPr>
            </w:pPr>
            <w:r w:rsidRPr="002C2403">
              <w:rPr>
                <w:rFonts w:cs="Times New Roman"/>
                <w:sz w:val="28"/>
                <w:szCs w:val="28"/>
              </w:rPr>
              <w:t xml:space="preserve"> в службу «О</w:t>
            </w:r>
            <w:r w:rsidR="00DA1F9E">
              <w:rPr>
                <w:rFonts w:cs="Times New Roman"/>
                <w:sz w:val="28"/>
                <w:szCs w:val="28"/>
              </w:rPr>
              <w:t>дно окно» райисполкома: г. Кировск, ул. Кирова, 80</w:t>
            </w:r>
            <w:r w:rsidRPr="002C2403">
              <w:rPr>
                <w:rFonts w:cs="Times New Roman"/>
                <w:sz w:val="28"/>
                <w:szCs w:val="28"/>
              </w:rPr>
              <w:t xml:space="preserve">, </w:t>
            </w:r>
            <w:proofErr w:type="spellStart"/>
            <w:r w:rsidRPr="002C2403">
              <w:rPr>
                <w:rFonts w:cs="Times New Roman"/>
                <w:sz w:val="28"/>
                <w:szCs w:val="28"/>
              </w:rPr>
              <w:t>каб</w:t>
            </w:r>
            <w:proofErr w:type="spellEnd"/>
            <w:r w:rsidR="00DA1F9E">
              <w:rPr>
                <w:rFonts w:cs="Times New Roman"/>
                <w:sz w:val="28"/>
                <w:szCs w:val="28"/>
              </w:rPr>
              <w:t>. 4</w:t>
            </w:r>
            <w:r>
              <w:rPr>
                <w:rFonts w:cs="Times New Roman"/>
                <w:sz w:val="28"/>
                <w:szCs w:val="28"/>
              </w:rPr>
              <w:t xml:space="preserve">, </w:t>
            </w:r>
            <w:r w:rsidR="00DA1F9E">
              <w:rPr>
                <w:rFonts w:cs="Times New Roman"/>
                <w:sz w:val="28"/>
                <w:szCs w:val="28"/>
              </w:rPr>
              <w:t xml:space="preserve">   тел. (802237) 79150, 79151</w:t>
            </w:r>
            <w:r>
              <w:rPr>
                <w:rFonts w:cs="Times New Roman"/>
                <w:sz w:val="28"/>
                <w:szCs w:val="28"/>
              </w:rPr>
              <w:t>, 142</w:t>
            </w:r>
          </w:p>
          <w:p w:rsidR="00F928AE" w:rsidRPr="002C2403" w:rsidRDefault="00F928AE" w:rsidP="007F423A">
            <w:pPr>
              <w:ind w:firstLine="0"/>
              <w:jc w:val="left"/>
              <w:rPr>
                <w:rFonts w:cs="Times New Roman"/>
                <w:sz w:val="28"/>
                <w:szCs w:val="28"/>
              </w:rPr>
            </w:pPr>
            <w:r w:rsidRPr="002C2403">
              <w:rPr>
                <w:rFonts w:cs="Times New Roman"/>
                <w:b/>
                <w:sz w:val="28"/>
                <w:szCs w:val="28"/>
              </w:rPr>
              <w:t>Режим работы</w:t>
            </w:r>
            <w:r w:rsidRPr="002C2403">
              <w:rPr>
                <w:rFonts w:cs="Times New Roman"/>
                <w:sz w:val="28"/>
                <w:szCs w:val="28"/>
              </w:rPr>
              <w:t xml:space="preserve">: понедельник, вторник, </w:t>
            </w:r>
            <w:r w:rsidR="00E25D71">
              <w:rPr>
                <w:rFonts w:cs="Times New Roman"/>
                <w:sz w:val="28"/>
                <w:szCs w:val="28"/>
              </w:rPr>
              <w:t>среда, четверг</w:t>
            </w:r>
            <w:r w:rsidR="00DA1F9E">
              <w:rPr>
                <w:rFonts w:cs="Times New Roman"/>
                <w:sz w:val="28"/>
                <w:szCs w:val="28"/>
              </w:rPr>
              <w:t xml:space="preserve"> с 8.00 до 17.00</w:t>
            </w:r>
            <w:r w:rsidR="00123BAE" w:rsidRPr="002C2403">
              <w:rPr>
                <w:rFonts w:cs="Times New Roman"/>
                <w:sz w:val="28"/>
                <w:szCs w:val="28"/>
              </w:rPr>
              <w:t>,</w:t>
            </w:r>
            <w:r w:rsidR="00123BAE">
              <w:rPr>
                <w:rFonts w:cs="Times New Roman"/>
                <w:sz w:val="28"/>
                <w:szCs w:val="28"/>
              </w:rPr>
              <w:t xml:space="preserve"> </w:t>
            </w:r>
            <w:r w:rsidR="00152F2C">
              <w:rPr>
                <w:rFonts w:cs="Times New Roman"/>
                <w:sz w:val="28"/>
                <w:szCs w:val="28"/>
              </w:rPr>
              <w:t xml:space="preserve"> </w:t>
            </w:r>
            <w:r w:rsidR="00DA1F9E">
              <w:rPr>
                <w:rFonts w:cs="Times New Roman"/>
                <w:sz w:val="28"/>
                <w:szCs w:val="28"/>
              </w:rPr>
              <w:t>пятница</w:t>
            </w:r>
            <w:r w:rsidRPr="002C2403">
              <w:rPr>
                <w:rFonts w:cs="Times New Roman"/>
                <w:sz w:val="28"/>
                <w:szCs w:val="28"/>
              </w:rPr>
              <w:t xml:space="preserve"> с 8.00 </w:t>
            </w:r>
            <w:r w:rsidR="00DA1F9E">
              <w:rPr>
                <w:rFonts w:cs="Times New Roman"/>
                <w:sz w:val="28"/>
                <w:szCs w:val="28"/>
              </w:rPr>
              <w:t xml:space="preserve">до 20.00, </w:t>
            </w:r>
          </w:p>
          <w:p w:rsidR="00F928AE" w:rsidRPr="002C2403" w:rsidRDefault="00DA1F9E" w:rsidP="007F423A">
            <w:pPr>
              <w:ind w:firstLine="0"/>
              <w:rPr>
                <w:rFonts w:cs="Times New Roman"/>
                <w:sz w:val="28"/>
                <w:szCs w:val="28"/>
              </w:rPr>
            </w:pPr>
            <w:r>
              <w:rPr>
                <w:rFonts w:cs="Times New Roman"/>
                <w:sz w:val="28"/>
                <w:szCs w:val="28"/>
              </w:rPr>
              <w:t>суббота</w:t>
            </w:r>
            <w:r w:rsidR="00F928AE" w:rsidRPr="002C2403">
              <w:rPr>
                <w:rFonts w:cs="Times New Roman"/>
                <w:sz w:val="28"/>
                <w:szCs w:val="28"/>
              </w:rPr>
              <w:t>, воскресенье - выходной.</w:t>
            </w:r>
          </w:p>
        </w:tc>
      </w:tr>
    </w:tbl>
    <w:p w:rsidR="007F423A" w:rsidRDefault="007F423A" w:rsidP="007F423A">
      <w:pPr>
        <w:ind w:left="4140"/>
        <w:rPr>
          <w:i/>
          <w:u w:val="single"/>
        </w:rPr>
      </w:pPr>
    </w:p>
    <w:p w:rsidR="007F423A" w:rsidRDefault="007F423A">
      <w:pPr>
        <w:spacing w:after="200" w:line="276" w:lineRule="auto"/>
        <w:ind w:firstLine="0"/>
        <w:jc w:val="left"/>
        <w:rPr>
          <w:i/>
          <w:u w:val="single"/>
        </w:rPr>
      </w:pPr>
      <w:bookmarkStart w:id="1" w:name="_GoBack"/>
      <w:bookmarkEnd w:id="1"/>
    </w:p>
    <w:p w:rsidR="00382545" w:rsidRPr="002C2403" w:rsidRDefault="00382545" w:rsidP="007F423A">
      <w:pPr>
        <w:tabs>
          <w:tab w:val="left" w:pos="0"/>
        </w:tabs>
        <w:ind w:firstLine="0"/>
        <w:rPr>
          <w:sz w:val="28"/>
          <w:szCs w:val="28"/>
        </w:rPr>
      </w:pPr>
    </w:p>
    <w:sectPr w:rsidR="00382545" w:rsidRPr="002C2403" w:rsidSect="007F423A">
      <w:pgSz w:w="11906" w:h="16838"/>
      <w:pgMar w:top="1134" w:right="566"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3E2"/>
    <w:multiLevelType w:val="hybridMultilevel"/>
    <w:tmpl w:val="0298D7A4"/>
    <w:lvl w:ilvl="0" w:tplc="4FE20AFE">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7A68CF"/>
    <w:multiLevelType w:val="hybridMultilevel"/>
    <w:tmpl w:val="15B6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8F5C8D"/>
    <w:multiLevelType w:val="hybridMultilevel"/>
    <w:tmpl w:val="EC3A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885B24"/>
    <w:multiLevelType w:val="hybridMultilevel"/>
    <w:tmpl w:val="654EC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2615034"/>
    <w:multiLevelType w:val="hybridMultilevel"/>
    <w:tmpl w:val="4C968592"/>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23A9"/>
    <w:rsid w:val="00002266"/>
    <w:rsid w:val="00003372"/>
    <w:rsid w:val="00003B7C"/>
    <w:rsid w:val="00015C32"/>
    <w:rsid w:val="00015EDE"/>
    <w:rsid w:val="000161C9"/>
    <w:rsid w:val="00020765"/>
    <w:rsid w:val="00030F42"/>
    <w:rsid w:val="000448F9"/>
    <w:rsid w:val="000454B3"/>
    <w:rsid w:val="00047E2F"/>
    <w:rsid w:val="00051A68"/>
    <w:rsid w:val="0005369A"/>
    <w:rsid w:val="00056F16"/>
    <w:rsid w:val="00062688"/>
    <w:rsid w:val="00066B6A"/>
    <w:rsid w:val="00074BF2"/>
    <w:rsid w:val="0007515C"/>
    <w:rsid w:val="00082630"/>
    <w:rsid w:val="00084AFF"/>
    <w:rsid w:val="00086017"/>
    <w:rsid w:val="0008669C"/>
    <w:rsid w:val="00087386"/>
    <w:rsid w:val="00095285"/>
    <w:rsid w:val="000A01D3"/>
    <w:rsid w:val="000A3B0B"/>
    <w:rsid w:val="000A4A91"/>
    <w:rsid w:val="000A7ED8"/>
    <w:rsid w:val="000B26A4"/>
    <w:rsid w:val="000B6C0E"/>
    <w:rsid w:val="000C0081"/>
    <w:rsid w:val="000C1772"/>
    <w:rsid w:val="000C3292"/>
    <w:rsid w:val="000C6703"/>
    <w:rsid w:val="000C6D0E"/>
    <w:rsid w:val="000C7BFA"/>
    <w:rsid w:val="000D08AD"/>
    <w:rsid w:val="000D2559"/>
    <w:rsid w:val="000D3890"/>
    <w:rsid w:val="000D3FFB"/>
    <w:rsid w:val="000D43E2"/>
    <w:rsid w:val="000D4C7A"/>
    <w:rsid w:val="000D5C9F"/>
    <w:rsid w:val="000D60A2"/>
    <w:rsid w:val="000D7BE8"/>
    <w:rsid w:val="000E09C8"/>
    <w:rsid w:val="000E57D2"/>
    <w:rsid w:val="000E668A"/>
    <w:rsid w:val="000F2182"/>
    <w:rsid w:val="000F5C66"/>
    <w:rsid w:val="000F69FD"/>
    <w:rsid w:val="000F7E6B"/>
    <w:rsid w:val="00103D7D"/>
    <w:rsid w:val="00106D9C"/>
    <w:rsid w:val="00120CFB"/>
    <w:rsid w:val="00123BAE"/>
    <w:rsid w:val="00131DB7"/>
    <w:rsid w:val="00132566"/>
    <w:rsid w:val="00132D28"/>
    <w:rsid w:val="001400A8"/>
    <w:rsid w:val="00140B85"/>
    <w:rsid w:val="001411D9"/>
    <w:rsid w:val="00145563"/>
    <w:rsid w:val="00146960"/>
    <w:rsid w:val="00146B61"/>
    <w:rsid w:val="0014713F"/>
    <w:rsid w:val="00152F2C"/>
    <w:rsid w:val="00156A6D"/>
    <w:rsid w:val="001635FE"/>
    <w:rsid w:val="00164F10"/>
    <w:rsid w:val="00165A3A"/>
    <w:rsid w:val="001671F0"/>
    <w:rsid w:val="00176AD1"/>
    <w:rsid w:val="00176B7F"/>
    <w:rsid w:val="00176DB8"/>
    <w:rsid w:val="0018201A"/>
    <w:rsid w:val="00182710"/>
    <w:rsid w:val="00182F7F"/>
    <w:rsid w:val="001878CD"/>
    <w:rsid w:val="001922F7"/>
    <w:rsid w:val="00194087"/>
    <w:rsid w:val="001946CA"/>
    <w:rsid w:val="00195449"/>
    <w:rsid w:val="00196A2F"/>
    <w:rsid w:val="00197C6B"/>
    <w:rsid w:val="001A0FC1"/>
    <w:rsid w:val="001A29B7"/>
    <w:rsid w:val="001A4409"/>
    <w:rsid w:val="001A520C"/>
    <w:rsid w:val="001B34FE"/>
    <w:rsid w:val="001B430D"/>
    <w:rsid w:val="001B50AD"/>
    <w:rsid w:val="001B64AC"/>
    <w:rsid w:val="001C01AF"/>
    <w:rsid w:val="001C23E8"/>
    <w:rsid w:val="001C3977"/>
    <w:rsid w:val="001C5D48"/>
    <w:rsid w:val="001D23A9"/>
    <w:rsid w:val="001D54B1"/>
    <w:rsid w:val="001D59A6"/>
    <w:rsid w:val="001E022C"/>
    <w:rsid w:val="001E1917"/>
    <w:rsid w:val="001E2962"/>
    <w:rsid w:val="001E2EF4"/>
    <w:rsid w:val="001E341A"/>
    <w:rsid w:val="001E3B12"/>
    <w:rsid w:val="001F7689"/>
    <w:rsid w:val="00200ACE"/>
    <w:rsid w:val="00206B57"/>
    <w:rsid w:val="00211126"/>
    <w:rsid w:val="002121E7"/>
    <w:rsid w:val="00214D1A"/>
    <w:rsid w:val="00220BD3"/>
    <w:rsid w:val="00225122"/>
    <w:rsid w:val="00225F0D"/>
    <w:rsid w:val="00227A85"/>
    <w:rsid w:val="002301BB"/>
    <w:rsid w:val="002351DA"/>
    <w:rsid w:val="002404F6"/>
    <w:rsid w:val="00241ADB"/>
    <w:rsid w:val="00243E55"/>
    <w:rsid w:val="00243F4C"/>
    <w:rsid w:val="00244834"/>
    <w:rsid w:val="002457BA"/>
    <w:rsid w:val="002478B2"/>
    <w:rsid w:val="00250EAC"/>
    <w:rsid w:val="00251AB7"/>
    <w:rsid w:val="00254A8E"/>
    <w:rsid w:val="00254D37"/>
    <w:rsid w:val="0025682E"/>
    <w:rsid w:val="00263EC6"/>
    <w:rsid w:val="0026493C"/>
    <w:rsid w:val="002660C0"/>
    <w:rsid w:val="00266A9A"/>
    <w:rsid w:val="002734F9"/>
    <w:rsid w:val="00275EB8"/>
    <w:rsid w:val="00286502"/>
    <w:rsid w:val="00286626"/>
    <w:rsid w:val="00286635"/>
    <w:rsid w:val="0029478D"/>
    <w:rsid w:val="00294C14"/>
    <w:rsid w:val="0029548A"/>
    <w:rsid w:val="00296070"/>
    <w:rsid w:val="002A1A13"/>
    <w:rsid w:val="002A5EEE"/>
    <w:rsid w:val="002A731D"/>
    <w:rsid w:val="002B2EDB"/>
    <w:rsid w:val="002C2403"/>
    <w:rsid w:val="002C278B"/>
    <w:rsid w:val="002C5816"/>
    <w:rsid w:val="002D21CE"/>
    <w:rsid w:val="002D3F67"/>
    <w:rsid w:val="002E0056"/>
    <w:rsid w:val="002E117C"/>
    <w:rsid w:val="002E60BD"/>
    <w:rsid w:val="002E7056"/>
    <w:rsid w:val="002E77DA"/>
    <w:rsid w:val="002F1B3D"/>
    <w:rsid w:val="002F1E13"/>
    <w:rsid w:val="002F6084"/>
    <w:rsid w:val="002F66DF"/>
    <w:rsid w:val="002F7073"/>
    <w:rsid w:val="003005B1"/>
    <w:rsid w:val="00301345"/>
    <w:rsid w:val="00303EC7"/>
    <w:rsid w:val="00314FE9"/>
    <w:rsid w:val="00317E3F"/>
    <w:rsid w:val="00321DFD"/>
    <w:rsid w:val="003256CD"/>
    <w:rsid w:val="0032690D"/>
    <w:rsid w:val="00330EAD"/>
    <w:rsid w:val="00334ED5"/>
    <w:rsid w:val="003404C5"/>
    <w:rsid w:val="00340A41"/>
    <w:rsid w:val="003428B8"/>
    <w:rsid w:val="003457A0"/>
    <w:rsid w:val="003465FE"/>
    <w:rsid w:val="00346C4E"/>
    <w:rsid w:val="00347788"/>
    <w:rsid w:val="00351600"/>
    <w:rsid w:val="0035643F"/>
    <w:rsid w:val="0036051B"/>
    <w:rsid w:val="00361729"/>
    <w:rsid w:val="00362438"/>
    <w:rsid w:val="0036523E"/>
    <w:rsid w:val="00367CB6"/>
    <w:rsid w:val="00381771"/>
    <w:rsid w:val="00382545"/>
    <w:rsid w:val="00384E5F"/>
    <w:rsid w:val="00391809"/>
    <w:rsid w:val="00394435"/>
    <w:rsid w:val="003A2AD4"/>
    <w:rsid w:val="003A407B"/>
    <w:rsid w:val="003A4338"/>
    <w:rsid w:val="003A6635"/>
    <w:rsid w:val="003A7387"/>
    <w:rsid w:val="003B0613"/>
    <w:rsid w:val="003B3004"/>
    <w:rsid w:val="003B3BC7"/>
    <w:rsid w:val="003B425C"/>
    <w:rsid w:val="003B7D9E"/>
    <w:rsid w:val="003C0ABF"/>
    <w:rsid w:val="003C1161"/>
    <w:rsid w:val="003C2326"/>
    <w:rsid w:val="003C318D"/>
    <w:rsid w:val="003C3D58"/>
    <w:rsid w:val="003C3FB4"/>
    <w:rsid w:val="003D428D"/>
    <w:rsid w:val="003D5D96"/>
    <w:rsid w:val="003E0922"/>
    <w:rsid w:val="003E0BDE"/>
    <w:rsid w:val="003E10D6"/>
    <w:rsid w:val="003E2D80"/>
    <w:rsid w:val="003E7343"/>
    <w:rsid w:val="003F2469"/>
    <w:rsid w:val="003F25A5"/>
    <w:rsid w:val="003F4207"/>
    <w:rsid w:val="003F4262"/>
    <w:rsid w:val="003F45F3"/>
    <w:rsid w:val="003F4BD3"/>
    <w:rsid w:val="003F534A"/>
    <w:rsid w:val="00401053"/>
    <w:rsid w:val="004012D7"/>
    <w:rsid w:val="004013C2"/>
    <w:rsid w:val="0040738C"/>
    <w:rsid w:val="004139A2"/>
    <w:rsid w:val="00413A06"/>
    <w:rsid w:val="004146A5"/>
    <w:rsid w:val="004150B3"/>
    <w:rsid w:val="00416FDA"/>
    <w:rsid w:val="00423A29"/>
    <w:rsid w:val="00423D81"/>
    <w:rsid w:val="00427CC6"/>
    <w:rsid w:val="00430489"/>
    <w:rsid w:val="00433C82"/>
    <w:rsid w:val="00437B31"/>
    <w:rsid w:val="004411EB"/>
    <w:rsid w:val="00445D72"/>
    <w:rsid w:val="00447E08"/>
    <w:rsid w:val="004702FC"/>
    <w:rsid w:val="004771BC"/>
    <w:rsid w:val="00482B25"/>
    <w:rsid w:val="00483DB9"/>
    <w:rsid w:val="004869EE"/>
    <w:rsid w:val="00486E79"/>
    <w:rsid w:val="00490DD3"/>
    <w:rsid w:val="00491C17"/>
    <w:rsid w:val="004932EB"/>
    <w:rsid w:val="0049472C"/>
    <w:rsid w:val="00496AE7"/>
    <w:rsid w:val="004975A5"/>
    <w:rsid w:val="004975F7"/>
    <w:rsid w:val="004A0231"/>
    <w:rsid w:val="004A42DD"/>
    <w:rsid w:val="004A47D6"/>
    <w:rsid w:val="004A6EEF"/>
    <w:rsid w:val="004A7FA7"/>
    <w:rsid w:val="004B02B7"/>
    <w:rsid w:val="004C147B"/>
    <w:rsid w:val="004D2476"/>
    <w:rsid w:val="004D7543"/>
    <w:rsid w:val="004E37E1"/>
    <w:rsid w:val="004E6BD1"/>
    <w:rsid w:val="004F12CF"/>
    <w:rsid w:val="004F34DB"/>
    <w:rsid w:val="004F4558"/>
    <w:rsid w:val="004F6080"/>
    <w:rsid w:val="004F6608"/>
    <w:rsid w:val="00500908"/>
    <w:rsid w:val="005015BC"/>
    <w:rsid w:val="0050294C"/>
    <w:rsid w:val="00505B11"/>
    <w:rsid w:val="00513EC8"/>
    <w:rsid w:val="00515BEF"/>
    <w:rsid w:val="00521C92"/>
    <w:rsid w:val="00522AAF"/>
    <w:rsid w:val="00531238"/>
    <w:rsid w:val="00532D71"/>
    <w:rsid w:val="00533794"/>
    <w:rsid w:val="005400E2"/>
    <w:rsid w:val="0054022A"/>
    <w:rsid w:val="00542FA9"/>
    <w:rsid w:val="00543A34"/>
    <w:rsid w:val="0056160B"/>
    <w:rsid w:val="00563822"/>
    <w:rsid w:val="0056466F"/>
    <w:rsid w:val="00564BAA"/>
    <w:rsid w:val="005703A3"/>
    <w:rsid w:val="0057143C"/>
    <w:rsid w:val="00573D61"/>
    <w:rsid w:val="005755C3"/>
    <w:rsid w:val="005779D7"/>
    <w:rsid w:val="00577E4E"/>
    <w:rsid w:val="0058253D"/>
    <w:rsid w:val="00584A24"/>
    <w:rsid w:val="005855E2"/>
    <w:rsid w:val="005904BA"/>
    <w:rsid w:val="00596947"/>
    <w:rsid w:val="00597258"/>
    <w:rsid w:val="005A57D7"/>
    <w:rsid w:val="005A7400"/>
    <w:rsid w:val="005B0A85"/>
    <w:rsid w:val="005B29C5"/>
    <w:rsid w:val="005B60B5"/>
    <w:rsid w:val="005C3443"/>
    <w:rsid w:val="005C3889"/>
    <w:rsid w:val="005C6C07"/>
    <w:rsid w:val="005C793D"/>
    <w:rsid w:val="005D3203"/>
    <w:rsid w:val="005D4A40"/>
    <w:rsid w:val="005D590E"/>
    <w:rsid w:val="005D5A5A"/>
    <w:rsid w:val="005D5D76"/>
    <w:rsid w:val="005D6EAF"/>
    <w:rsid w:val="005E29B0"/>
    <w:rsid w:val="005F0998"/>
    <w:rsid w:val="005F1F1A"/>
    <w:rsid w:val="005F42BE"/>
    <w:rsid w:val="00602FA6"/>
    <w:rsid w:val="00607006"/>
    <w:rsid w:val="006170A3"/>
    <w:rsid w:val="00623510"/>
    <w:rsid w:val="00624DFF"/>
    <w:rsid w:val="00625838"/>
    <w:rsid w:val="00632CB6"/>
    <w:rsid w:val="006401A6"/>
    <w:rsid w:val="00641BAF"/>
    <w:rsid w:val="00642140"/>
    <w:rsid w:val="00643090"/>
    <w:rsid w:val="00643E10"/>
    <w:rsid w:val="00645B54"/>
    <w:rsid w:val="006466AF"/>
    <w:rsid w:val="00652899"/>
    <w:rsid w:val="00652AEE"/>
    <w:rsid w:val="00652B95"/>
    <w:rsid w:val="006535EE"/>
    <w:rsid w:val="00655E29"/>
    <w:rsid w:val="0065798A"/>
    <w:rsid w:val="006615A0"/>
    <w:rsid w:val="0066180C"/>
    <w:rsid w:val="00670941"/>
    <w:rsid w:val="00670DE5"/>
    <w:rsid w:val="00672DFB"/>
    <w:rsid w:val="00682474"/>
    <w:rsid w:val="00685CE4"/>
    <w:rsid w:val="00692754"/>
    <w:rsid w:val="00692FDB"/>
    <w:rsid w:val="00697619"/>
    <w:rsid w:val="006A3400"/>
    <w:rsid w:val="006A4E16"/>
    <w:rsid w:val="006A55FC"/>
    <w:rsid w:val="006A5A83"/>
    <w:rsid w:val="006B24B0"/>
    <w:rsid w:val="006B7813"/>
    <w:rsid w:val="006B7A9A"/>
    <w:rsid w:val="006B7EAF"/>
    <w:rsid w:val="006C0772"/>
    <w:rsid w:val="006C1051"/>
    <w:rsid w:val="006C3BF0"/>
    <w:rsid w:val="006C7FE2"/>
    <w:rsid w:val="006D477B"/>
    <w:rsid w:val="006D5099"/>
    <w:rsid w:val="006D606E"/>
    <w:rsid w:val="006E1341"/>
    <w:rsid w:val="006E30F3"/>
    <w:rsid w:val="006F1B29"/>
    <w:rsid w:val="006F1E5D"/>
    <w:rsid w:val="006F39BC"/>
    <w:rsid w:val="006F43EC"/>
    <w:rsid w:val="006F43F4"/>
    <w:rsid w:val="00700E80"/>
    <w:rsid w:val="00705651"/>
    <w:rsid w:val="00706349"/>
    <w:rsid w:val="00710ED5"/>
    <w:rsid w:val="0071595F"/>
    <w:rsid w:val="00722663"/>
    <w:rsid w:val="0072474F"/>
    <w:rsid w:val="007316DD"/>
    <w:rsid w:val="00735A28"/>
    <w:rsid w:val="007376AF"/>
    <w:rsid w:val="00737FCF"/>
    <w:rsid w:val="00741212"/>
    <w:rsid w:val="00741D43"/>
    <w:rsid w:val="0076014C"/>
    <w:rsid w:val="00762D34"/>
    <w:rsid w:val="00767435"/>
    <w:rsid w:val="0077615E"/>
    <w:rsid w:val="00776767"/>
    <w:rsid w:val="00776914"/>
    <w:rsid w:val="007806CD"/>
    <w:rsid w:val="007808F6"/>
    <w:rsid w:val="00780C99"/>
    <w:rsid w:val="00780FC2"/>
    <w:rsid w:val="00785410"/>
    <w:rsid w:val="00786321"/>
    <w:rsid w:val="0079393A"/>
    <w:rsid w:val="00793BC6"/>
    <w:rsid w:val="00797432"/>
    <w:rsid w:val="00797F20"/>
    <w:rsid w:val="007A14B6"/>
    <w:rsid w:val="007A2F8A"/>
    <w:rsid w:val="007A7C37"/>
    <w:rsid w:val="007B00F9"/>
    <w:rsid w:val="007B016A"/>
    <w:rsid w:val="007B3216"/>
    <w:rsid w:val="007C2769"/>
    <w:rsid w:val="007C6878"/>
    <w:rsid w:val="007C7013"/>
    <w:rsid w:val="007D7828"/>
    <w:rsid w:val="007D7D8F"/>
    <w:rsid w:val="007E424A"/>
    <w:rsid w:val="007E4B22"/>
    <w:rsid w:val="007E60B6"/>
    <w:rsid w:val="007E668B"/>
    <w:rsid w:val="007F05E1"/>
    <w:rsid w:val="007F2DA0"/>
    <w:rsid w:val="007F3A96"/>
    <w:rsid w:val="007F423A"/>
    <w:rsid w:val="007F6077"/>
    <w:rsid w:val="007F7AEF"/>
    <w:rsid w:val="00806992"/>
    <w:rsid w:val="00813F26"/>
    <w:rsid w:val="008144ED"/>
    <w:rsid w:val="00820149"/>
    <w:rsid w:val="0082107F"/>
    <w:rsid w:val="00821C89"/>
    <w:rsid w:val="00821D87"/>
    <w:rsid w:val="00831E0F"/>
    <w:rsid w:val="008327D6"/>
    <w:rsid w:val="00833732"/>
    <w:rsid w:val="00841C57"/>
    <w:rsid w:val="00843647"/>
    <w:rsid w:val="00845229"/>
    <w:rsid w:val="00845962"/>
    <w:rsid w:val="00850648"/>
    <w:rsid w:val="00854953"/>
    <w:rsid w:val="00857901"/>
    <w:rsid w:val="00857FD3"/>
    <w:rsid w:val="00862D24"/>
    <w:rsid w:val="00865BE4"/>
    <w:rsid w:val="00867C56"/>
    <w:rsid w:val="00871D29"/>
    <w:rsid w:val="00872EE5"/>
    <w:rsid w:val="00873389"/>
    <w:rsid w:val="008761B0"/>
    <w:rsid w:val="00880092"/>
    <w:rsid w:val="0089045E"/>
    <w:rsid w:val="00890990"/>
    <w:rsid w:val="00893F65"/>
    <w:rsid w:val="008943B8"/>
    <w:rsid w:val="008A01B0"/>
    <w:rsid w:val="008A02ED"/>
    <w:rsid w:val="008A12A9"/>
    <w:rsid w:val="008A66E0"/>
    <w:rsid w:val="008B0937"/>
    <w:rsid w:val="008B4C2B"/>
    <w:rsid w:val="008B648E"/>
    <w:rsid w:val="008C0463"/>
    <w:rsid w:val="008C062D"/>
    <w:rsid w:val="008C367E"/>
    <w:rsid w:val="008C6A0A"/>
    <w:rsid w:val="008D0BC5"/>
    <w:rsid w:val="008D1596"/>
    <w:rsid w:val="008D5E86"/>
    <w:rsid w:val="008D7602"/>
    <w:rsid w:val="008E0D07"/>
    <w:rsid w:val="008E214A"/>
    <w:rsid w:val="008E4D0D"/>
    <w:rsid w:val="008E5EA3"/>
    <w:rsid w:val="008F282C"/>
    <w:rsid w:val="008F6C47"/>
    <w:rsid w:val="008F7121"/>
    <w:rsid w:val="009052E2"/>
    <w:rsid w:val="00910438"/>
    <w:rsid w:val="009114DC"/>
    <w:rsid w:val="00913B56"/>
    <w:rsid w:val="00914CDB"/>
    <w:rsid w:val="00915253"/>
    <w:rsid w:val="00921552"/>
    <w:rsid w:val="00930C48"/>
    <w:rsid w:val="00936C91"/>
    <w:rsid w:val="00940C55"/>
    <w:rsid w:val="00940DF9"/>
    <w:rsid w:val="00944A69"/>
    <w:rsid w:val="009500F1"/>
    <w:rsid w:val="009508C8"/>
    <w:rsid w:val="00953728"/>
    <w:rsid w:val="00955CB3"/>
    <w:rsid w:val="00956051"/>
    <w:rsid w:val="009618BE"/>
    <w:rsid w:val="0096384B"/>
    <w:rsid w:val="00964248"/>
    <w:rsid w:val="00965FA1"/>
    <w:rsid w:val="009710E6"/>
    <w:rsid w:val="00971C79"/>
    <w:rsid w:val="00971E37"/>
    <w:rsid w:val="009737ED"/>
    <w:rsid w:val="0097782B"/>
    <w:rsid w:val="00982A74"/>
    <w:rsid w:val="00982FC8"/>
    <w:rsid w:val="0098386A"/>
    <w:rsid w:val="00983B94"/>
    <w:rsid w:val="00987948"/>
    <w:rsid w:val="00990CF8"/>
    <w:rsid w:val="009951A9"/>
    <w:rsid w:val="009A0AC1"/>
    <w:rsid w:val="009A139D"/>
    <w:rsid w:val="009A1CBE"/>
    <w:rsid w:val="009A26DB"/>
    <w:rsid w:val="009A4E4E"/>
    <w:rsid w:val="009A5BCD"/>
    <w:rsid w:val="009A7345"/>
    <w:rsid w:val="009B5917"/>
    <w:rsid w:val="009C4733"/>
    <w:rsid w:val="009C49DF"/>
    <w:rsid w:val="009D1B88"/>
    <w:rsid w:val="009D3296"/>
    <w:rsid w:val="009D5C4C"/>
    <w:rsid w:val="009E158C"/>
    <w:rsid w:val="009E3253"/>
    <w:rsid w:val="009E4851"/>
    <w:rsid w:val="009E6A11"/>
    <w:rsid w:val="009F1237"/>
    <w:rsid w:val="009F5C48"/>
    <w:rsid w:val="009F5EE0"/>
    <w:rsid w:val="009F7833"/>
    <w:rsid w:val="009F7C04"/>
    <w:rsid w:val="00A0175D"/>
    <w:rsid w:val="00A06EF4"/>
    <w:rsid w:val="00A104D5"/>
    <w:rsid w:val="00A17785"/>
    <w:rsid w:val="00A23107"/>
    <w:rsid w:val="00A23B47"/>
    <w:rsid w:val="00A267E4"/>
    <w:rsid w:val="00A30F1A"/>
    <w:rsid w:val="00A31295"/>
    <w:rsid w:val="00A3204D"/>
    <w:rsid w:val="00A3404A"/>
    <w:rsid w:val="00A373B1"/>
    <w:rsid w:val="00A403D2"/>
    <w:rsid w:val="00A40D44"/>
    <w:rsid w:val="00A4404E"/>
    <w:rsid w:val="00A473A4"/>
    <w:rsid w:val="00A50BC8"/>
    <w:rsid w:val="00A5290E"/>
    <w:rsid w:val="00A52BB3"/>
    <w:rsid w:val="00A5653C"/>
    <w:rsid w:val="00A6033B"/>
    <w:rsid w:val="00A62FC0"/>
    <w:rsid w:val="00A65719"/>
    <w:rsid w:val="00A663BD"/>
    <w:rsid w:val="00A74322"/>
    <w:rsid w:val="00A83A6A"/>
    <w:rsid w:val="00A91138"/>
    <w:rsid w:val="00A92851"/>
    <w:rsid w:val="00AA0CA4"/>
    <w:rsid w:val="00AA324C"/>
    <w:rsid w:val="00AA5C22"/>
    <w:rsid w:val="00AA7D34"/>
    <w:rsid w:val="00AB364D"/>
    <w:rsid w:val="00AB67D2"/>
    <w:rsid w:val="00AC26CE"/>
    <w:rsid w:val="00AC2730"/>
    <w:rsid w:val="00AC2B69"/>
    <w:rsid w:val="00AC5724"/>
    <w:rsid w:val="00AC7A3F"/>
    <w:rsid w:val="00AD55E0"/>
    <w:rsid w:val="00AD5F23"/>
    <w:rsid w:val="00AD61BE"/>
    <w:rsid w:val="00AD6719"/>
    <w:rsid w:val="00AD752C"/>
    <w:rsid w:val="00AE4477"/>
    <w:rsid w:val="00AE63A9"/>
    <w:rsid w:val="00AF382F"/>
    <w:rsid w:val="00AF447A"/>
    <w:rsid w:val="00AF5EC6"/>
    <w:rsid w:val="00B0296B"/>
    <w:rsid w:val="00B03C7C"/>
    <w:rsid w:val="00B12D97"/>
    <w:rsid w:val="00B13905"/>
    <w:rsid w:val="00B14559"/>
    <w:rsid w:val="00B1532F"/>
    <w:rsid w:val="00B1756F"/>
    <w:rsid w:val="00B30748"/>
    <w:rsid w:val="00B31039"/>
    <w:rsid w:val="00B32F48"/>
    <w:rsid w:val="00B3444B"/>
    <w:rsid w:val="00B353B2"/>
    <w:rsid w:val="00B45D3B"/>
    <w:rsid w:val="00B4684B"/>
    <w:rsid w:val="00B50E29"/>
    <w:rsid w:val="00B53993"/>
    <w:rsid w:val="00B61151"/>
    <w:rsid w:val="00B63ACF"/>
    <w:rsid w:val="00B6425C"/>
    <w:rsid w:val="00B708C4"/>
    <w:rsid w:val="00B8461A"/>
    <w:rsid w:val="00B85D68"/>
    <w:rsid w:val="00B92C8F"/>
    <w:rsid w:val="00B93A82"/>
    <w:rsid w:val="00B949CC"/>
    <w:rsid w:val="00BA1115"/>
    <w:rsid w:val="00BA62F5"/>
    <w:rsid w:val="00BA7729"/>
    <w:rsid w:val="00BB4857"/>
    <w:rsid w:val="00BB534D"/>
    <w:rsid w:val="00BB77BC"/>
    <w:rsid w:val="00BC1371"/>
    <w:rsid w:val="00BC42B7"/>
    <w:rsid w:val="00BC50D1"/>
    <w:rsid w:val="00BC63A2"/>
    <w:rsid w:val="00BD261A"/>
    <w:rsid w:val="00BE3AF8"/>
    <w:rsid w:val="00BE41BF"/>
    <w:rsid w:val="00BE4386"/>
    <w:rsid w:val="00BE4B4E"/>
    <w:rsid w:val="00BE79B9"/>
    <w:rsid w:val="00BF164F"/>
    <w:rsid w:val="00BF3A2E"/>
    <w:rsid w:val="00BF5864"/>
    <w:rsid w:val="00BF6E89"/>
    <w:rsid w:val="00C030DE"/>
    <w:rsid w:val="00C0398E"/>
    <w:rsid w:val="00C0590E"/>
    <w:rsid w:val="00C16C1B"/>
    <w:rsid w:val="00C22FB1"/>
    <w:rsid w:val="00C23706"/>
    <w:rsid w:val="00C2456E"/>
    <w:rsid w:val="00C25164"/>
    <w:rsid w:val="00C330D7"/>
    <w:rsid w:val="00C349D0"/>
    <w:rsid w:val="00C34B3E"/>
    <w:rsid w:val="00C362A8"/>
    <w:rsid w:val="00C36DAC"/>
    <w:rsid w:val="00C37557"/>
    <w:rsid w:val="00C43D9B"/>
    <w:rsid w:val="00C44244"/>
    <w:rsid w:val="00C512FA"/>
    <w:rsid w:val="00C56BF0"/>
    <w:rsid w:val="00C579A5"/>
    <w:rsid w:val="00C607AE"/>
    <w:rsid w:val="00C61264"/>
    <w:rsid w:val="00C61836"/>
    <w:rsid w:val="00C643B6"/>
    <w:rsid w:val="00C64A69"/>
    <w:rsid w:val="00C654D3"/>
    <w:rsid w:val="00C70D00"/>
    <w:rsid w:val="00C75A1B"/>
    <w:rsid w:val="00C8140B"/>
    <w:rsid w:val="00C82285"/>
    <w:rsid w:val="00C83138"/>
    <w:rsid w:val="00C9076F"/>
    <w:rsid w:val="00CA3799"/>
    <w:rsid w:val="00CA3C45"/>
    <w:rsid w:val="00CA57A3"/>
    <w:rsid w:val="00CA67F5"/>
    <w:rsid w:val="00CB0B6E"/>
    <w:rsid w:val="00CB3D29"/>
    <w:rsid w:val="00CC43C5"/>
    <w:rsid w:val="00CD16FA"/>
    <w:rsid w:val="00CD4AC4"/>
    <w:rsid w:val="00CD734D"/>
    <w:rsid w:val="00CE09E4"/>
    <w:rsid w:val="00CE403D"/>
    <w:rsid w:val="00CE68FD"/>
    <w:rsid w:val="00CE6F16"/>
    <w:rsid w:val="00CF1681"/>
    <w:rsid w:val="00CF29BA"/>
    <w:rsid w:val="00D015C5"/>
    <w:rsid w:val="00D05476"/>
    <w:rsid w:val="00D061B9"/>
    <w:rsid w:val="00D068C6"/>
    <w:rsid w:val="00D10C8D"/>
    <w:rsid w:val="00D15E18"/>
    <w:rsid w:val="00D16D54"/>
    <w:rsid w:val="00D22D67"/>
    <w:rsid w:val="00D355FE"/>
    <w:rsid w:val="00D375F6"/>
    <w:rsid w:val="00D40549"/>
    <w:rsid w:val="00D408F6"/>
    <w:rsid w:val="00D439EF"/>
    <w:rsid w:val="00D4487D"/>
    <w:rsid w:val="00D452F7"/>
    <w:rsid w:val="00D45526"/>
    <w:rsid w:val="00D51AB2"/>
    <w:rsid w:val="00D60111"/>
    <w:rsid w:val="00D62110"/>
    <w:rsid w:val="00D629D1"/>
    <w:rsid w:val="00D651A5"/>
    <w:rsid w:val="00D6574D"/>
    <w:rsid w:val="00D670F8"/>
    <w:rsid w:val="00D70E92"/>
    <w:rsid w:val="00D73C4E"/>
    <w:rsid w:val="00D76F4A"/>
    <w:rsid w:val="00D77EEC"/>
    <w:rsid w:val="00D83832"/>
    <w:rsid w:val="00D90CC9"/>
    <w:rsid w:val="00D91684"/>
    <w:rsid w:val="00D97FEA"/>
    <w:rsid w:val="00DA03EA"/>
    <w:rsid w:val="00DA1820"/>
    <w:rsid w:val="00DA1F83"/>
    <w:rsid w:val="00DA1F9E"/>
    <w:rsid w:val="00DA50EB"/>
    <w:rsid w:val="00DA5748"/>
    <w:rsid w:val="00DA7646"/>
    <w:rsid w:val="00DB6808"/>
    <w:rsid w:val="00DC2ED2"/>
    <w:rsid w:val="00DC3046"/>
    <w:rsid w:val="00DC6BF6"/>
    <w:rsid w:val="00DD0617"/>
    <w:rsid w:val="00DD2846"/>
    <w:rsid w:val="00DD6175"/>
    <w:rsid w:val="00DE09DC"/>
    <w:rsid w:val="00DE63D8"/>
    <w:rsid w:val="00DE686B"/>
    <w:rsid w:val="00DF0088"/>
    <w:rsid w:val="00DF6BC4"/>
    <w:rsid w:val="00E11B17"/>
    <w:rsid w:val="00E15EE9"/>
    <w:rsid w:val="00E171B1"/>
    <w:rsid w:val="00E204B2"/>
    <w:rsid w:val="00E25632"/>
    <w:rsid w:val="00E25D71"/>
    <w:rsid w:val="00E25E0F"/>
    <w:rsid w:val="00E35F27"/>
    <w:rsid w:val="00E42415"/>
    <w:rsid w:val="00E51ABB"/>
    <w:rsid w:val="00E5662C"/>
    <w:rsid w:val="00E64C6E"/>
    <w:rsid w:val="00E67EE3"/>
    <w:rsid w:val="00E7040E"/>
    <w:rsid w:val="00E70D28"/>
    <w:rsid w:val="00E72E27"/>
    <w:rsid w:val="00E74D49"/>
    <w:rsid w:val="00E81788"/>
    <w:rsid w:val="00E83313"/>
    <w:rsid w:val="00E8336C"/>
    <w:rsid w:val="00E91898"/>
    <w:rsid w:val="00E91DE5"/>
    <w:rsid w:val="00E927D9"/>
    <w:rsid w:val="00E92D9B"/>
    <w:rsid w:val="00E93BC0"/>
    <w:rsid w:val="00E9455B"/>
    <w:rsid w:val="00E9760E"/>
    <w:rsid w:val="00EA2607"/>
    <w:rsid w:val="00EA7C1F"/>
    <w:rsid w:val="00EB1D51"/>
    <w:rsid w:val="00EB25CE"/>
    <w:rsid w:val="00EB359C"/>
    <w:rsid w:val="00EB5D93"/>
    <w:rsid w:val="00EC3BC3"/>
    <w:rsid w:val="00ED07B2"/>
    <w:rsid w:val="00ED2F64"/>
    <w:rsid w:val="00EE3CE1"/>
    <w:rsid w:val="00EE5B7A"/>
    <w:rsid w:val="00EF0A36"/>
    <w:rsid w:val="00EF3C78"/>
    <w:rsid w:val="00EF5535"/>
    <w:rsid w:val="00EF5C8E"/>
    <w:rsid w:val="00F03D58"/>
    <w:rsid w:val="00F0619F"/>
    <w:rsid w:val="00F06699"/>
    <w:rsid w:val="00F115E4"/>
    <w:rsid w:val="00F17112"/>
    <w:rsid w:val="00F23A28"/>
    <w:rsid w:val="00F2557E"/>
    <w:rsid w:val="00F326E6"/>
    <w:rsid w:val="00F33D5E"/>
    <w:rsid w:val="00F347FD"/>
    <w:rsid w:val="00F34BF3"/>
    <w:rsid w:val="00F3638C"/>
    <w:rsid w:val="00F3696A"/>
    <w:rsid w:val="00F37428"/>
    <w:rsid w:val="00F37B3D"/>
    <w:rsid w:val="00F431C6"/>
    <w:rsid w:val="00F45C8C"/>
    <w:rsid w:val="00F46168"/>
    <w:rsid w:val="00F5215E"/>
    <w:rsid w:val="00F5270C"/>
    <w:rsid w:val="00F54CA6"/>
    <w:rsid w:val="00F623AC"/>
    <w:rsid w:val="00F64458"/>
    <w:rsid w:val="00F703A1"/>
    <w:rsid w:val="00F72DF3"/>
    <w:rsid w:val="00F735AE"/>
    <w:rsid w:val="00F749F2"/>
    <w:rsid w:val="00F75326"/>
    <w:rsid w:val="00F75482"/>
    <w:rsid w:val="00F76741"/>
    <w:rsid w:val="00F7684C"/>
    <w:rsid w:val="00F82F84"/>
    <w:rsid w:val="00F86783"/>
    <w:rsid w:val="00F92298"/>
    <w:rsid w:val="00F928AE"/>
    <w:rsid w:val="00F94662"/>
    <w:rsid w:val="00F97D5A"/>
    <w:rsid w:val="00FA0283"/>
    <w:rsid w:val="00FA1D63"/>
    <w:rsid w:val="00FA295A"/>
    <w:rsid w:val="00FB44AB"/>
    <w:rsid w:val="00FB4773"/>
    <w:rsid w:val="00FC465E"/>
    <w:rsid w:val="00FC5189"/>
    <w:rsid w:val="00FC576B"/>
    <w:rsid w:val="00FC5C30"/>
    <w:rsid w:val="00FD3EA4"/>
    <w:rsid w:val="00FE652D"/>
    <w:rsid w:val="00FE6986"/>
    <w:rsid w:val="00FF0965"/>
    <w:rsid w:val="00FF24A2"/>
    <w:rsid w:val="00FF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751C"/>
  <w15:docId w15:val="{DCBA57BB-46EC-425E-91EE-B73DBA6E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3A9"/>
    <w:pPr>
      <w:spacing w:after="0" w:line="240" w:lineRule="auto"/>
      <w:ind w:firstLine="709"/>
      <w:jc w:val="both"/>
    </w:pPr>
    <w:rPr>
      <w:rFonts w:ascii="Times New Roman" w:hAnsi="Times New Roman"/>
      <w:sz w:val="30"/>
    </w:rPr>
  </w:style>
  <w:style w:type="paragraph" w:styleId="1">
    <w:name w:val="heading 1"/>
    <w:basedOn w:val="a"/>
    <w:next w:val="a"/>
    <w:link w:val="10"/>
    <w:qFormat/>
    <w:rsid w:val="00F928AE"/>
    <w:pPr>
      <w:keepNext/>
      <w:spacing w:before="240" w:after="60"/>
      <w:ind w:firstLine="0"/>
      <w:jc w:val="left"/>
      <w:outlineLvl w:val="0"/>
    </w:pPr>
    <w:rPr>
      <w:rFonts w:ascii="Arial" w:eastAsia="Arial Unicode MS"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3A9"/>
    <w:pPr>
      <w:spacing w:after="0" w:line="240" w:lineRule="auto"/>
      <w:ind w:firstLine="709"/>
      <w:jc w:val="both"/>
    </w:pPr>
    <w:rPr>
      <w:rFonts w:ascii="Times New Roman" w:hAnsi="Times New Roman"/>
      <w:sz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1D23A9"/>
    <w:pPr>
      <w:ind w:firstLine="0"/>
      <w:jc w:val="left"/>
    </w:pPr>
    <w:rPr>
      <w:rFonts w:eastAsia="Times New Roman" w:cs="Times New Roman"/>
      <w:sz w:val="20"/>
      <w:szCs w:val="20"/>
      <w:lang w:eastAsia="ru-RU"/>
    </w:rPr>
  </w:style>
  <w:style w:type="character" w:styleId="a4">
    <w:name w:val="Hyperlink"/>
    <w:basedOn w:val="a0"/>
    <w:uiPriority w:val="99"/>
    <w:unhideWhenUsed/>
    <w:rsid w:val="00482B25"/>
    <w:rPr>
      <w:color w:val="0038C8"/>
      <w:u w:val="single"/>
    </w:rPr>
  </w:style>
  <w:style w:type="paragraph" w:styleId="a5">
    <w:name w:val="List Paragraph"/>
    <w:basedOn w:val="a"/>
    <w:uiPriority w:val="34"/>
    <w:qFormat/>
    <w:rsid w:val="00301345"/>
    <w:pPr>
      <w:ind w:left="720"/>
      <w:contextualSpacing/>
    </w:pPr>
  </w:style>
  <w:style w:type="paragraph" w:styleId="a6">
    <w:name w:val="Balloon Text"/>
    <w:basedOn w:val="a"/>
    <w:link w:val="a7"/>
    <w:uiPriority w:val="99"/>
    <w:semiHidden/>
    <w:unhideWhenUsed/>
    <w:rsid w:val="002C2403"/>
    <w:rPr>
      <w:rFonts w:ascii="Segoe UI" w:hAnsi="Segoe UI" w:cs="Segoe UI"/>
      <w:sz w:val="18"/>
      <w:szCs w:val="18"/>
    </w:rPr>
  </w:style>
  <w:style w:type="character" w:customStyle="1" w:styleId="a7">
    <w:name w:val="Текст выноски Знак"/>
    <w:basedOn w:val="a0"/>
    <w:link w:val="a6"/>
    <w:uiPriority w:val="99"/>
    <w:semiHidden/>
    <w:rsid w:val="002C2403"/>
    <w:rPr>
      <w:rFonts w:ascii="Segoe UI" w:hAnsi="Segoe UI" w:cs="Segoe UI"/>
      <w:sz w:val="18"/>
      <w:szCs w:val="18"/>
    </w:rPr>
  </w:style>
  <w:style w:type="character" w:customStyle="1" w:styleId="10">
    <w:name w:val="Заголовок 1 Знак"/>
    <w:basedOn w:val="a0"/>
    <w:link w:val="1"/>
    <w:rsid w:val="00F928AE"/>
    <w:rPr>
      <w:rFonts w:ascii="Arial" w:eastAsia="Arial Unicode MS" w:hAnsi="Arial" w:cs="Arial"/>
      <w:b/>
      <w:bCs/>
      <w:kern w:val="32"/>
      <w:sz w:val="32"/>
      <w:szCs w:val="32"/>
      <w:lang w:eastAsia="ru-RU"/>
    </w:rPr>
  </w:style>
  <w:style w:type="paragraph" w:styleId="3">
    <w:name w:val="Body Text 3"/>
    <w:basedOn w:val="a"/>
    <w:link w:val="30"/>
    <w:rsid w:val="00F928AE"/>
    <w:pPr>
      <w:spacing w:line="240" w:lineRule="exact"/>
      <w:ind w:firstLine="0"/>
    </w:pPr>
    <w:rPr>
      <w:rFonts w:eastAsia="Times New Roman" w:cs="Times New Roman"/>
      <w:szCs w:val="24"/>
      <w:lang w:eastAsia="ru-RU"/>
    </w:rPr>
  </w:style>
  <w:style w:type="character" w:customStyle="1" w:styleId="30">
    <w:name w:val="Основной текст 3 Знак"/>
    <w:basedOn w:val="a0"/>
    <w:link w:val="3"/>
    <w:rsid w:val="00F928AE"/>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5629-8481-4769-959A-DB0883F9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Ирина Васильевна</dc:creator>
  <cp:lastModifiedBy>Крылова Наталья Валентиновна</cp:lastModifiedBy>
  <cp:revision>18</cp:revision>
  <cp:lastPrinted>2022-07-12T10:31:00Z</cp:lastPrinted>
  <dcterms:created xsi:type="dcterms:W3CDTF">2022-07-12T10:25:00Z</dcterms:created>
  <dcterms:modified xsi:type="dcterms:W3CDTF">2023-03-12T08:21:00Z</dcterms:modified>
</cp:coreProperties>
</file>