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C" w:rsidRDefault="00E9157C" w:rsidP="00E9157C">
      <w:pPr>
        <w:pStyle w:val="11"/>
        <w:shd w:val="clear" w:color="auto" w:fill="auto"/>
        <w:spacing w:line="240" w:lineRule="auto"/>
        <w:ind w:left="60" w:firstLine="0"/>
        <w:jc w:val="center"/>
        <w:rPr>
          <w:sz w:val="30"/>
          <w:szCs w:val="30"/>
        </w:rPr>
      </w:pPr>
      <w:r w:rsidRPr="00E9157C">
        <w:rPr>
          <w:sz w:val="30"/>
          <w:szCs w:val="30"/>
        </w:rPr>
        <w:t xml:space="preserve">Конкурсный проект </w:t>
      </w:r>
    </w:p>
    <w:p w:rsidR="00E9157C" w:rsidRDefault="00E9157C" w:rsidP="00E9157C">
      <w:pPr>
        <w:pStyle w:val="11"/>
        <w:shd w:val="clear" w:color="auto" w:fill="auto"/>
        <w:spacing w:line="240" w:lineRule="auto"/>
        <w:ind w:left="60" w:firstLine="0"/>
        <w:jc w:val="center"/>
        <w:rPr>
          <w:sz w:val="30"/>
          <w:szCs w:val="30"/>
        </w:rPr>
      </w:pPr>
      <w:r w:rsidRPr="00E9157C">
        <w:rPr>
          <w:sz w:val="30"/>
          <w:szCs w:val="30"/>
        </w:rPr>
        <w:t>для участия в Конкурсе лучших практик по реализации Стратегии устойчивого развития Могилевской области на период до 2035 года (далее-СУР-2035)</w:t>
      </w:r>
    </w:p>
    <w:p w:rsidR="00E9157C" w:rsidRPr="00E9157C" w:rsidRDefault="00FE7654" w:rsidP="00A5558B">
      <w:pPr>
        <w:pStyle w:val="11"/>
        <w:shd w:val="clear" w:color="auto" w:fill="auto"/>
        <w:spacing w:line="360" w:lineRule="auto"/>
        <w:ind w:left="60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83689" w:rsidRDefault="00E9157C" w:rsidP="00583689">
      <w:pPr>
        <w:pStyle w:val="11"/>
        <w:shd w:val="clear" w:color="auto" w:fill="auto"/>
        <w:spacing w:line="240" w:lineRule="auto"/>
        <w:ind w:left="-1134" w:right="1100" w:firstLine="0"/>
        <w:rPr>
          <w:sz w:val="30"/>
          <w:szCs w:val="30"/>
        </w:rPr>
      </w:pPr>
      <w:r w:rsidRPr="00E9157C">
        <w:rPr>
          <w:sz w:val="30"/>
          <w:szCs w:val="30"/>
        </w:rPr>
        <w:t>Номер регистрации конкурсного проекта</w:t>
      </w:r>
    </w:p>
    <w:p w:rsidR="00E9157C" w:rsidRPr="00E9157C" w:rsidRDefault="00E9157C" w:rsidP="00583689">
      <w:pPr>
        <w:pStyle w:val="11"/>
        <w:shd w:val="clear" w:color="auto" w:fill="auto"/>
        <w:spacing w:line="240" w:lineRule="auto"/>
        <w:ind w:left="-1134" w:right="1100" w:firstLine="0"/>
        <w:jc w:val="both"/>
        <w:rPr>
          <w:sz w:val="30"/>
          <w:szCs w:val="30"/>
        </w:rPr>
      </w:pPr>
      <w:r w:rsidRPr="00E9157C">
        <w:rPr>
          <w:sz w:val="30"/>
          <w:szCs w:val="30"/>
        </w:rPr>
        <w:t>(заполняется ответственным лицом)</w:t>
      </w:r>
      <w:r>
        <w:rPr>
          <w:sz w:val="30"/>
          <w:szCs w:val="30"/>
        </w:rPr>
        <w:t xml:space="preserve">  </w:t>
      </w:r>
      <w:r w:rsidR="00583689">
        <w:rPr>
          <w:sz w:val="30"/>
          <w:szCs w:val="30"/>
        </w:rPr>
        <w:t xml:space="preserve">                 _____________________</w:t>
      </w:r>
    </w:p>
    <w:p w:rsidR="00865729" w:rsidRDefault="00865729" w:rsidP="00E9157C">
      <w:pPr>
        <w:spacing w:after="0" w:line="240" w:lineRule="auto"/>
      </w:pPr>
    </w:p>
    <w:tbl>
      <w:tblPr>
        <w:tblStyle w:val="a4"/>
        <w:tblW w:w="0" w:type="auto"/>
        <w:tblInd w:w="-1026" w:type="dxa"/>
        <w:tblLook w:val="04A0"/>
      </w:tblPr>
      <w:tblGrid>
        <w:gridCol w:w="3119"/>
        <w:gridCol w:w="7478"/>
      </w:tblGrid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Номинация</w:t>
            </w:r>
          </w:p>
        </w:tc>
        <w:tc>
          <w:tcPr>
            <w:tcW w:w="7478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BC1">
              <w:rPr>
                <w:b/>
                <w:sz w:val="24"/>
                <w:szCs w:val="24"/>
              </w:rPr>
              <w:t>Лучшая идея проекта по реализации СУР-2035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Название идеи проекта</w:t>
            </w:r>
          </w:p>
        </w:tc>
        <w:tc>
          <w:tcPr>
            <w:tcW w:w="7478" w:type="dxa"/>
          </w:tcPr>
          <w:p w:rsidR="00E9157C" w:rsidRPr="00713BC1" w:rsidRDefault="00F60FF4" w:rsidP="00F60FF4">
            <w:pPr>
              <w:rPr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«Путь в страну Долголетия»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Название участника конкурса</w:t>
            </w:r>
          </w:p>
        </w:tc>
        <w:tc>
          <w:tcPr>
            <w:tcW w:w="7478" w:type="dxa"/>
          </w:tcPr>
          <w:p w:rsidR="00E9157C" w:rsidRPr="00713BC1" w:rsidRDefault="00F60FF4" w:rsidP="00B503F6">
            <w:pPr>
              <w:jc w:val="both"/>
              <w:rPr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учреждение «Кировский районный центр социального обслуживания населения»</w:t>
            </w:r>
            <w:r w:rsidRPr="00713BC1">
              <w:rPr>
                <w:sz w:val="24"/>
                <w:szCs w:val="24"/>
              </w:rPr>
              <w:t xml:space="preserve"> 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7478" w:type="dxa"/>
          </w:tcPr>
          <w:p w:rsidR="00E9157C" w:rsidRPr="00713BC1" w:rsidRDefault="00F60FF4" w:rsidP="00F60FF4">
            <w:pPr>
              <w:rPr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Наталья Леонидовна Финевич, заведующий отделением дневного пребывания для инвалидов и граждан пожилого возраста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Контактные данные уполномоченного представителя участника конкурса (</w:t>
            </w:r>
            <w:r w:rsidRPr="00713BC1">
              <w:rPr>
                <w:sz w:val="24"/>
                <w:szCs w:val="24"/>
                <w:lang w:val="en-US"/>
              </w:rPr>
              <w:t>email</w:t>
            </w:r>
            <w:r w:rsidRPr="00713BC1">
              <w:rPr>
                <w:sz w:val="24"/>
                <w:szCs w:val="24"/>
              </w:rPr>
              <w:t>, моб. тел.)</w:t>
            </w:r>
          </w:p>
        </w:tc>
        <w:tc>
          <w:tcPr>
            <w:tcW w:w="7478" w:type="dxa"/>
          </w:tcPr>
          <w:p w:rsidR="00E9157C" w:rsidRPr="00713BC1" w:rsidRDefault="00F60FF4" w:rsidP="00F60FF4">
            <w:pPr>
              <w:rPr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RCSON</w:t>
            </w: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06@</w:t>
            </w: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80223779533, +375291703685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7478" w:type="dxa"/>
          </w:tcPr>
          <w:p w:rsidR="00E9157C" w:rsidRPr="00713BC1" w:rsidRDefault="00F60FF4" w:rsidP="00706BDE">
            <w:pPr>
              <w:jc w:val="both"/>
              <w:rPr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Могилевская область, г</w:t>
            </w:r>
            <w:proofErr w:type="gramStart"/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713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ировск, ул.Кирова, д.63, </w:t>
            </w:r>
            <w:r w:rsidR="00706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индекс 213931.</w:t>
            </w:r>
          </w:p>
        </w:tc>
      </w:tr>
      <w:tr w:rsidR="00E9157C" w:rsidRPr="00713BC1" w:rsidTr="00B5320A">
        <w:trPr>
          <w:trHeight w:val="3532"/>
        </w:trPr>
        <w:tc>
          <w:tcPr>
            <w:tcW w:w="3119" w:type="dxa"/>
          </w:tcPr>
          <w:p w:rsidR="00B503F6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Суть идеи проекта</w:t>
            </w:r>
          </w:p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 xml:space="preserve"> (до 1 стр.):</w:t>
            </w:r>
          </w:p>
          <w:p w:rsidR="00E9157C" w:rsidRPr="00713BC1" w:rsidRDefault="00E9157C" w:rsidP="00B503F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Решаемая проблема (количествен</w:t>
            </w:r>
            <w:r w:rsidR="00B503F6" w:rsidRPr="00713BC1">
              <w:rPr>
                <w:sz w:val="24"/>
                <w:szCs w:val="24"/>
              </w:rPr>
              <w:t>ное и качественное обоснование)</w:t>
            </w: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9157C" w:rsidRPr="00713BC1" w:rsidRDefault="00E9157C" w:rsidP="00480B7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hanging="240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445CD6" w:rsidRPr="00713BC1" w:rsidRDefault="00445CD6" w:rsidP="00445CD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Государство ставит задачу по увеличению продолжительности и качества жизни белорусов. Особое внимание при этом отводится пожилому населению, и деятельности, связанной с пропагандой и развитием активного долголетия. В Кировском районе, количество пенсионеров составляет 32% от численности всего населения Кировского района (численность населения – 18,6 тыс</w:t>
            </w:r>
            <w:proofErr w:type="gramStart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 xml:space="preserve">ел.).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предпенсионного и пенсионного возраста являются носителями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знаний и опыта, вносят существенный вклад в совокупный интеллектуальный потенциал, социально-экономическое развитие страны, стремятся к продолжению трудовой деятельности, являются создателями значимой части материальных благ. </w:t>
            </w:r>
            <w:proofErr w:type="gramStart"/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достаточно энергичны, деятельны, готовы еще потрудиться, поделиться своим опытом и знаниями, имеют желание быть нужными, полезными, почувствовать свою значимость, поэтому проект в совокупности с созданием стандарта активного долголетия поможет людям старшего возраста понять, что их «золотой возраст» не станет помехой для их активного творческого долголетия,</w:t>
            </w:r>
            <w:r w:rsid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поможет обрести уверенность в будущем. </w:t>
            </w:r>
            <w:proofErr w:type="gramEnd"/>
          </w:p>
          <w:p w:rsidR="00445CD6" w:rsidRPr="00713BC1" w:rsidRDefault="00445CD6" w:rsidP="00480B77">
            <w:pPr>
              <w:ind w:firstLine="317"/>
              <w:jc w:val="both"/>
              <w:rPr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проект будет способствовать достижению поставленной </w:t>
            </w:r>
            <w:r w:rsidR="00A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после его окончания пожилые граждане продолжат придерживаться </w:t>
            </w: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активной жизненной позиции, так как р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проекта в интересах старшего поколения предусматривает максимальное вовлечение государственных учреждений, волонтеров на основе сотрудничества.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Цель</w:t>
            </w:r>
          </w:p>
        </w:tc>
        <w:tc>
          <w:tcPr>
            <w:tcW w:w="7478" w:type="dxa"/>
          </w:tcPr>
          <w:p w:rsidR="00445CD6" w:rsidRPr="00713BC1" w:rsidRDefault="00445CD6" w:rsidP="00445C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комплексной системы активного долголетия по улучшению положения граждан предпенсионного и пенсионного возраста, упрочению их социальной защищенности с учетом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социально-демографической ситуации, удовлетворенности потребностей, физической активности, персонального комплекса решений комфортного сохранения здоровья и продления жизни, повышение продолжительности и качества жизни пожилых людей путем создания условий для активного долголетия</w:t>
            </w:r>
            <w:r w:rsidRPr="00713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7478" w:type="dxa"/>
          </w:tcPr>
          <w:p w:rsidR="00445CD6" w:rsidRPr="00713BC1" w:rsidRDefault="00480B77" w:rsidP="004329FB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пожилого возраста</w:t>
            </w:r>
            <w:r w:rsidR="004329FB"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260 человек.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445CD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Планируемые ожидаемые результаты (количественные показатели);</w:t>
            </w:r>
          </w:p>
          <w:p w:rsidR="00445CD6" w:rsidRPr="00713BC1" w:rsidRDefault="00445CD6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5320A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социальной активности граждан предпенсионного и</w:t>
            </w:r>
            <w:r w:rsidR="00B5320A"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пенсионного возраста, увеличение доли их участия в мероприятиях в рамках</w:t>
            </w:r>
            <w:r w:rsidR="00B5320A"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проекта «Путь в страну Долголетия»;</w:t>
            </w:r>
          </w:p>
          <w:p w:rsidR="00480B77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граждан предпенсионного и пенсионного возраста к современному ритму жизни, создание условий для полноценной жизни, их</w:t>
            </w:r>
            <w:r w:rsidR="00B5320A"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 долголетия;</w:t>
            </w:r>
          </w:p>
          <w:p w:rsidR="00480B77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предоставления социальных услуг, внедрение новых технологий и форм социального обслуживания;</w:t>
            </w:r>
          </w:p>
          <w:p w:rsidR="00480B77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единой коммуникационной, творческой, консультационной, культурно-досуговой площадки с обеспечением доступной среды;</w:t>
            </w:r>
          </w:p>
          <w:p w:rsidR="00480B77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здоровья, развитие физической активности, спорта и формирование здорового образа жизни; </w:t>
            </w:r>
          </w:p>
          <w:p w:rsidR="00480B77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добровольческого движения «серебряных» волонтеров;</w:t>
            </w:r>
          </w:p>
          <w:p w:rsidR="00445CD6" w:rsidRPr="00713BC1" w:rsidRDefault="00480B77" w:rsidP="00480B77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продолжительности и качества жизни пожилых людей путем создания условий и новых возможностей для активного долголетия.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80B77" w:rsidP="00480B77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</w:tcPr>
          <w:p w:rsidR="00445CD6" w:rsidRPr="00713BC1" w:rsidRDefault="00B503F6" w:rsidP="00445CD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480B77" w:rsidRPr="00713BC1" w:rsidTr="00B5320A">
        <w:tc>
          <w:tcPr>
            <w:tcW w:w="3119" w:type="dxa"/>
          </w:tcPr>
          <w:p w:rsidR="00480B77" w:rsidRPr="00713BC1" w:rsidRDefault="00480B77" w:rsidP="00480B77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Партнеры идеи</w:t>
            </w:r>
          </w:p>
        </w:tc>
        <w:tc>
          <w:tcPr>
            <w:tcW w:w="7478" w:type="dxa"/>
          </w:tcPr>
          <w:p w:rsidR="00480B77" w:rsidRPr="00713BC1" w:rsidRDefault="00B503F6" w:rsidP="00B50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районный исполнительный комитет; Кировская районная организация Белорусского Общества Красного Креста.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Потенциально требуемые</w:t>
            </w:r>
            <w:bookmarkStart w:id="0" w:name="_GoBack"/>
            <w:bookmarkEnd w:id="0"/>
            <w:r w:rsidRPr="00713BC1">
              <w:rPr>
                <w:sz w:val="24"/>
                <w:szCs w:val="24"/>
              </w:rPr>
              <w:t xml:space="preserve"> ресурсы для реализации идеи</w:t>
            </w:r>
          </w:p>
        </w:tc>
        <w:tc>
          <w:tcPr>
            <w:tcW w:w="7478" w:type="dxa"/>
          </w:tcPr>
          <w:p w:rsidR="00445CD6" w:rsidRPr="00713BC1" w:rsidRDefault="00B503F6" w:rsidP="00445CD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3000,00  бел</w:t>
            </w:r>
            <w:proofErr w:type="gramStart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Наличие ресурсов у партнеров для реализации идеи</w:t>
            </w:r>
          </w:p>
        </w:tc>
        <w:tc>
          <w:tcPr>
            <w:tcW w:w="7478" w:type="dxa"/>
          </w:tcPr>
          <w:p w:rsidR="00445CD6" w:rsidRPr="00713BC1" w:rsidRDefault="00B503F6" w:rsidP="00445CD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1200,00 бел</w:t>
            </w:r>
            <w:proofErr w:type="gramStart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Новизна идеи</w:t>
            </w:r>
          </w:p>
        </w:tc>
        <w:tc>
          <w:tcPr>
            <w:tcW w:w="7478" w:type="dxa"/>
          </w:tcPr>
          <w:p w:rsidR="00445CD6" w:rsidRPr="009872DE" w:rsidRDefault="007E7B09" w:rsidP="007E7B0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2D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пооекта используются интерактивные лекции, дискуссии, практические занятия (игры, упражнения, тренинги), технологии проблемно-ориентированного и проектно-ориентированного обучения, культурно-масовые и спортивные мероприятия и др., причем проект направлен </w:t>
            </w:r>
            <w:proofErr w:type="gramStart"/>
            <w:r w:rsidRPr="009872D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872DE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укрепление здоровья пожилых граждан, но и включение в активную волонтерскую деятельность с созданием</w:t>
            </w:r>
            <w:r w:rsidRPr="0098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добровольческого движения «серебряных» волонтеров.</w:t>
            </w:r>
          </w:p>
        </w:tc>
      </w:tr>
      <w:tr w:rsidR="00445CD6" w:rsidRPr="00713BC1" w:rsidTr="00B5320A">
        <w:tc>
          <w:tcPr>
            <w:tcW w:w="3119" w:type="dxa"/>
          </w:tcPr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Устойчивость идеи</w:t>
            </w:r>
          </w:p>
        </w:tc>
        <w:tc>
          <w:tcPr>
            <w:tcW w:w="7478" w:type="dxa"/>
          </w:tcPr>
          <w:p w:rsidR="00445CD6" w:rsidRPr="00713BC1" w:rsidRDefault="00B503F6" w:rsidP="00B503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проект будет способствовать достижению поставленной цели и после его окончания пожилые граждане продолжат придерживаться </w:t>
            </w: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активной жизненной позиции, так как р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проекта в интересах старшего поколения предусматривает максимальное вовлечение государственных учреждений, волонтеров на основе сотрудничества.</w:t>
            </w:r>
          </w:p>
        </w:tc>
      </w:tr>
      <w:tr w:rsidR="00445CD6" w:rsidRPr="00713BC1" w:rsidTr="009872DE">
        <w:trPr>
          <w:trHeight w:val="2823"/>
        </w:trPr>
        <w:tc>
          <w:tcPr>
            <w:tcW w:w="3119" w:type="dxa"/>
          </w:tcPr>
          <w:p w:rsidR="00445CD6" w:rsidRPr="00713BC1" w:rsidRDefault="00445CD6" w:rsidP="00445CD6">
            <w:pPr>
              <w:pStyle w:val="11"/>
              <w:shd w:val="clear" w:color="auto" w:fill="auto"/>
              <w:tabs>
                <w:tab w:val="left" w:pos="3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lastRenderedPageBreak/>
              <w:t>Этап разработки идеи</w:t>
            </w:r>
          </w:p>
        </w:tc>
        <w:tc>
          <w:tcPr>
            <w:tcW w:w="7478" w:type="dxa"/>
          </w:tcPr>
          <w:p w:rsidR="00C6332D" w:rsidRPr="00C6332D" w:rsidRDefault="00C6332D" w:rsidP="00445CD6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C6332D">
              <w:rPr>
                <w:rFonts w:ascii="Times New Roman" w:hAnsi="Times New Roman" w:cs="Times New Roman"/>
                <w:sz w:val="24"/>
              </w:rPr>
              <w:t xml:space="preserve">Структура проекта состоит из 4 модулей, которые </w:t>
            </w:r>
            <w:r>
              <w:rPr>
                <w:rFonts w:ascii="Times New Roman" w:hAnsi="Times New Roman" w:cs="Times New Roman"/>
                <w:sz w:val="24"/>
              </w:rPr>
              <w:t>реализуются через</w:t>
            </w:r>
            <w:r w:rsidRPr="00C6332D">
              <w:rPr>
                <w:rFonts w:ascii="Times New Roman" w:hAnsi="Times New Roman" w:cs="Times New Roman"/>
                <w:sz w:val="24"/>
              </w:rPr>
              <w:t xml:space="preserve"> разнообразны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6332D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6332D">
              <w:rPr>
                <w:rFonts w:ascii="Times New Roman" w:hAnsi="Times New Roman" w:cs="Times New Roman"/>
                <w:sz w:val="24"/>
              </w:rPr>
              <w:t xml:space="preserve"> работы:</w:t>
            </w:r>
          </w:p>
          <w:p w:rsidR="00445CD6" w:rsidRPr="00713BC1" w:rsidRDefault="00C6332D" w:rsidP="00445C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BC1" w:rsidRPr="00713BC1">
              <w:rPr>
                <w:rFonts w:ascii="Times New Roman" w:hAnsi="Times New Roman" w:cs="Times New Roman"/>
                <w:sz w:val="24"/>
                <w:szCs w:val="24"/>
              </w:rPr>
              <w:t>1. Формирование активной жизненной позиции, вовлечение граждан в процесс активного долголетия</w:t>
            </w:r>
          </w:p>
          <w:p w:rsidR="00713BC1" w:rsidRPr="00713BC1" w:rsidRDefault="00713BC1" w:rsidP="00445C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2. Участие граждан предпенсионного и пенсионного возраста в социокультурных, образовательных, спортивных, оздоровительных и иных мероприятиях, направленных на использование потенциала, проведение досуга, развитие наставничества и другое, расширение возможностей и социальных ролей</w:t>
            </w:r>
          </w:p>
          <w:p w:rsidR="00713BC1" w:rsidRPr="00713BC1" w:rsidRDefault="00713BC1" w:rsidP="00445C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>3. Создание комфортных условий для перехода к новому жизненному этапу, снижение негативных последствий формирования активного образа жизни</w:t>
            </w:r>
          </w:p>
          <w:p w:rsidR="00713BC1" w:rsidRPr="00713BC1" w:rsidRDefault="00713BC1" w:rsidP="00445CD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B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единого пространства для развития, поддержки и продвижения добровольческих инициатив, в том числе «серебряных волонтеров»</w:t>
            </w:r>
            <w:r w:rsidR="00C6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Соответствие идеи проекта Целям устойчивого развития (с привязкой к номеру Цели и ее задачи) - до 1/3 стр.</w:t>
            </w:r>
          </w:p>
        </w:tc>
        <w:tc>
          <w:tcPr>
            <w:tcW w:w="7478" w:type="dxa"/>
          </w:tcPr>
          <w:p w:rsidR="009872DE" w:rsidRDefault="009872DE" w:rsidP="009872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2DE">
              <w:rPr>
                <w:rFonts w:ascii="Times New Roman" w:hAnsi="Times New Roman" w:cs="Times New Roman"/>
                <w:sz w:val="24"/>
              </w:rPr>
              <w:t>Цель 3. Обеспечение здорового образа жизни и содействие благополучию для всех в любом возрасте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872DE" w:rsidRDefault="0022265D" w:rsidP="00987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 w:rsidRPr="0022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3.4.</w:t>
            </w:r>
            <w:r w:rsidRPr="0022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      </w:r>
          </w:p>
          <w:p w:rsidR="0022265D" w:rsidRPr="0022265D" w:rsidRDefault="0022265D" w:rsidP="0022265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222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3.4.1</w:t>
            </w:r>
            <w:r w:rsidRPr="0022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22265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Смертность от </w:t>
            </w:r>
            <w:proofErr w:type="gramStart"/>
            <w:r w:rsidRPr="0022265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сердечно-сосудистых</w:t>
            </w:r>
            <w:proofErr w:type="gramEnd"/>
            <w:r w:rsidRPr="0022265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заболеваний, рака, диабета, хронических респираторных заболеваний;</w:t>
            </w:r>
          </w:p>
          <w:p w:rsidR="00E9157C" w:rsidRPr="00713BC1" w:rsidRDefault="0022265D" w:rsidP="0058368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222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3.4.2</w:t>
            </w:r>
            <w:r w:rsidRPr="0022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22265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Смертность от самоубийств.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13BC1">
              <w:rPr>
                <w:sz w:val="24"/>
                <w:szCs w:val="24"/>
              </w:rPr>
              <w:t>Соответствие идеи проекта СУР-2035 (с привязкой к стратегической (им) цели (ям) и индикатору СУР-2035 -до 1/3 стр.</w:t>
            </w:r>
            <w:proofErr w:type="gramEnd"/>
          </w:p>
        </w:tc>
        <w:tc>
          <w:tcPr>
            <w:tcW w:w="7478" w:type="dxa"/>
          </w:tcPr>
          <w:p w:rsidR="00E9157C" w:rsidRPr="00583689" w:rsidRDefault="00D17EF0" w:rsidP="00583689">
            <w:pPr>
              <w:jc w:val="both"/>
              <w:rPr>
                <w:sz w:val="24"/>
                <w:szCs w:val="24"/>
              </w:rPr>
            </w:pPr>
            <w:r w:rsidRPr="00583689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лиц пенсионного возраста и призван решить задачу вовлечения их в активную жизнь путем создания условий для скандинавской ходьбы, развития волонтерской деятельности, организации мероприятий, связанных со здоровым образом жизни, а также культурно-досуговых мероприятий, на которых пенсионеры могут расширять круг общения и отдыхать. По данным исследований, широкий круг общения людей преклонного возраста способствует более продолжительной жизни</w:t>
            </w:r>
            <w:r w:rsidR="00583689" w:rsidRPr="00583689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</w:t>
            </w:r>
            <w:r w:rsidRPr="00583689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583689" w:rsidRPr="005836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689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Цели 3.</w:t>
            </w:r>
            <w:r w:rsidRPr="00583689">
              <w:rPr>
                <w:sz w:val="24"/>
                <w:szCs w:val="24"/>
              </w:rPr>
              <w:t xml:space="preserve"> </w:t>
            </w:r>
          </w:p>
        </w:tc>
      </w:tr>
      <w:tr w:rsidR="00E9157C" w:rsidRPr="00713BC1" w:rsidTr="00B5320A">
        <w:tc>
          <w:tcPr>
            <w:tcW w:w="3119" w:type="dxa"/>
          </w:tcPr>
          <w:p w:rsidR="00E9157C" w:rsidRPr="00713BC1" w:rsidRDefault="00E9157C" w:rsidP="00E9157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BC1">
              <w:rPr>
                <w:sz w:val="24"/>
                <w:szCs w:val="24"/>
              </w:rPr>
              <w:t>Соответствие идеи проекта местным стратегиям / планам развития (государственные программы и планы, утвержденные местными органами власти) - до 1/3 стр.</w:t>
            </w:r>
          </w:p>
        </w:tc>
        <w:tc>
          <w:tcPr>
            <w:tcW w:w="7478" w:type="dxa"/>
          </w:tcPr>
          <w:p w:rsidR="0065376F" w:rsidRPr="002C7412" w:rsidRDefault="00865729" w:rsidP="007F400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C7412" w:rsidRPr="002C7412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Решение Кировского районного исполнительного комитета от 30 марта 2021 г. № 5-20 «Об утверждении комплексного плана основных мероприятий по реализации в 2021-2025 годах на территории Кировского района </w:t>
              </w:r>
              <w:r w:rsidR="007F400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реализуется </w:t>
              </w:r>
              <w:r w:rsidR="002C7412" w:rsidRPr="002C7412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проект «Кировск – здоровый город»</w:t>
              </w:r>
            </w:hyperlink>
            <w:r w:rsidR="002C7412" w:rsidRPr="002C741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9157C" w:rsidRDefault="00E9157C" w:rsidP="004329FB">
      <w:pPr>
        <w:spacing w:after="0" w:line="360" w:lineRule="auto"/>
      </w:pPr>
    </w:p>
    <w:p w:rsidR="004329FB" w:rsidRDefault="004329FB" w:rsidP="004329FB">
      <w:pPr>
        <w:pStyle w:val="30"/>
        <w:shd w:val="clear" w:color="auto" w:fill="auto"/>
        <w:spacing w:after="0" w:line="280" w:lineRule="exact"/>
        <w:ind w:left="-1134"/>
        <w:jc w:val="both"/>
        <w:rPr>
          <w:sz w:val="30"/>
          <w:szCs w:val="30"/>
        </w:rPr>
      </w:pPr>
      <w:r w:rsidRPr="004329FB">
        <w:rPr>
          <w:sz w:val="30"/>
          <w:szCs w:val="30"/>
        </w:rPr>
        <w:t xml:space="preserve">Заместитель директора учреждения </w:t>
      </w:r>
    </w:p>
    <w:p w:rsidR="004329FB" w:rsidRDefault="004329FB" w:rsidP="004329FB">
      <w:pPr>
        <w:pStyle w:val="30"/>
        <w:shd w:val="clear" w:color="auto" w:fill="auto"/>
        <w:spacing w:after="0" w:line="280" w:lineRule="exact"/>
        <w:ind w:left="-1134"/>
        <w:jc w:val="both"/>
        <w:rPr>
          <w:sz w:val="30"/>
          <w:szCs w:val="30"/>
        </w:rPr>
      </w:pPr>
      <w:r w:rsidRPr="004329FB">
        <w:rPr>
          <w:sz w:val="30"/>
          <w:szCs w:val="30"/>
        </w:rPr>
        <w:t xml:space="preserve">«Кировский районный центр </w:t>
      </w:r>
      <w:proofErr w:type="gramStart"/>
      <w:r w:rsidRPr="004329FB">
        <w:rPr>
          <w:sz w:val="30"/>
          <w:szCs w:val="30"/>
        </w:rPr>
        <w:t>социального</w:t>
      </w:r>
      <w:proofErr w:type="gramEnd"/>
      <w:r w:rsidRPr="004329FB">
        <w:rPr>
          <w:sz w:val="30"/>
          <w:szCs w:val="30"/>
        </w:rPr>
        <w:t xml:space="preserve"> </w:t>
      </w:r>
    </w:p>
    <w:p w:rsidR="00E9157C" w:rsidRPr="004329FB" w:rsidRDefault="004329FB" w:rsidP="004329FB">
      <w:pPr>
        <w:pStyle w:val="30"/>
        <w:shd w:val="clear" w:color="auto" w:fill="auto"/>
        <w:spacing w:after="0" w:line="280" w:lineRule="exact"/>
        <w:ind w:left="-1134"/>
        <w:jc w:val="both"/>
        <w:rPr>
          <w:sz w:val="30"/>
          <w:szCs w:val="30"/>
        </w:rPr>
      </w:pPr>
      <w:r w:rsidRPr="004329FB">
        <w:rPr>
          <w:sz w:val="30"/>
          <w:szCs w:val="30"/>
        </w:rPr>
        <w:t>обслуживания населения»</w:t>
      </w:r>
      <w:r>
        <w:rPr>
          <w:sz w:val="30"/>
          <w:szCs w:val="30"/>
        </w:rPr>
        <w:t xml:space="preserve">                                                            Т.И.Дашкевич</w:t>
      </w:r>
    </w:p>
    <w:p w:rsidR="00E9157C" w:rsidRPr="00E9157C" w:rsidRDefault="00E9157C" w:rsidP="004329FB">
      <w:pPr>
        <w:spacing w:after="0" w:line="240" w:lineRule="auto"/>
        <w:jc w:val="both"/>
        <w:rPr>
          <w:sz w:val="30"/>
          <w:szCs w:val="30"/>
        </w:rPr>
      </w:pPr>
    </w:p>
    <w:sectPr w:rsidR="00E9157C" w:rsidRPr="00E9157C" w:rsidSect="0086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48"/>
    <w:multiLevelType w:val="multilevel"/>
    <w:tmpl w:val="E71CD7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E46D9"/>
    <w:multiLevelType w:val="multilevel"/>
    <w:tmpl w:val="8BFA5D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9157C"/>
    <w:rsid w:val="000C4450"/>
    <w:rsid w:val="0022265D"/>
    <w:rsid w:val="002C7412"/>
    <w:rsid w:val="003F7CC0"/>
    <w:rsid w:val="004329FB"/>
    <w:rsid w:val="00445CD6"/>
    <w:rsid w:val="00480B77"/>
    <w:rsid w:val="00583689"/>
    <w:rsid w:val="0065376F"/>
    <w:rsid w:val="00706BDE"/>
    <w:rsid w:val="00713BC1"/>
    <w:rsid w:val="007E7B09"/>
    <w:rsid w:val="007F4008"/>
    <w:rsid w:val="00865729"/>
    <w:rsid w:val="009872DE"/>
    <w:rsid w:val="00A37201"/>
    <w:rsid w:val="00A5558B"/>
    <w:rsid w:val="00AB4569"/>
    <w:rsid w:val="00B503F6"/>
    <w:rsid w:val="00B5320A"/>
    <w:rsid w:val="00C6332D"/>
    <w:rsid w:val="00D17EF0"/>
    <w:rsid w:val="00D816C0"/>
    <w:rsid w:val="00E9157C"/>
    <w:rsid w:val="00F60FF4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9"/>
  </w:style>
  <w:style w:type="paragraph" w:styleId="1">
    <w:name w:val="heading 1"/>
    <w:basedOn w:val="a"/>
    <w:link w:val="10"/>
    <w:uiPriority w:val="9"/>
    <w:qFormat/>
    <w:rsid w:val="00987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915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E9157C"/>
    <w:pPr>
      <w:shd w:val="clear" w:color="auto" w:fill="FFFFFF"/>
      <w:spacing w:after="0" w:line="185" w:lineRule="exac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E9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157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157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styleId="a5">
    <w:name w:val="Hyperlink"/>
    <w:basedOn w:val="a0"/>
    <w:uiPriority w:val="99"/>
    <w:unhideWhenUsed/>
    <w:rsid w:val="00713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53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ovsk.gov.by/files/categories/kirovsk_zdorovyy_gorod_no_5-20_ot_30.03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2021-06-01T12:03:00Z</cp:lastPrinted>
  <dcterms:created xsi:type="dcterms:W3CDTF">2021-06-01T08:03:00Z</dcterms:created>
  <dcterms:modified xsi:type="dcterms:W3CDTF">2021-06-02T06:37:00Z</dcterms:modified>
</cp:coreProperties>
</file>