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E7" w:rsidRDefault="0043365B" w:rsidP="0043365B">
      <w:pPr>
        <w:shd w:val="clear" w:color="auto" w:fill="FFFFFF"/>
        <w:ind w:firstLine="709"/>
        <w:jc w:val="center"/>
        <w:rPr>
          <w:b/>
          <w:color w:val="000000"/>
          <w:spacing w:val="2"/>
          <w:sz w:val="56"/>
          <w:szCs w:val="56"/>
        </w:rPr>
      </w:pPr>
      <w:bookmarkStart w:id="0" w:name="_GoBack"/>
      <w:bookmarkEnd w:id="0"/>
      <w:r w:rsidRPr="00F03CE7">
        <w:rPr>
          <w:b/>
          <w:color w:val="000000"/>
          <w:spacing w:val="2"/>
          <w:sz w:val="56"/>
          <w:szCs w:val="56"/>
        </w:rPr>
        <w:t>Аналитическая записка по результатам социологического</w:t>
      </w:r>
      <w:r w:rsidR="00F03CE7">
        <w:rPr>
          <w:b/>
          <w:color w:val="000000"/>
          <w:spacing w:val="2"/>
          <w:sz w:val="56"/>
          <w:szCs w:val="56"/>
        </w:rPr>
        <w:t xml:space="preserve"> исследования среди населения города</w:t>
      </w:r>
      <w:r w:rsidRPr="00F03CE7">
        <w:rPr>
          <w:b/>
          <w:color w:val="000000"/>
          <w:spacing w:val="2"/>
          <w:sz w:val="56"/>
          <w:szCs w:val="56"/>
        </w:rPr>
        <w:t xml:space="preserve"> Кировска на тему:</w:t>
      </w:r>
    </w:p>
    <w:p w:rsidR="0043365B" w:rsidRPr="00F03CE7" w:rsidRDefault="0043365B" w:rsidP="0043365B">
      <w:pPr>
        <w:shd w:val="clear" w:color="auto" w:fill="FFFFFF"/>
        <w:ind w:firstLine="709"/>
        <w:jc w:val="center"/>
        <w:rPr>
          <w:b/>
          <w:color w:val="000000"/>
          <w:spacing w:val="2"/>
          <w:sz w:val="56"/>
          <w:szCs w:val="56"/>
        </w:rPr>
      </w:pPr>
      <w:r w:rsidRPr="00F03CE7">
        <w:rPr>
          <w:b/>
          <w:color w:val="000000"/>
          <w:spacing w:val="2"/>
          <w:sz w:val="56"/>
          <w:szCs w:val="56"/>
        </w:rPr>
        <w:t xml:space="preserve"> «Поведенческие факторы риска».</w:t>
      </w:r>
    </w:p>
    <w:p w:rsidR="00F03CE7" w:rsidRDefault="00F03CE7" w:rsidP="00F03CE7">
      <w:pPr>
        <w:shd w:val="clear" w:color="auto" w:fill="FFFFFF"/>
        <w:ind w:firstLine="709"/>
        <w:jc w:val="center"/>
        <w:rPr>
          <w:color w:val="000000"/>
          <w:spacing w:val="2"/>
        </w:rPr>
      </w:pPr>
    </w:p>
    <w:p w:rsidR="0043365B" w:rsidRPr="00F03CE7" w:rsidRDefault="00F03CE7" w:rsidP="00F03CE7">
      <w:pPr>
        <w:shd w:val="clear" w:color="auto" w:fill="FFFFFF"/>
        <w:ind w:firstLine="709"/>
        <w:jc w:val="center"/>
        <w:rPr>
          <w:color w:val="000000"/>
          <w:spacing w:val="2"/>
        </w:rPr>
      </w:pPr>
      <w:r>
        <w:rPr>
          <w:color w:val="000000"/>
          <w:spacing w:val="2"/>
        </w:rPr>
        <w:t>сентябрь-октябрь 2018 г.</w:t>
      </w: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F03CE7" w:rsidRDefault="00F03CE7" w:rsidP="0043365B">
      <w:pPr>
        <w:shd w:val="clear" w:color="auto" w:fill="FFFFFF"/>
        <w:ind w:firstLine="709"/>
        <w:jc w:val="both"/>
        <w:rPr>
          <w:color w:val="000000"/>
          <w:spacing w:val="2"/>
          <w:sz w:val="56"/>
          <w:szCs w:val="56"/>
        </w:rPr>
      </w:pPr>
    </w:p>
    <w:p w:rsidR="00B77DAD" w:rsidRPr="006E48D5" w:rsidRDefault="00B77DAD" w:rsidP="00DD2DFA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lastRenderedPageBreak/>
        <w:t xml:space="preserve">В современных демографических условиях вопрос сохранения здоровья населения можно считать самым актуальным. Сегодня здоровье все чаще осознается как движущая сила и ресурс социального и экономического развития. В общественном сознании </w:t>
      </w:r>
      <w:r>
        <w:rPr>
          <w:color w:val="000000" w:themeColor="text1"/>
          <w:sz w:val="28"/>
          <w:szCs w:val="28"/>
        </w:rPr>
        <w:t>оно</w:t>
      </w:r>
      <w:r w:rsidRPr="006E48D5">
        <w:rPr>
          <w:color w:val="000000" w:themeColor="text1"/>
          <w:sz w:val="28"/>
          <w:szCs w:val="28"/>
        </w:rPr>
        <w:t xml:space="preserve"> все больше связывается с успешностью, возможностями, ответственностью. Если раньше вопросами здоровья занималась система здравоохранения, то сегодня в их решение включены различные сферы общества. </w:t>
      </w:r>
    </w:p>
    <w:p w:rsidR="00B77DAD" w:rsidRPr="006E48D5" w:rsidRDefault="00B77DAD" w:rsidP="00DD2DFA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t xml:space="preserve">По данным экспертов Всемирной организации здравоохранения здоровье каждого человека на 50% зависит от образа жизни.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здоровья. Именно поэтому </w:t>
      </w:r>
      <w:r>
        <w:rPr>
          <w:color w:val="000000" w:themeColor="text1"/>
          <w:sz w:val="28"/>
          <w:szCs w:val="28"/>
        </w:rPr>
        <w:t>Могилевская область</w:t>
      </w:r>
      <w:r w:rsidRPr="006E48D5">
        <w:rPr>
          <w:color w:val="000000" w:themeColor="text1"/>
          <w:sz w:val="28"/>
          <w:szCs w:val="28"/>
        </w:rPr>
        <w:t xml:space="preserve"> присоединилась к Международному проекту «Здоровые города», который был предложен Всемирной организацией здравоохранения в 1986 году и является средством для внедрения стратегии Организации объединенных наций «Здоровье для всех». </w:t>
      </w:r>
    </w:p>
    <w:p w:rsidR="00B77DAD" w:rsidRPr="006E48D5" w:rsidRDefault="00B77DAD" w:rsidP="00DD2D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Могилевской области </w:t>
      </w:r>
      <w:r w:rsidRPr="006E48D5">
        <w:rPr>
          <w:color w:val="000000" w:themeColor="text1"/>
          <w:sz w:val="28"/>
          <w:szCs w:val="28"/>
        </w:rPr>
        <w:t>проект «Здоровые города»</w:t>
      </w:r>
      <w:r>
        <w:rPr>
          <w:color w:val="000000" w:themeColor="text1"/>
          <w:sz w:val="28"/>
          <w:szCs w:val="28"/>
        </w:rPr>
        <w:t xml:space="preserve"> начал свою реализацию с 2013 года.</w:t>
      </w:r>
      <w:r w:rsidRPr="006E48D5">
        <w:rPr>
          <w:color w:val="000000" w:themeColor="text1"/>
          <w:sz w:val="28"/>
          <w:szCs w:val="28"/>
        </w:rPr>
        <w:t xml:space="preserve"> Первым городом, принявшим участие в данном проекте, стал город Горки</w:t>
      </w:r>
      <w:r>
        <w:rPr>
          <w:color w:val="000000" w:themeColor="text1"/>
          <w:sz w:val="28"/>
          <w:szCs w:val="28"/>
        </w:rPr>
        <w:t>.</w:t>
      </w:r>
      <w:r w:rsidRPr="006E48D5">
        <w:rPr>
          <w:color w:val="000000" w:themeColor="text1"/>
          <w:sz w:val="28"/>
          <w:szCs w:val="28"/>
        </w:rPr>
        <w:t xml:space="preserve"> Проект направлен на межведомственное объединение усилий в создании здоровых условий среды обитания и формирование здорового образа жизни в отдельном городе. </w:t>
      </w:r>
      <w:r w:rsidR="00DD2DFA">
        <w:rPr>
          <w:color w:val="000000" w:themeColor="text1"/>
          <w:sz w:val="28"/>
          <w:szCs w:val="28"/>
        </w:rPr>
        <w:t>В н</w:t>
      </w:r>
      <w:r w:rsidR="00CD6972">
        <w:rPr>
          <w:color w:val="000000" w:themeColor="text1"/>
          <w:sz w:val="28"/>
          <w:szCs w:val="28"/>
        </w:rPr>
        <w:t>ы</w:t>
      </w:r>
      <w:r w:rsidR="00DD2DFA">
        <w:rPr>
          <w:color w:val="000000" w:themeColor="text1"/>
          <w:sz w:val="28"/>
          <w:szCs w:val="28"/>
        </w:rPr>
        <w:t>нешнем году к проекту присоедин</w:t>
      </w:r>
      <w:r w:rsidR="00B43E26">
        <w:rPr>
          <w:color w:val="000000" w:themeColor="text1"/>
          <w:sz w:val="28"/>
          <w:szCs w:val="28"/>
        </w:rPr>
        <w:t>и</w:t>
      </w:r>
      <w:r w:rsidR="00DD2DFA">
        <w:rPr>
          <w:color w:val="000000" w:themeColor="text1"/>
          <w:sz w:val="28"/>
          <w:szCs w:val="28"/>
        </w:rPr>
        <w:t>тся и город Кировск.</w:t>
      </w:r>
    </w:p>
    <w:p w:rsidR="0043365B" w:rsidRDefault="0043365B" w:rsidP="00DD2DF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 целью оценки поведенческих факторов риска, а также изучения отношения населения к запуску проекта «Кировск – здоровый город» </w:t>
      </w:r>
      <w:r w:rsidR="00DD2DFA">
        <w:rPr>
          <w:color w:val="000000"/>
          <w:spacing w:val="2"/>
          <w:sz w:val="28"/>
          <w:szCs w:val="28"/>
        </w:rPr>
        <w:t>было проведено</w:t>
      </w:r>
      <w:r w:rsidRPr="00122642">
        <w:rPr>
          <w:color w:val="000000"/>
          <w:spacing w:val="2"/>
          <w:sz w:val="28"/>
          <w:szCs w:val="28"/>
        </w:rPr>
        <w:t xml:space="preserve"> социологическо</w:t>
      </w:r>
      <w:r w:rsidR="00DD2DFA">
        <w:rPr>
          <w:color w:val="000000"/>
          <w:spacing w:val="2"/>
          <w:sz w:val="28"/>
          <w:szCs w:val="28"/>
        </w:rPr>
        <w:t>е</w:t>
      </w:r>
      <w:r w:rsidRPr="00122642">
        <w:rPr>
          <w:color w:val="000000"/>
          <w:spacing w:val="2"/>
          <w:sz w:val="28"/>
          <w:szCs w:val="28"/>
        </w:rPr>
        <w:t xml:space="preserve"> исследовани</w:t>
      </w:r>
      <w:r w:rsidR="00DD2DFA">
        <w:rPr>
          <w:color w:val="000000"/>
          <w:spacing w:val="2"/>
          <w:sz w:val="28"/>
          <w:szCs w:val="28"/>
        </w:rPr>
        <w:t>е</w:t>
      </w:r>
      <w:r w:rsidR="001C07B2">
        <w:rPr>
          <w:color w:val="000000"/>
          <w:spacing w:val="2"/>
          <w:sz w:val="28"/>
          <w:szCs w:val="28"/>
        </w:rPr>
        <w:t xml:space="preserve"> методом анкетного опроса, участие в котором приняло 370 человек (163 мужчины и 207 женщин).</w:t>
      </w:r>
    </w:p>
    <w:p w:rsidR="008C6EE5" w:rsidRPr="006E48D5" w:rsidRDefault="00B43E26" w:rsidP="008C6E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м</w:t>
      </w:r>
      <w:r w:rsidR="008C6EE5" w:rsidRPr="006E48D5">
        <w:rPr>
          <w:color w:val="000000" w:themeColor="text1"/>
          <w:sz w:val="28"/>
          <w:szCs w:val="28"/>
        </w:rPr>
        <w:t xml:space="preserve">ногие люди живут по моде. Мода - это не только одежда или форма причёски. Мода - это и особенности поведения, которого придерживается значительная часть общества. Следовательно, вполне уместно говорить и о моде на образ жизни. Мода начинает распространяться тогда, когда процент её последователей достигает некоторого критического уровня. Важнейшей задачей настоящего времени является создание моды на здоровье, здоровый образ жизни. </w:t>
      </w:r>
    </w:p>
    <w:p w:rsidR="008C6EE5" w:rsidRDefault="00DE64E7" w:rsidP="008C6E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этой связи, п</w:t>
      </w:r>
      <w:r w:rsidR="008C6EE5" w:rsidRPr="006E48D5">
        <w:rPr>
          <w:color w:val="000000" w:themeColor="text1"/>
          <w:sz w:val="28"/>
          <w:szCs w:val="28"/>
        </w:rPr>
        <w:t>ервый вопрос, который был задан респондентам, звучал следующим образом: «Как Вы считаете, престижно ли вести здоровый образ жизни сегодня?».</w:t>
      </w:r>
      <w:r w:rsidR="008C6EE5">
        <w:rPr>
          <w:color w:val="000000" w:themeColor="text1"/>
          <w:sz w:val="28"/>
          <w:szCs w:val="28"/>
        </w:rPr>
        <w:t xml:space="preserve"> Отвечая на этот вопрос, респонденты должны были не только оценить престижность ЗОЖ, но и проанализировать свой образ жизни и поведени</w:t>
      </w:r>
      <w:r>
        <w:rPr>
          <w:color w:val="000000" w:themeColor="text1"/>
          <w:sz w:val="28"/>
          <w:szCs w:val="28"/>
        </w:rPr>
        <w:t>е</w:t>
      </w:r>
      <w:r w:rsidR="008C6EE5">
        <w:rPr>
          <w:color w:val="000000" w:themeColor="text1"/>
          <w:sz w:val="28"/>
          <w:szCs w:val="28"/>
        </w:rPr>
        <w:t xml:space="preserve">. </w:t>
      </w:r>
      <w:r w:rsidR="008C6EE5" w:rsidRPr="006E48D5">
        <w:rPr>
          <w:color w:val="000000" w:themeColor="text1"/>
          <w:sz w:val="28"/>
          <w:szCs w:val="28"/>
        </w:rPr>
        <w:t xml:space="preserve"> Ответы респондентов  представим графически (Рис.1).</w:t>
      </w:r>
    </w:p>
    <w:p w:rsidR="008C6EE5" w:rsidRPr="006E48D5" w:rsidRDefault="008C6EE5" w:rsidP="008C6EE5">
      <w:pPr>
        <w:ind w:firstLine="709"/>
        <w:jc w:val="both"/>
        <w:rPr>
          <w:color w:val="000000" w:themeColor="text1"/>
          <w:sz w:val="28"/>
          <w:szCs w:val="28"/>
        </w:rPr>
      </w:pPr>
    </w:p>
    <w:p w:rsidR="008C6EE5" w:rsidRPr="00122642" w:rsidRDefault="00B43E26" w:rsidP="00DD2DF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B43E26">
        <w:rPr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>
            <wp:extent cx="5554697" cy="3249038"/>
            <wp:effectExtent l="19050" t="0" r="26953" b="851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6EEB" w:rsidRDefault="00B43E26" w:rsidP="00B43E26">
      <w:pPr>
        <w:ind w:firstLine="709"/>
        <w:jc w:val="center"/>
        <w:rPr>
          <w:b/>
        </w:rPr>
      </w:pPr>
      <w:r w:rsidRPr="00F22F61">
        <w:rPr>
          <w:b/>
        </w:rPr>
        <w:t>Рис. 1 Распределение ответов респондентов на вопрос: «</w:t>
      </w:r>
      <w:r w:rsidR="00F22F61" w:rsidRPr="00F22F61">
        <w:rPr>
          <w:b/>
        </w:rPr>
        <w:t xml:space="preserve">Как Вы считаете, престижно ли вести </w:t>
      </w:r>
      <w:r w:rsidR="00F22F61">
        <w:rPr>
          <w:b/>
        </w:rPr>
        <w:t>ЗОЖ?»</w:t>
      </w:r>
    </w:p>
    <w:p w:rsidR="00702B69" w:rsidRDefault="008F7093" w:rsidP="008F7093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t>Как видно из диаграммы, абсолютное большинство респондентов  уверен</w:t>
      </w:r>
      <w:r>
        <w:rPr>
          <w:color w:val="000000" w:themeColor="text1"/>
          <w:sz w:val="28"/>
          <w:szCs w:val="28"/>
        </w:rPr>
        <w:t>о</w:t>
      </w:r>
      <w:r w:rsidRPr="006E48D5">
        <w:rPr>
          <w:color w:val="000000" w:themeColor="text1"/>
          <w:sz w:val="28"/>
          <w:szCs w:val="28"/>
        </w:rPr>
        <w:t xml:space="preserve">, что престижно вести здоровый образ жизни, однако </w:t>
      </w:r>
      <w:r>
        <w:rPr>
          <w:color w:val="000000" w:themeColor="text1"/>
          <w:sz w:val="28"/>
          <w:szCs w:val="28"/>
        </w:rPr>
        <w:t xml:space="preserve"> не нашлось и половины тех, кто считает</w:t>
      </w:r>
      <w:r w:rsidRPr="006E48D5">
        <w:rPr>
          <w:color w:val="000000" w:themeColor="text1"/>
          <w:sz w:val="28"/>
          <w:szCs w:val="28"/>
        </w:rPr>
        <w:t xml:space="preserve">, что их образ жизни можно назвать «здоровым». </w:t>
      </w:r>
      <w:r>
        <w:rPr>
          <w:color w:val="000000" w:themeColor="text1"/>
          <w:sz w:val="28"/>
          <w:szCs w:val="28"/>
        </w:rPr>
        <w:t xml:space="preserve">К слову женщин, оценивающих свой образ жизни как «здоровый» значительно больше, чем мужчин (41% против 29,4%). </w:t>
      </w:r>
    </w:p>
    <w:p w:rsidR="008F7093" w:rsidRDefault="008F7093" w:rsidP="008F709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сожалению, как показало проведенное исследование, с возрастом уменьшается количество приверженцев ЗОЖ. </w:t>
      </w:r>
      <w:proofErr w:type="spellStart"/>
      <w:r>
        <w:rPr>
          <w:color w:val="000000" w:themeColor="text1"/>
          <w:sz w:val="28"/>
          <w:szCs w:val="28"/>
        </w:rPr>
        <w:t>Так</w:t>
      </w:r>
      <w:proofErr w:type="gramStart"/>
      <w:r w:rsidR="00EB765D">
        <w:rPr>
          <w:color w:val="000000" w:themeColor="text1"/>
          <w:sz w:val="28"/>
          <w:szCs w:val="28"/>
        </w:rPr>
        <w:t>,е</w:t>
      </w:r>
      <w:proofErr w:type="gramEnd"/>
      <w:r w:rsidR="00EB765D">
        <w:rPr>
          <w:color w:val="000000" w:themeColor="text1"/>
          <w:sz w:val="28"/>
          <w:szCs w:val="28"/>
        </w:rPr>
        <w:t>сли</w:t>
      </w:r>
      <w:proofErr w:type="spellEnd"/>
      <w:r w:rsidR="00EB76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возрасте 18 – 30 лет вариант ответа «да, это престижно, я </w:t>
      </w:r>
      <w:r w:rsidR="00702B69">
        <w:rPr>
          <w:color w:val="000000" w:themeColor="text1"/>
          <w:sz w:val="28"/>
          <w:szCs w:val="28"/>
        </w:rPr>
        <w:t xml:space="preserve">и сам(а) веду здоровый образ </w:t>
      </w:r>
      <w:r w:rsidR="00EB765D">
        <w:rPr>
          <w:color w:val="000000" w:themeColor="text1"/>
          <w:sz w:val="28"/>
          <w:szCs w:val="28"/>
        </w:rPr>
        <w:t>жизни» выбрали 48,4% опрошенных, то</w:t>
      </w:r>
      <w:r w:rsidR="00702B69">
        <w:rPr>
          <w:color w:val="000000" w:themeColor="text1"/>
          <w:sz w:val="28"/>
          <w:szCs w:val="28"/>
        </w:rPr>
        <w:t xml:space="preserve"> в возрастной категории 31-40 лет – </w:t>
      </w:r>
      <w:r w:rsidR="00EB765D">
        <w:rPr>
          <w:color w:val="000000" w:themeColor="text1"/>
          <w:sz w:val="28"/>
          <w:szCs w:val="28"/>
        </w:rPr>
        <w:t xml:space="preserve">уже только </w:t>
      </w:r>
      <w:r w:rsidR="00702B69">
        <w:rPr>
          <w:color w:val="000000" w:themeColor="text1"/>
          <w:sz w:val="28"/>
          <w:szCs w:val="28"/>
        </w:rPr>
        <w:t>33,9%; 41-50 лет – 33,3%; 51-60 лет – 25,8%; чуть выше этот показатель у респондентов старше 60 лет – 29,4%.</w:t>
      </w:r>
    </w:p>
    <w:p w:rsidR="0037670D" w:rsidRPr="006E48D5" w:rsidRDefault="00466A08" w:rsidP="003767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Проведенное исследование подтвердил</w:t>
      </w:r>
      <w:r w:rsidR="00E2329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общеизвестн</w:t>
      </w:r>
      <w:r w:rsidR="000C62EF">
        <w:rPr>
          <w:color w:val="000000" w:themeColor="text1"/>
          <w:sz w:val="28"/>
          <w:szCs w:val="28"/>
        </w:rPr>
        <w:t>ыйфакт</w:t>
      </w:r>
      <w:proofErr w:type="spellEnd"/>
      <w:r w:rsidR="000C62EF">
        <w:rPr>
          <w:color w:val="000000" w:themeColor="text1"/>
          <w:sz w:val="28"/>
          <w:szCs w:val="28"/>
        </w:rPr>
        <w:t xml:space="preserve"> о том, что</w:t>
      </w:r>
      <w:r>
        <w:rPr>
          <w:color w:val="000000" w:themeColor="text1"/>
          <w:sz w:val="28"/>
          <w:szCs w:val="28"/>
        </w:rPr>
        <w:t xml:space="preserve"> самочувствие человека зависит от его образа жизни. </w:t>
      </w:r>
      <w:r w:rsidR="0037670D" w:rsidRPr="006E48D5">
        <w:rPr>
          <w:color w:val="000000" w:themeColor="text1"/>
          <w:sz w:val="28"/>
          <w:szCs w:val="28"/>
        </w:rPr>
        <w:t>Так среди тех, кто называ</w:t>
      </w:r>
      <w:r w:rsidR="0037670D">
        <w:rPr>
          <w:color w:val="000000" w:themeColor="text1"/>
          <w:sz w:val="28"/>
          <w:szCs w:val="28"/>
        </w:rPr>
        <w:t xml:space="preserve">ет свой образ жизни «здоровым» </w:t>
      </w:r>
      <w:r>
        <w:rPr>
          <w:color w:val="000000" w:themeColor="text1"/>
          <w:sz w:val="28"/>
          <w:szCs w:val="28"/>
        </w:rPr>
        <w:t>39,8</w:t>
      </w:r>
      <w:r w:rsidR="0037670D">
        <w:rPr>
          <w:color w:val="000000" w:themeColor="text1"/>
          <w:sz w:val="28"/>
          <w:szCs w:val="28"/>
        </w:rPr>
        <w:t>%</w:t>
      </w:r>
      <w:r w:rsidR="0037670D" w:rsidRPr="006E48D5">
        <w:rPr>
          <w:color w:val="000000" w:themeColor="text1"/>
          <w:sz w:val="28"/>
          <w:szCs w:val="28"/>
        </w:rPr>
        <w:t xml:space="preserve"> оценивают свое самочувствие как «хорошее» и </w:t>
      </w:r>
      <w:r>
        <w:rPr>
          <w:color w:val="000000" w:themeColor="text1"/>
          <w:sz w:val="28"/>
          <w:szCs w:val="28"/>
        </w:rPr>
        <w:t>53,3</w:t>
      </w:r>
      <w:r w:rsidR="0037670D" w:rsidRPr="006E48D5">
        <w:rPr>
          <w:color w:val="000000" w:themeColor="text1"/>
          <w:sz w:val="28"/>
          <w:szCs w:val="28"/>
        </w:rPr>
        <w:t xml:space="preserve">% как «удовлетворительное», в то время как среди тех, кто не может похвастаться своим образом жизни и не желает в нем ничего </w:t>
      </w:r>
      <w:proofErr w:type="spellStart"/>
      <w:r w:rsidR="0037670D" w:rsidRPr="006E48D5">
        <w:rPr>
          <w:color w:val="000000" w:themeColor="text1"/>
          <w:sz w:val="28"/>
          <w:szCs w:val="28"/>
        </w:rPr>
        <w:t>менять</w:t>
      </w:r>
      <w:proofErr w:type="gramStart"/>
      <w:r w:rsidR="0037670D">
        <w:rPr>
          <w:color w:val="000000" w:themeColor="text1"/>
          <w:sz w:val="28"/>
          <w:szCs w:val="28"/>
        </w:rPr>
        <w:t>,т</w:t>
      </w:r>
      <w:proofErr w:type="gramEnd"/>
      <w:r w:rsidR="0037670D">
        <w:rPr>
          <w:color w:val="000000" w:themeColor="text1"/>
          <w:sz w:val="28"/>
          <w:szCs w:val="28"/>
        </w:rPr>
        <w:t>олько</w:t>
      </w:r>
      <w:proofErr w:type="spellEnd"/>
      <w:r w:rsidR="003767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="0037670D">
        <w:rPr>
          <w:color w:val="000000" w:themeColor="text1"/>
          <w:sz w:val="28"/>
          <w:szCs w:val="28"/>
        </w:rPr>
        <w:t xml:space="preserve">% чувствуют себя «хорошо» и </w:t>
      </w:r>
      <w:r>
        <w:rPr>
          <w:color w:val="000000" w:themeColor="text1"/>
          <w:sz w:val="28"/>
          <w:szCs w:val="28"/>
        </w:rPr>
        <w:t>82</w:t>
      </w:r>
      <w:r w:rsidR="0037670D">
        <w:rPr>
          <w:color w:val="000000" w:themeColor="text1"/>
          <w:sz w:val="28"/>
          <w:szCs w:val="28"/>
        </w:rPr>
        <w:t xml:space="preserve">% удовлетворительно. Плохое самочувствие в независимости от образа жизни согласно самооценкам здоровья наблюдается у </w:t>
      </w:r>
      <w:r>
        <w:rPr>
          <w:color w:val="000000" w:themeColor="text1"/>
          <w:sz w:val="28"/>
          <w:szCs w:val="28"/>
        </w:rPr>
        <w:t>6,5</w:t>
      </w:r>
      <w:r w:rsidR="0037670D">
        <w:rPr>
          <w:color w:val="000000" w:themeColor="text1"/>
          <w:sz w:val="28"/>
          <w:szCs w:val="28"/>
        </w:rPr>
        <w:t>% респондентов</w:t>
      </w:r>
      <w:r>
        <w:rPr>
          <w:color w:val="000000" w:themeColor="text1"/>
          <w:sz w:val="28"/>
          <w:szCs w:val="28"/>
        </w:rPr>
        <w:t xml:space="preserve">. </w:t>
      </w:r>
      <w:r w:rsidR="0037670D" w:rsidRPr="006E48D5">
        <w:rPr>
          <w:color w:val="000000" w:themeColor="text1"/>
          <w:sz w:val="28"/>
          <w:szCs w:val="28"/>
        </w:rPr>
        <w:t xml:space="preserve">В целом самооценки </w:t>
      </w:r>
      <w:proofErr w:type="gramStart"/>
      <w:r w:rsidR="0037670D" w:rsidRPr="006E48D5">
        <w:rPr>
          <w:color w:val="000000" w:themeColor="text1"/>
          <w:sz w:val="28"/>
          <w:szCs w:val="28"/>
        </w:rPr>
        <w:t>состояния здоровья жител</w:t>
      </w:r>
      <w:r>
        <w:rPr>
          <w:color w:val="000000" w:themeColor="text1"/>
          <w:sz w:val="28"/>
          <w:szCs w:val="28"/>
        </w:rPr>
        <w:t>ей</w:t>
      </w:r>
      <w:r w:rsidR="0037670D" w:rsidRPr="006E48D5">
        <w:rPr>
          <w:color w:val="000000" w:themeColor="text1"/>
          <w:sz w:val="28"/>
          <w:szCs w:val="28"/>
        </w:rPr>
        <w:t xml:space="preserve"> города </w:t>
      </w:r>
      <w:r>
        <w:rPr>
          <w:color w:val="000000" w:themeColor="text1"/>
          <w:sz w:val="28"/>
          <w:szCs w:val="28"/>
        </w:rPr>
        <w:t>Кировска</w:t>
      </w:r>
      <w:proofErr w:type="gramEnd"/>
      <w:r w:rsidR="0037670D" w:rsidRPr="006E48D5">
        <w:rPr>
          <w:color w:val="000000" w:themeColor="text1"/>
          <w:sz w:val="28"/>
          <w:szCs w:val="28"/>
        </w:rPr>
        <w:t xml:space="preserve"> можно представить следующим образом (Рис.</w:t>
      </w:r>
      <w:r w:rsidR="0037670D">
        <w:rPr>
          <w:color w:val="000000" w:themeColor="text1"/>
          <w:sz w:val="28"/>
          <w:szCs w:val="28"/>
        </w:rPr>
        <w:t>2</w:t>
      </w:r>
      <w:r w:rsidR="0037670D" w:rsidRPr="006E48D5">
        <w:rPr>
          <w:color w:val="000000" w:themeColor="text1"/>
          <w:sz w:val="28"/>
          <w:szCs w:val="28"/>
        </w:rPr>
        <w:t>).</w:t>
      </w:r>
    </w:p>
    <w:p w:rsidR="0037670D" w:rsidRDefault="00E23296" w:rsidP="0037670D">
      <w:pPr>
        <w:ind w:firstLine="709"/>
        <w:rPr>
          <w:color w:val="000000" w:themeColor="text1"/>
          <w:sz w:val="28"/>
          <w:szCs w:val="28"/>
        </w:rPr>
      </w:pPr>
      <w:r w:rsidRPr="00E23296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572000" cy="39243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2E08" w:rsidRDefault="00E52E08" w:rsidP="0037670D">
      <w:pPr>
        <w:ind w:firstLine="709"/>
        <w:rPr>
          <w:color w:val="000000" w:themeColor="text1"/>
          <w:sz w:val="28"/>
          <w:szCs w:val="28"/>
        </w:rPr>
      </w:pPr>
    </w:p>
    <w:p w:rsidR="002F1C61" w:rsidRPr="00E23296" w:rsidRDefault="00E23296" w:rsidP="00E23296">
      <w:pPr>
        <w:ind w:firstLine="709"/>
        <w:jc w:val="center"/>
        <w:rPr>
          <w:b/>
          <w:color w:val="000000" w:themeColor="text1"/>
        </w:rPr>
      </w:pPr>
      <w:r w:rsidRPr="00E23296">
        <w:rPr>
          <w:b/>
          <w:color w:val="000000" w:themeColor="text1"/>
        </w:rPr>
        <w:t>Рис. 2 Распределение ответов респондентов на вопрос: «Как бы Вы оценили состояние своего здоровья?»</w:t>
      </w:r>
    </w:p>
    <w:p w:rsidR="00E23296" w:rsidRDefault="00E23296" w:rsidP="00E52E08">
      <w:pPr>
        <w:ind w:firstLine="709"/>
        <w:rPr>
          <w:color w:val="000000" w:themeColor="text1"/>
          <w:sz w:val="28"/>
          <w:szCs w:val="28"/>
        </w:rPr>
      </w:pPr>
    </w:p>
    <w:p w:rsidR="00E52E08" w:rsidRDefault="00E52E08" w:rsidP="00D8602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Несмотря на то, что взаимосвязь образа жизни и самочувствия налицо, только </w:t>
      </w:r>
      <w:r w:rsidR="00E23296">
        <w:rPr>
          <w:color w:val="000000" w:themeColor="text1"/>
          <w:sz w:val="28"/>
          <w:szCs w:val="28"/>
        </w:rPr>
        <w:t>14,1</w:t>
      </w:r>
      <w:r w:rsidRPr="006E48D5">
        <w:rPr>
          <w:color w:val="000000" w:themeColor="text1"/>
          <w:sz w:val="28"/>
          <w:szCs w:val="28"/>
        </w:rPr>
        <w:t xml:space="preserve">% респондентов на вопрос «Что ухудшает состояние Вашего здоровья?» выбрали вариант  ответа «собственное поведение». Отвечая на  этот же вопрос, </w:t>
      </w:r>
      <w:r w:rsidR="00E23296">
        <w:rPr>
          <w:color w:val="000000" w:themeColor="text1"/>
          <w:sz w:val="28"/>
          <w:szCs w:val="28"/>
        </w:rPr>
        <w:t xml:space="preserve">8,1% </w:t>
      </w:r>
      <w:proofErr w:type="spellStart"/>
      <w:r w:rsidR="00E23296">
        <w:rPr>
          <w:color w:val="000000" w:themeColor="text1"/>
          <w:sz w:val="28"/>
          <w:szCs w:val="28"/>
        </w:rPr>
        <w:t>опрошенных</w:t>
      </w:r>
      <w:r>
        <w:rPr>
          <w:color w:val="000000" w:themeColor="text1"/>
          <w:sz w:val="28"/>
          <w:szCs w:val="28"/>
        </w:rPr>
        <w:t>отме</w:t>
      </w:r>
      <w:r w:rsidR="00E23296">
        <w:rPr>
          <w:color w:val="000000" w:themeColor="text1"/>
          <w:sz w:val="28"/>
          <w:szCs w:val="28"/>
        </w:rPr>
        <w:t>тили</w:t>
      </w:r>
      <w:proofErr w:type="spellEnd"/>
      <w:r w:rsidRPr="006E48D5">
        <w:rPr>
          <w:color w:val="000000" w:themeColor="text1"/>
          <w:sz w:val="28"/>
          <w:szCs w:val="28"/>
        </w:rPr>
        <w:t xml:space="preserve"> позицию «ничего не ухудшает»</w:t>
      </w:r>
      <w:proofErr w:type="gramStart"/>
      <w:r>
        <w:rPr>
          <w:color w:val="000000" w:themeColor="text1"/>
          <w:sz w:val="28"/>
          <w:szCs w:val="28"/>
        </w:rPr>
        <w:t>.О</w:t>
      </w:r>
      <w:proofErr w:type="gramEnd"/>
      <w:r>
        <w:rPr>
          <w:color w:val="000000" w:themeColor="text1"/>
          <w:sz w:val="28"/>
          <w:szCs w:val="28"/>
        </w:rPr>
        <w:t>стальные предпочли выбрать из предложенного списка один или несколько факторов, отрицательно влияющих на самочувствие респондентов. Так в тройку негативных лидеров вошли: экологические условия (состояние воды, воздуха и т.д.) (</w:t>
      </w:r>
      <w:r w:rsidR="009E47C7">
        <w:rPr>
          <w:color w:val="000000" w:themeColor="text1"/>
          <w:sz w:val="28"/>
          <w:szCs w:val="28"/>
        </w:rPr>
        <w:t>46,8</w:t>
      </w:r>
      <w:r>
        <w:rPr>
          <w:color w:val="000000" w:themeColor="text1"/>
          <w:sz w:val="28"/>
          <w:szCs w:val="28"/>
        </w:rPr>
        <w:t>%); чрезмерное напряжение, постоянный стресс (</w:t>
      </w:r>
      <w:r w:rsidR="009E47C7">
        <w:rPr>
          <w:color w:val="000000" w:themeColor="text1"/>
          <w:sz w:val="28"/>
          <w:szCs w:val="28"/>
        </w:rPr>
        <w:t>42,4</w:t>
      </w:r>
      <w:r>
        <w:rPr>
          <w:color w:val="000000" w:themeColor="text1"/>
          <w:sz w:val="28"/>
          <w:szCs w:val="28"/>
        </w:rPr>
        <w:t>%), материальное положение (</w:t>
      </w:r>
      <w:r w:rsidR="009E47C7">
        <w:rPr>
          <w:color w:val="000000" w:themeColor="text1"/>
          <w:sz w:val="28"/>
          <w:szCs w:val="28"/>
        </w:rPr>
        <w:t>41,9</w:t>
      </w:r>
      <w:r>
        <w:rPr>
          <w:color w:val="000000" w:themeColor="text1"/>
          <w:sz w:val="28"/>
          <w:szCs w:val="28"/>
        </w:rPr>
        <w:t xml:space="preserve">%). </w:t>
      </w:r>
      <w:r w:rsidR="002546E7">
        <w:rPr>
          <w:color w:val="000000" w:themeColor="text1"/>
          <w:sz w:val="28"/>
          <w:szCs w:val="28"/>
        </w:rPr>
        <w:t>Каждый четвертый винит в ухудшении своего здоровья качество медицины и качество питания, а каждому шестому проблемы создают условия работы.</w:t>
      </w:r>
      <w:r w:rsidR="00D86024">
        <w:rPr>
          <w:color w:val="000000" w:themeColor="text1"/>
          <w:sz w:val="28"/>
          <w:szCs w:val="28"/>
        </w:rPr>
        <w:t xml:space="preserve"> Подробное распределение ответов </w:t>
      </w:r>
      <w:r>
        <w:rPr>
          <w:color w:val="000000" w:themeColor="text1"/>
          <w:sz w:val="28"/>
          <w:szCs w:val="28"/>
        </w:rPr>
        <w:t>респондентов на вопрос: «Что, на Ваш взгляд, больше всего ухудшает состояние Вашего здоровья в настоящее время» для наглядности представим графически (Рис. 3).</w:t>
      </w:r>
    </w:p>
    <w:p w:rsidR="00E52E08" w:rsidRPr="006E48D5" w:rsidRDefault="008F1FB6" w:rsidP="008F1FB6">
      <w:pPr>
        <w:rPr>
          <w:color w:val="000000" w:themeColor="text1"/>
          <w:sz w:val="28"/>
          <w:szCs w:val="28"/>
        </w:rPr>
      </w:pPr>
      <w:r w:rsidRPr="008F1FB6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746683" cy="5243208"/>
            <wp:effectExtent l="19050" t="0" r="25467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2F61" w:rsidRDefault="00D864C8" w:rsidP="00D864C8">
      <w:pPr>
        <w:ind w:firstLine="709"/>
        <w:jc w:val="center"/>
        <w:rPr>
          <w:b/>
          <w:color w:val="000000" w:themeColor="text1"/>
        </w:rPr>
      </w:pPr>
      <w:r w:rsidRPr="00D864C8">
        <w:rPr>
          <w:b/>
        </w:rPr>
        <w:t xml:space="preserve">Рис.3 </w:t>
      </w:r>
      <w:r w:rsidRPr="00D864C8">
        <w:rPr>
          <w:b/>
          <w:color w:val="000000" w:themeColor="text1"/>
        </w:rPr>
        <w:t>Распределение ответов респондентов на вопрос: «Что, на Ваш взгляд, больше всего ухудшает состояние Вашего здоровья в настоящее время?»</w:t>
      </w:r>
    </w:p>
    <w:p w:rsidR="004B5900" w:rsidRDefault="004B5900" w:rsidP="00D864C8">
      <w:pPr>
        <w:ind w:firstLine="709"/>
        <w:jc w:val="center"/>
        <w:rPr>
          <w:b/>
          <w:color w:val="000000" w:themeColor="text1"/>
        </w:rPr>
      </w:pPr>
    </w:p>
    <w:p w:rsidR="004B5900" w:rsidRDefault="004B5900" w:rsidP="004B5900">
      <w:pPr>
        <w:ind w:firstLine="709"/>
        <w:rPr>
          <w:color w:val="000000" w:themeColor="text1"/>
          <w:sz w:val="28"/>
          <w:szCs w:val="28"/>
        </w:rPr>
      </w:pPr>
    </w:p>
    <w:p w:rsidR="004B5900" w:rsidRDefault="004B5900" w:rsidP="00591DB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Женщины чаще склонны обвинять </w:t>
      </w:r>
      <w:r w:rsidR="00664870">
        <w:rPr>
          <w:color w:val="000000" w:themeColor="text1"/>
          <w:sz w:val="28"/>
          <w:szCs w:val="28"/>
        </w:rPr>
        <w:t xml:space="preserve">в собственных проблемах внешние факторы: экологию, питание, стрессы, медицину. Мужчин </w:t>
      </w:r>
      <w:r w:rsidR="00591DB8">
        <w:rPr>
          <w:color w:val="000000" w:themeColor="text1"/>
          <w:sz w:val="28"/>
          <w:szCs w:val="28"/>
        </w:rPr>
        <w:t>чаще женщин не устраивают только условия работы. В то же время</w:t>
      </w:r>
      <w:r w:rsidR="00E12437">
        <w:rPr>
          <w:color w:val="000000" w:themeColor="text1"/>
          <w:sz w:val="28"/>
          <w:szCs w:val="28"/>
        </w:rPr>
        <w:t xml:space="preserve"> представители</w:t>
      </w:r>
      <w:r w:rsidR="00591DB8">
        <w:rPr>
          <w:color w:val="000000" w:themeColor="text1"/>
          <w:sz w:val="28"/>
          <w:szCs w:val="28"/>
        </w:rPr>
        <w:t xml:space="preserve"> сильн</w:t>
      </w:r>
      <w:r w:rsidR="00E12437">
        <w:rPr>
          <w:color w:val="000000" w:themeColor="text1"/>
          <w:sz w:val="28"/>
          <w:szCs w:val="28"/>
        </w:rPr>
        <w:t xml:space="preserve">ого </w:t>
      </w:r>
      <w:r w:rsidR="00591DB8">
        <w:rPr>
          <w:color w:val="000000" w:themeColor="text1"/>
          <w:sz w:val="28"/>
          <w:szCs w:val="28"/>
        </w:rPr>
        <w:t>пол</w:t>
      </w:r>
      <w:r w:rsidR="00E12437">
        <w:rPr>
          <w:color w:val="000000" w:themeColor="text1"/>
          <w:sz w:val="28"/>
          <w:szCs w:val="28"/>
        </w:rPr>
        <w:t>а</w:t>
      </w:r>
      <w:r w:rsidR="00627655">
        <w:rPr>
          <w:color w:val="000000" w:themeColor="text1"/>
          <w:sz w:val="28"/>
          <w:szCs w:val="28"/>
        </w:rPr>
        <w:t xml:space="preserve"> в ответе на данный вопрос чаще женщин связывали проблемы со здоровьем с собственным поведением или выбирали вариант ответа «ничего не ухудшает» (Рис.4).</w:t>
      </w:r>
    </w:p>
    <w:p w:rsidR="00627655" w:rsidRDefault="001C20C0" w:rsidP="001C20C0">
      <w:pPr>
        <w:jc w:val="both"/>
        <w:rPr>
          <w:color w:val="000000" w:themeColor="text1"/>
          <w:sz w:val="28"/>
          <w:szCs w:val="28"/>
        </w:rPr>
      </w:pPr>
      <w:r w:rsidRPr="001C20C0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617912" cy="4930018"/>
            <wp:effectExtent l="19050" t="0" r="20888" b="3932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20C0" w:rsidRDefault="001C20C0" w:rsidP="004B5900">
      <w:pPr>
        <w:ind w:firstLine="709"/>
        <w:rPr>
          <w:color w:val="000000" w:themeColor="text1"/>
          <w:sz w:val="28"/>
          <w:szCs w:val="28"/>
        </w:rPr>
      </w:pPr>
    </w:p>
    <w:p w:rsidR="001C20C0" w:rsidRDefault="001C20C0" w:rsidP="001C20C0">
      <w:pPr>
        <w:ind w:firstLine="709"/>
        <w:jc w:val="center"/>
        <w:rPr>
          <w:b/>
          <w:color w:val="000000" w:themeColor="text1"/>
        </w:rPr>
      </w:pPr>
      <w:r w:rsidRPr="00D864C8">
        <w:rPr>
          <w:b/>
        </w:rPr>
        <w:t>Рис.</w:t>
      </w:r>
      <w:r>
        <w:rPr>
          <w:b/>
        </w:rPr>
        <w:t>4</w:t>
      </w:r>
      <w:r w:rsidRPr="00D864C8">
        <w:rPr>
          <w:b/>
          <w:color w:val="000000" w:themeColor="text1"/>
        </w:rPr>
        <w:t>Распределение ответов на вопрос: «Что, на Ваш взгляд, больше всего ухудшает состояние Вашего здоровья в настоящее время?»</w:t>
      </w:r>
      <w:r>
        <w:rPr>
          <w:b/>
          <w:color w:val="000000" w:themeColor="text1"/>
        </w:rPr>
        <w:t xml:space="preserve"> в зависимости от </w:t>
      </w:r>
      <w:proofErr w:type="spellStart"/>
      <w:r>
        <w:rPr>
          <w:b/>
          <w:color w:val="000000" w:themeColor="text1"/>
        </w:rPr>
        <w:t>пола</w:t>
      </w:r>
      <w:r w:rsidR="00FA6331" w:rsidRPr="00D864C8">
        <w:rPr>
          <w:b/>
          <w:color w:val="000000" w:themeColor="text1"/>
        </w:rPr>
        <w:t>респондентов</w:t>
      </w:r>
      <w:proofErr w:type="spellEnd"/>
      <w:r>
        <w:rPr>
          <w:b/>
          <w:color w:val="000000" w:themeColor="text1"/>
        </w:rPr>
        <w:t>.</w:t>
      </w:r>
    </w:p>
    <w:p w:rsidR="001C20C0" w:rsidRDefault="001C20C0" w:rsidP="001C20C0">
      <w:pPr>
        <w:ind w:firstLine="709"/>
        <w:jc w:val="center"/>
        <w:rPr>
          <w:b/>
          <w:color w:val="000000" w:themeColor="text1"/>
        </w:rPr>
      </w:pPr>
    </w:p>
    <w:p w:rsidR="001C20C0" w:rsidRDefault="001C20C0" w:rsidP="004B5900">
      <w:pPr>
        <w:ind w:firstLine="709"/>
        <w:rPr>
          <w:color w:val="000000" w:themeColor="text1"/>
          <w:sz w:val="28"/>
          <w:szCs w:val="28"/>
        </w:rPr>
      </w:pPr>
    </w:p>
    <w:p w:rsidR="004B5900" w:rsidRPr="006E48D5" w:rsidRDefault="004B5900" w:rsidP="008C04B3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t xml:space="preserve">Все описанные выше показатели здоровья и образа жизни  представляют собой самооценки респондентов. Попытаемся оценить их соответствие объективным данным, полученным в ходе </w:t>
      </w:r>
      <w:r w:rsidR="006A1F3F">
        <w:rPr>
          <w:color w:val="000000" w:themeColor="text1"/>
          <w:sz w:val="28"/>
          <w:szCs w:val="28"/>
        </w:rPr>
        <w:t>анкетирования</w:t>
      </w:r>
      <w:r w:rsidRPr="006E48D5">
        <w:rPr>
          <w:color w:val="000000" w:themeColor="text1"/>
          <w:sz w:val="28"/>
          <w:szCs w:val="28"/>
        </w:rPr>
        <w:t>. Для</w:t>
      </w:r>
      <w:r>
        <w:rPr>
          <w:color w:val="000000" w:themeColor="text1"/>
          <w:sz w:val="28"/>
          <w:szCs w:val="28"/>
        </w:rPr>
        <w:t xml:space="preserve"> этого</w:t>
      </w:r>
      <w:r w:rsidRPr="006E48D5">
        <w:rPr>
          <w:color w:val="000000" w:themeColor="text1"/>
          <w:sz w:val="28"/>
          <w:szCs w:val="28"/>
        </w:rPr>
        <w:t xml:space="preserve"> изучим привычки </w:t>
      </w:r>
      <w:r w:rsidR="000C62EF">
        <w:rPr>
          <w:color w:val="000000" w:themeColor="text1"/>
          <w:sz w:val="28"/>
          <w:szCs w:val="28"/>
        </w:rPr>
        <w:t>участников опроса</w:t>
      </w:r>
      <w:r w:rsidRPr="006E48D5">
        <w:rPr>
          <w:color w:val="000000" w:themeColor="text1"/>
          <w:sz w:val="28"/>
          <w:szCs w:val="28"/>
        </w:rPr>
        <w:t xml:space="preserve">. </w:t>
      </w:r>
    </w:p>
    <w:p w:rsidR="004B5900" w:rsidRPr="006E48D5" w:rsidRDefault="004B5900" w:rsidP="008C04B3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t xml:space="preserve">Термин «привычка», пусть и с добавлением прилагательного «вредная»  - слишком мягкое название для такого пагубного явления, как курение. </w:t>
      </w:r>
      <w:r w:rsidR="00153E57">
        <w:rPr>
          <w:color w:val="000000" w:themeColor="text1"/>
          <w:sz w:val="28"/>
          <w:szCs w:val="28"/>
        </w:rPr>
        <w:t>К</w:t>
      </w:r>
      <w:r w:rsidRPr="006E48D5">
        <w:rPr>
          <w:color w:val="000000" w:themeColor="text1"/>
          <w:sz w:val="28"/>
          <w:szCs w:val="28"/>
        </w:rPr>
        <w:t>урение является одним из ведущих факторов риска, способствующим формированию хронических неинфекционных заболеваний, и главной устранимой  причиной преждевременной смерти населения.</w:t>
      </w:r>
    </w:p>
    <w:p w:rsidR="004B5900" w:rsidRDefault="004B5900" w:rsidP="008C04B3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t xml:space="preserve">Согласно полученным в ходе анкетного опроса данным, в городе </w:t>
      </w:r>
      <w:r w:rsidR="008C04B3">
        <w:rPr>
          <w:color w:val="000000" w:themeColor="text1"/>
          <w:sz w:val="28"/>
          <w:szCs w:val="28"/>
        </w:rPr>
        <w:t xml:space="preserve">Кировске </w:t>
      </w:r>
      <w:r w:rsidRPr="006E48D5">
        <w:rPr>
          <w:color w:val="000000" w:themeColor="text1"/>
          <w:sz w:val="28"/>
          <w:szCs w:val="28"/>
        </w:rPr>
        <w:t xml:space="preserve">курит </w:t>
      </w:r>
      <w:r>
        <w:rPr>
          <w:color w:val="000000" w:themeColor="text1"/>
          <w:sz w:val="28"/>
          <w:szCs w:val="28"/>
        </w:rPr>
        <w:t>25,</w:t>
      </w:r>
      <w:r w:rsidR="008C04B3">
        <w:rPr>
          <w:color w:val="000000" w:themeColor="text1"/>
          <w:sz w:val="28"/>
          <w:szCs w:val="28"/>
        </w:rPr>
        <w:t>9</w:t>
      </w:r>
      <w:r w:rsidRPr="006E48D5">
        <w:rPr>
          <w:color w:val="000000" w:themeColor="text1"/>
          <w:sz w:val="28"/>
          <w:szCs w:val="28"/>
        </w:rPr>
        <w:t>% взрослого населения. Представим графически распределение ответов респондентов на вопрос: «Курите ли Вы?» (Рис.5).</w:t>
      </w:r>
    </w:p>
    <w:p w:rsidR="00923108" w:rsidRDefault="00923108" w:rsidP="008C04B3">
      <w:pPr>
        <w:rPr>
          <w:b/>
        </w:rPr>
      </w:pPr>
    </w:p>
    <w:p w:rsidR="004B5900" w:rsidRDefault="008C04B3" w:rsidP="008C04B3">
      <w:pPr>
        <w:rPr>
          <w:b/>
        </w:rPr>
      </w:pPr>
      <w:r w:rsidRPr="008C04B3">
        <w:rPr>
          <w:b/>
          <w:noProof/>
        </w:rPr>
        <w:lastRenderedPageBreak/>
        <w:drawing>
          <wp:inline distT="0" distB="0" distL="0" distR="0">
            <wp:extent cx="5940425" cy="3293980"/>
            <wp:effectExtent l="19050" t="0" r="22225" b="167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3108" w:rsidRDefault="00923108" w:rsidP="008C04B3">
      <w:pPr>
        <w:rPr>
          <w:b/>
        </w:rPr>
      </w:pPr>
    </w:p>
    <w:p w:rsidR="00923108" w:rsidRDefault="00923108" w:rsidP="00923108">
      <w:pPr>
        <w:jc w:val="center"/>
        <w:rPr>
          <w:b/>
          <w:color w:val="000000" w:themeColor="text1"/>
        </w:rPr>
      </w:pPr>
      <w:r w:rsidRPr="00923108">
        <w:rPr>
          <w:b/>
          <w:color w:val="000000" w:themeColor="text1"/>
        </w:rPr>
        <w:t>Рис. 5 Распределение ответов респондентов на вопрос: «Курите ли Вы?»</w:t>
      </w:r>
    </w:p>
    <w:p w:rsidR="00923108" w:rsidRDefault="00923108" w:rsidP="00923108">
      <w:pPr>
        <w:jc w:val="both"/>
        <w:rPr>
          <w:b/>
          <w:color w:val="000000" w:themeColor="text1"/>
        </w:rPr>
      </w:pPr>
    </w:p>
    <w:p w:rsidR="00923108" w:rsidRDefault="00D55924" w:rsidP="007A14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данным опроса в Кировске </w:t>
      </w:r>
      <w:r w:rsidR="0023570D">
        <w:rPr>
          <w:color w:val="000000" w:themeColor="text1"/>
          <w:sz w:val="28"/>
          <w:szCs w:val="28"/>
        </w:rPr>
        <w:t xml:space="preserve">курит 41,7% мужчин и 13,3% женщин. </w:t>
      </w:r>
      <w:r w:rsidR="00FF1063">
        <w:rPr>
          <w:color w:val="000000" w:themeColor="text1"/>
          <w:sz w:val="28"/>
          <w:szCs w:val="28"/>
        </w:rPr>
        <w:t xml:space="preserve"> Что касается возрастного состава курильщиков, </w:t>
      </w:r>
      <w:proofErr w:type="spellStart"/>
      <w:r w:rsidR="00FF1063">
        <w:rPr>
          <w:color w:val="000000" w:themeColor="text1"/>
          <w:sz w:val="28"/>
          <w:szCs w:val="28"/>
        </w:rPr>
        <w:t>томолодежь</w:t>
      </w:r>
      <w:proofErr w:type="spellEnd"/>
      <w:r w:rsidR="00FF1063">
        <w:rPr>
          <w:color w:val="000000" w:themeColor="text1"/>
          <w:sz w:val="28"/>
          <w:szCs w:val="28"/>
        </w:rPr>
        <w:t xml:space="preserve"> </w:t>
      </w:r>
      <w:r w:rsidR="00682352">
        <w:rPr>
          <w:color w:val="000000" w:themeColor="text1"/>
          <w:sz w:val="28"/>
          <w:szCs w:val="28"/>
        </w:rPr>
        <w:t>чаще выбирает отказ от курения. В то время как наиболее заядлые курильщики это  люди старше 40 лет (Рис.6).</w:t>
      </w:r>
    </w:p>
    <w:p w:rsidR="007A1481" w:rsidRDefault="007A1481" w:rsidP="007A1481">
      <w:pPr>
        <w:ind w:firstLine="709"/>
        <w:jc w:val="both"/>
        <w:rPr>
          <w:color w:val="000000" w:themeColor="text1"/>
          <w:sz w:val="28"/>
          <w:szCs w:val="28"/>
        </w:rPr>
      </w:pPr>
    </w:p>
    <w:p w:rsidR="007A1481" w:rsidRDefault="007A1481" w:rsidP="00923108">
      <w:pPr>
        <w:jc w:val="both"/>
        <w:rPr>
          <w:color w:val="000000" w:themeColor="text1"/>
          <w:sz w:val="28"/>
          <w:szCs w:val="28"/>
        </w:rPr>
      </w:pPr>
      <w:r w:rsidRPr="007A148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60346" cy="2743200"/>
            <wp:effectExtent l="19050" t="0" r="11754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5CE0" w:rsidRPr="00A55CE0" w:rsidRDefault="00A55CE0" w:rsidP="00A55CE0">
      <w:pPr>
        <w:jc w:val="center"/>
        <w:rPr>
          <w:b/>
          <w:color w:val="000000" w:themeColor="text1"/>
        </w:rPr>
      </w:pPr>
      <w:r w:rsidRPr="00A55CE0">
        <w:rPr>
          <w:b/>
          <w:color w:val="000000" w:themeColor="text1"/>
        </w:rPr>
        <w:t>Рис.6 Число курильщиков среди различных возрастных категорий</w:t>
      </w:r>
    </w:p>
    <w:p w:rsidR="007A1481" w:rsidRDefault="007A1481" w:rsidP="00923108">
      <w:pPr>
        <w:jc w:val="both"/>
        <w:rPr>
          <w:color w:val="000000" w:themeColor="text1"/>
          <w:sz w:val="28"/>
          <w:szCs w:val="28"/>
        </w:rPr>
      </w:pPr>
    </w:p>
    <w:p w:rsidR="00682352" w:rsidRDefault="00682352" w:rsidP="007A14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Надо отметить, что в среднем около </w:t>
      </w:r>
      <w:r w:rsidR="000C62E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0% молодежи хоть однажды пробовали курить, но </w:t>
      </w:r>
      <w:r w:rsidR="00561410">
        <w:rPr>
          <w:color w:val="000000" w:themeColor="text1"/>
          <w:sz w:val="28"/>
          <w:szCs w:val="28"/>
        </w:rPr>
        <w:t xml:space="preserve">к счастью </w:t>
      </w:r>
      <w:r w:rsidR="000C62EF">
        <w:rPr>
          <w:color w:val="000000" w:themeColor="text1"/>
          <w:sz w:val="28"/>
          <w:szCs w:val="28"/>
        </w:rPr>
        <w:t xml:space="preserve">многие </w:t>
      </w:r>
      <w:r w:rsidR="00561410">
        <w:rPr>
          <w:color w:val="000000" w:themeColor="text1"/>
          <w:sz w:val="28"/>
          <w:szCs w:val="28"/>
        </w:rPr>
        <w:t>отказались от этого, возможно благодаря информационно-профилактической работе</w:t>
      </w:r>
      <w:r w:rsidR="007A1481">
        <w:rPr>
          <w:color w:val="000000" w:themeColor="text1"/>
          <w:sz w:val="28"/>
          <w:szCs w:val="28"/>
        </w:rPr>
        <w:t>,</w:t>
      </w:r>
      <w:r w:rsidR="00561410">
        <w:rPr>
          <w:color w:val="000000" w:themeColor="text1"/>
          <w:sz w:val="28"/>
          <w:szCs w:val="28"/>
        </w:rPr>
        <w:t xml:space="preserve"> которая чаще всего направлена именно на молод</w:t>
      </w:r>
      <w:r w:rsidR="00CC66A8">
        <w:rPr>
          <w:color w:val="000000" w:themeColor="text1"/>
          <w:sz w:val="28"/>
          <w:szCs w:val="28"/>
        </w:rPr>
        <w:t>ых людей</w:t>
      </w:r>
      <w:r w:rsidR="00561410">
        <w:rPr>
          <w:color w:val="000000" w:themeColor="text1"/>
          <w:sz w:val="28"/>
          <w:szCs w:val="28"/>
        </w:rPr>
        <w:t>. В то время</w:t>
      </w:r>
      <w:proofErr w:type="gramStart"/>
      <w:r w:rsidR="00C80E64">
        <w:rPr>
          <w:color w:val="000000" w:themeColor="text1"/>
          <w:sz w:val="28"/>
          <w:szCs w:val="28"/>
        </w:rPr>
        <w:t>,</w:t>
      </w:r>
      <w:proofErr w:type="gramEnd"/>
      <w:r w:rsidR="00561410">
        <w:rPr>
          <w:color w:val="000000" w:themeColor="text1"/>
          <w:sz w:val="28"/>
          <w:szCs w:val="28"/>
        </w:rPr>
        <w:t xml:space="preserve"> как для</w:t>
      </w:r>
      <w:r w:rsidR="007A1481">
        <w:rPr>
          <w:color w:val="000000" w:themeColor="text1"/>
          <w:sz w:val="28"/>
          <w:szCs w:val="28"/>
        </w:rPr>
        <w:t xml:space="preserve"> трети </w:t>
      </w:r>
      <w:r w:rsidR="00561410">
        <w:rPr>
          <w:color w:val="000000" w:themeColor="text1"/>
          <w:sz w:val="28"/>
          <w:szCs w:val="28"/>
        </w:rPr>
        <w:t>людей в зрелом возрасте курение стало зависимостью, избавиться от которой без помощи специалистов достаточно трудно. Считаем, что информационно-</w:t>
      </w:r>
      <w:r w:rsidR="00561410">
        <w:rPr>
          <w:color w:val="000000" w:themeColor="text1"/>
          <w:sz w:val="28"/>
          <w:szCs w:val="28"/>
        </w:rPr>
        <w:lastRenderedPageBreak/>
        <w:t xml:space="preserve">профилактическая работа с населением среднего и старшего возраста в </w:t>
      </w:r>
      <w:proofErr w:type="spellStart"/>
      <w:r w:rsidR="00561410">
        <w:rPr>
          <w:color w:val="000000" w:themeColor="text1"/>
          <w:sz w:val="28"/>
          <w:szCs w:val="28"/>
        </w:rPr>
        <w:t>рамках</w:t>
      </w:r>
      <w:r w:rsidR="00992A33">
        <w:rPr>
          <w:color w:val="000000" w:themeColor="text1"/>
          <w:sz w:val="28"/>
          <w:szCs w:val="28"/>
        </w:rPr>
        <w:t>проекта</w:t>
      </w:r>
      <w:proofErr w:type="spellEnd"/>
      <w:r w:rsidR="00992A33">
        <w:rPr>
          <w:color w:val="000000" w:themeColor="text1"/>
          <w:sz w:val="28"/>
          <w:szCs w:val="28"/>
        </w:rPr>
        <w:t xml:space="preserve"> «Кировск </w:t>
      </w:r>
      <w:r w:rsidR="00E12437">
        <w:rPr>
          <w:color w:val="000000" w:themeColor="text1"/>
          <w:sz w:val="28"/>
          <w:szCs w:val="28"/>
        </w:rPr>
        <w:t xml:space="preserve"> - </w:t>
      </w:r>
      <w:r w:rsidR="00992A33">
        <w:rPr>
          <w:color w:val="000000" w:themeColor="text1"/>
          <w:sz w:val="28"/>
          <w:szCs w:val="28"/>
        </w:rPr>
        <w:t>здоровый город»</w:t>
      </w:r>
      <w:r w:rsidR="00561410">
        <w:rPr>
          <w:color w:val="000000" w:themeColor="text1"/>
          <w:sz w:val="28"/>
          <w:szCs w:val="28"/>
        </w:rPr>
        <w:t xml:space="preserve"> должна быть усилена. </w:t>
      </w:r>
    </w:p>
    <w:p w:rsidR="00992A33" w:rsidRDefault="00992A33" w:rsidP="007A14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Еще одним фактором риска для здоровья населения является употребление алкогольных напитков. Актуальна эта проблема </w:t>
      </w:r>
      <w:r w:rsidR="00F6485B">
        <w:rPr>
          <w:color w:val="000000" w:themeColor="text1"/>
          <w:sz w:val="28"/>
          <w:szCs w:val="28"/>
        </w:rPr>
        <w:t>и для населения города Кировска. Только 13,2% опрошенных отметили, что никогда не употребляют алкоголь, остальные делают это с различной регулярностью: 56,8% - несколько раз в год; 24,3% - несколько раз в месяц; 4,6% - несколько раз в неделю; 1,1% - ежедневно.</w:t>
      </w:r>
      <w:r w:rsidR="00313A0C">
        <w:rPr>
          <w:color w:val="000000" w:themeColor="text1"/>
          <w:sz w:val="28"/>
          <w:szCs w:val="28"/>
        </w:rPr>
        <w:t xml:space="preserve"> Мужчины употребляют алкоголь чаще женщин: каждый третий – несколько раз в месяц, каждый десятый – несколько раз в неделю (Рис.7).</w:t>
      </w:r>
    </w:p>
    <w:p w:rsidR="00557793" w:rsidRDefault="00557793" w:rsidP="007A1481">
      <w:pPr>
        <w:ind w:firstLine="709"/>
        <w:jc w:val="both"/>
        <w:rPr>
          <w:color w:val="000000" w:themeColor="text1"/>
          <w:sz w:val="28"/>
          <w:szCs w:val="28"/>
        </w:rPr>
      </w:pPr>
    </w:p>
    <w:p w:rsidR="00313A0C" w:rsidRDefault="00557793" w:rsidP="00557793">
      <w:pPr>
        <w:jc w:val="both"/>
        <w:rPr>
          <w:color w:val="000000" w:themeColor="text1"/>
          <w:sz w:val="28"/>
          <w:szCs w:val="28"/>
        </w:rPr>
      </w:pPr>
      <w:r w:rsidRPr="0055779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3448667"/>
            <wp:effectExtent l="19050" t="0" r="22225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57793" w:rsidRDefault="00557793" w:rsidP="00557793">
      <w:pPr>
        <w:jc w:val="both"/>
        <w:rPr>
          <w:color w:val="000000" w:themeColor="text1"/>
          <w:sz w:val="28"/>
          <w:szCs w:val="28"/>
        </w:rPr>
      </w:pPr>
    </w:p>
    <w:p w:rsidR="00557793" w:rsidRDefault="00557793" w:rsidP="00557793">
      <w:pPr>
        <w:jc w:val="center"/>
        <w:rPr>
          <w:b/>
          <w:color w:val="000000" w:themeColor="text1"/>
        </w:rPr>
      </w:pPr>
      <w:r w:rsidRPr="00557793">
        <w:rPr>
          <w:b/>
          <w:color w:val="000000" w:themeColor="text1"/>
        </w:rPr>
        <w:t xml:space="preserve">Рис 7 Распределение ответов на вопрос: «Как часто Вы употребляете алкогольные напитки?» в зависимости от </w:t>
      </w:r>
      <w:proofErr w:type="spellStart"/>
      <w:r w:rsidRPr="00557793">
        <w:rPr>
          <w:b/>
          <w:color w:val="000000" w:themeColor="text1"/>
        </w:rPr>
        <w:t>пола</w:t>
      </w:r>
      <w:r w:rsidR="00FA6331" w:rsidRPr="00557793">
        <w:rPr>
          <w:b/>
          <w:color w:val="000000" w:themeColor="text1"/>
        </w:rPr>
        <w:t>респондентов</w:t>
      </w:r>
      <w:proofErr w:type="spellEnd"/>
    </w:p>
    <w:p w:rsidR="00557793" w:rsidRDefault="00557793" w:rsidP="00557793">
      <w:pPr>
        <w:jc w:val="center"/>
        <w:rPr>
          <w:b/>
          <w:color w:val="000000" w:themeColor="text1"/>
        </w:rPr>
      </w:pPr>
    </w:p>
    <w:p w:rsidR="00557793" w:rsidRDefault="00557793" w:rsidP="00ED4A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зону особого риска</w:t>
      </w:r>
      <w:r w:rsidR="00960B63">
        <w:rPr>
          <w:color w:val="000000" w:themeColor="text1"/>
          <w:sz w:val="28"/>
          <w:szCs w:val="28"/>
        </w:rPr>
        <w:t xml:space="preserve"> в этой связи</w:t>
      </w:r>
      <w:r>
        <w:rPr>
          <w:color w:val="000000" w:themeColor="text1"/>
          <w:sz w:val="28"/>
          <w:szCs w:val="28"/>
        </w:rPr>
        <w:t xml:space="preserve"> снова попали</w:t>
      </w:r>
      <w:r w:rsidR="00960B63">
        <w:rPr>
          <w:color w:val="000000" w:themeColor="text1"/>
          <w:sz w:val="28"/>
          <w:szCs w:val="28"/>
        </w:rPr>
        <w:t xml:space="preserve"> люди средней и старшей возрастной категории. Так если в возрасте от 18 до 30 лет регулярно (несколько раз в месяц + несколько раз в неделю +ежедневно) алкоголь употребляют 23,1% опрошенных, то в возрасте 30-50 лет уже 30,2%, а в </w:t>
      </w:r>
      <w:proofErr w:type="gramStart"/>
      <w:r w:rsidR="00960B63">
        <w:rPr>
          <w:color w:val="000000" w:themeColor="text1"/>
          <w:sz w:val="28"/>
          <w:szCs w:val="28"/>
        </w:rPr>
        <w:t>более старшем</w:t>
      </w:r>
      <w:proofErr w:type="gramEnd"/>
      <w:r w:rsidR="00960B63">
        <w:rPr>
          <w:color w:val="000000" w:themeColor="text1"/>
          <w:sz w:val="28"/>
          <w:szCs w:val="28"/>
        </w:rPr>
        <w:t xml:space="preserve"> возрасте – 39,4%. </w:t>
      </w:r>
    </w:p>
    <w:p w:rsidR="00ED4A0B" w:rsidRDefault="00ED4A0B" w:rsidP="00ED4A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Весомой разницы в частоте потребления алкоголя в зависимости от образования респондентов не выявлено, однако люди с высшим образованием вариант ответа </w:t>
      </w:r>
      <w:r w:rsidR="00C80E64">
        <w:rPr>
          <w:color w:val="000000" w:themeColor="text1"/>
          <w:sz w:val="28"/>
          <w:szCs w:val="28"/>
        </w:rPr>
        <w:t xml:space="preserve">«несколько раз в месяц» выбирали чаще остальных социальных категорий, </w:t>
      </w:r>
      <w:r>
        <w:rPr>
          <w:color w:val="000000" w:themeColor="text1"/>
          <w:sz w:val="28"/>
          <w:szCs w:val="28"/>
        </w:rPr>
        <w:t xml:space="preserve">а респонденты с профессионально-техническим  </w:t>
      </w:r>
      <w:r w:rsidR="000A36C3">
        <w:rPr>
          <w:color w:val="000000" w:themeColor="text1"/>
          <w:sz w:val="28"/>
          <w:szCs w:val="28"/>
        </w:rPr>
        <w:t>лидировали в выборе ответа</w:t>
      </w:r>
      <w:r>
        <w:rPr>
          <w:color w:val="000000" w:themeColor="text1"/>
          <w:sz w:val="28"/>
          <w:szCs w:val="28"/>
        </w:rPr>
        <w:t xml:space="preserve"> «несколько раз в неделю» (Рис.8).</w:t>
      </w:r>
    </w:p>
    <w:p w:rsidR="00ED4A0B" w:rsidRDefault="00ED4A0B" w:rsidP="00ED4A0B">
      <w:pPr>
        <w:jc w:val="both"/>
        <w:rPr>
          <w:color w:val="000000" w:themeColor="text1"/>
          <w:sz w:val="28"/>
          <w:szCs w:val="28"/>
        </w:rPr>
      </w:pPr>
      <w:r w:rsidRPr="00ED4A0B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837001" cy="4622111"/>
            <wp:effectExtent l="19050" t="0" r="11349" b="7039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03D5" w:rsidRDefault="008003D5" w:rsidP="00ED4A0B">
      <w:pPr>
        <w:jc w:val="both"/>
        <w:rPr>
          <w:color w:val="000000" w:themeColor="text1"/>
          <w:sz w:val="28"/>
          <w:szCs w:val="28"/>
        </w:rPr>
      </w:pPr>
    </w:p>
    <w:p w:rsidR="008003D5" w:rsidRDefault="008003D5" w:rsidP="008003D5">
      <w:pPr>
        <w:jc w:val="center"/>
        <w:rPr>
          <w:b/>
          <w:color w:val="000000" w:themeColor="text1"/>
        </w:rPr>
      </w:pPr>
      <w:r w:rsidRPr="00557793">
        <w:rPr>
          <w:b/>
          <w:color w:val="000000" w:themeColor="text1"/>
        </w:rPr>
        <w:t>Рис</w:t>
      </w:r>
      <w:r>
        <w:rPr>
          <w:b/>
          <w:color w:val="000000" w:themeColor="text1"/>
        </w:rPr>
        <w:t>. 8</w:t>
      </w:r>
      <w:r w:rsidRPr="00557793">
        <w:rPr>
          <w:b/>
          <w:color w:val="000000" w:themeColor="text1"/>
        </w:rPr>
        <w:t xml:space="preserve"> Распределение ответов на вопрос: «Как часто Вы употребляете алкогольные напитки?» в зависимости от </w:t>
      </w:r>
      <w:proofErr w:type="spellStart"/>
      <w:r>
        <w:rPr>
          <w:b/>
          <w:color w:val="000000" w:themeColor="text1"/>
        </w:rPr>
        <w:t>образования</w:t>
      </w:r>
      <w:r w:rsidRPr="00557793">
        <w:rPr>
          <w:b/>
          <w:color w:val="000000" w:themeColor="text1"/>
        </w:rPr>
        <w:t>респондентов</w:t>
      </w:r>
      <w:proofErr w:type="spellEnd"/>
      <w:r w:rsidRPr="00557793">
        <w:rPr>
          <w:b/>
          <w:color w:val="000000" w:themeColor="text1"/>
        </w:rPr>
        <w:t xml:space="preserve"> </w:t>
      </w:r>
    </w:p>
    <w:p w:rsidR="008003D5" w:rsidRDefault="008003D5" w:rsidP="008003D5">
      <w:pPr>
        <w:jc w:val="center"/>
        <w:rPr>
          <w:b/>
          <w:color w:val="000000" w:themeColor="text1"/>
        </w:rPr>
      </w:pPr>
    </w:p>
    <w:p w:rsidR="008003D5" w:rsidRDefault="00FA6331" w:rsidP="00FA6331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t xml:space="preserve">По данным Всемирной организации здравоохранения, злоупотребление алкоголем находится на третьем месте среди причин смертности (после </w:t>
      </w:r>
      <w:proofErr w:type="spellStart"/>
      <w:proofErr w:type="gramStart"/>
      <w:r w:rsidRPr="006E48D5">
        <w:rPr>
          <w:color w:val="000000" w:themeColor="text1"/>
          <w:sz w:val="28"/>
          <w:szCs w:val="28"/>
        </w:rPr>
        <w:t>сердечно-сосудистых</w:t>
      </w:r>
      <w:proofErr w:type="spellEnd"/>
      <w:proofErr w:type="gramEnd"/>
      <w:r w:rsidRPr="006E48D5">
        <w:rPr>
          <w:color w:val="000000" w:themeColor="text1"/>
          <w:sz w:val="28"/>
          <w:szCs w:val="28"/>
        </w:rPr>
        <w:t xml:space="preserve"> и онкологических заболеваний). Пьющие люди  живут в среднем на 15 лет меньше, чем непьющие. Лицами в нетрезвом состоянии совершается почти 40% всех преступлений, они - частые виновники дорожно-транспортных происшествий. К сожалению, Республика Беларусь относится к группе стран с высоки</w:t>
      </w:r>
      <w:r>
        <w:rPr>
          <w:color w:val="000000" w:themeColor="text1"/>
          <w:sz w:val="28"/>
          <w:szCs w:val="28"/>
        </w:rPr>
        <w:t>м уровнем потребления алкоголя и жители города Кировска – не исключение.</w:t>
      </w:r>
    </w:p>
    <w:p w:rsidR="00DE103A" w:rsidRPr="00757EDA" w:rsidRDefault="0057229B" w:rsidP="00247BF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Еще одн</w:t>
      </w:r>
      <w:r w:rsidR="007B5AA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проблемой, способной негативно сказаться на здоровье населения</w:t>
      </w:r>
      <w:r w:rsidR="007B5AA6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</w:t>
      </w:r>
      <w:r w:rsidR="007B5AA6">
        <w:rPr>
          <w:sz w:val="28"/>
          <w:szCs w:val="28"/>
        </w:rPr>
        <w:t>недостаточная</w:t>
      </w:r>
      <w:r>
        <w:rPr>
          <w:sz w:val="28"/>
          <w:szCs w:val="28"/>
        </w:rPr>
        <w:t xml:space="preserve"> двигательная активность. </w:t>
      </w:r>
      <w:r w:rsidR="00247BF1">
        <w:rPr>
          <w:sz w:val="28"/>
          <w:szCs w:val="28"/>
        </w:rPr>
        <w:t>М</w:t>
      </w:r>
      <w:r w:rsidR="00DE103A" w:rsidRPr="00757EDA">
        <w:rPr>
          <w:color w:val="000000"/>
          <w:sz w:val="28"/>
          <w:szCs w:val="28"/>
        </w:rPr>
        <w:t xml:space="preserve">ногочисленными исследованиями у нас и за рубежом убедительно доказано благоприятное влияние двигательной активности на здоровье человека. Движения активизируют компенсаторно-приспособительные механизмы, расширяют функциональные возможности организма, улучшают самочувствие человека, создают уверенность, являются важным фактором первичной и вторичной профилактики ИБС, атеросклероза и других сокращающих человеческую жизнь </w:t>
      </w:r>
      <w:proofErr w:type="spellStart"/>
      <w:r w:rsidR="00DE103A" w:rsidRPr="00757EDA">
        <w:rPr>
          <w:color w:val="000000"/>
          <w:sz w:val="28"/>
          <w:szCs w:val="28"/>
        </w:rPr>
        <w:t>заболеваний</w:t>
      </w:r>
      <w:proofErr w:type="gramStart"/>
      <w:r w:rsidR="00DE103A" w:rsidRPr="00757EDA">
        <w:rPr>
          <w:color w:val="000000"/>
          <w:sz w:val="28"/>
          <w:szCs w:val="28"/>
        </w:rPr>
        <w:t>.Г</w:t>
      </w:r>
      <w:proofErr w:type="gramEnd"/>
      <w:r w:rsidR="00DE103A" w:rsidRPr="00757EDA">
        <w:rPr>
          <w:color w:val="000000"/>
          <w:sz w:val="28"/>
          <w:szCs w:val="28"/>
        </w:rPr>
        <w:t>ипокинезия</w:t>
      </w:r>
      <w:proofErr w:type="spellEnd"/>
      <w:r w:rsidR="00DE103A" w:rsidRPr="00757EDA">
        <w:rPr>
          <w:color w:val="000000"/>
          <w:sz w:val="28"/>
          <w:szCs w:val="28"/>
        </w:rPr>
        <w:t xml:space="preserve"> (недостаток движений) снижает сопротивляемость и работоспособность организма, увеличивая риск заболеваний и преждевременной смерти.</w:t>
      </w:r>
    </w:p>
    <w:p w:rsidR="00DE103A" w:rsidRPr="00245BE4" w:rsidRDefault="00DE103A" w:rsidP="00DE1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Специалисты </w:t>
      </w:r>
      <w:r w:rsidRPr="00245BE4">
        <w:rPr>
          <w:sz w:val="28"/>
          <w:szCs w:val="28"/>
        </w:rPr>
        <w:t xml:space="preserve"> полагают, что для поддержания хорошей физической формы достаточно 20-30 минут активных физических упражнений, улучшающих поступление кислорода в организм, не менее трех раз в неделю и упражнения</w:t>
      </w:r>
      <w:r>
        <w:rPr>
          <w:sz w:val="28"/>
          <w:szCs w:val="28"/>
        </w:rPr>
        <w:t xml:space="preserve">, </w:t>
      </w:r>
      <w:r w:rsidRPr="00245BE4">
        <w:rPr>
          <w:sz w:val="28"/>
          <w:szCs w:val="28"/>
        </w:rPr>
        <w:t>укрепляющие мышцы</w:t>
      </w:r>
      <w:r>
        <w:rPr>
          <w:sz w:val="28"/>
          <w:szCs w:val="28"/>
        </w:rPr>
        <w:t>,</w:t>
      </w:r>
      <w:r w:rsidRPr="00245BE4">
        <w:rPr>
          <w:sz w:val="28"/>
          <w:szCs w:val="28"/>
        </w:rPr>
        <w:t xml:space="preserve"> не менее 2 раз в неделю. Если это, по каким либо причинам невозможно, то для поддержания здоровья ежедневно достаточно </w:t>
      </w:r>
      <w:r w:rsidR="00247BF1">
        <w:rPr>
          <w:sz w:val="28"/>
          <w:szCs w:val="28"/>
        </w:rPr>
        <w:t>2</w:t>
      </w:r>
      <w:r w:rsidRPr="00245BE4">
        <w:rPr>
          <w:sz w:val="28"/>
          <w:szCs w:val="28"/>
        </w:rPr>
        <w:t>0 минут умеренной или выраженной физической активности (не обязательно непрерывной) не менее 5 дней в неделю. </w:t>
      </w:r>
    </w:p>
    <w:p w:rsidR="00DE103A" w:rsidRDefault="00DE103A" w:rsidP="00DE1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оценить, соблюдается ли </w:t>
      </w:r>
      <w:r w:rsidR="007B5AA6">
        <w:rPr>
          <w:sz w:val="28"/>
          <w:szCs w:val="28"/>
        </w:rPr>
        <w:t>жителями Кировска</w:t>
      </w:r>
      <w:r>
        <w:rPr>
          <w:sz w:val="28"/>
          <w:szCs w:val="28"/>
        </w:rPr>
        <w:t xml:space="preserve"> этот необходимый для здоровья минимум физической активности, в анкете был задан вопрос: «Уделяете ли Вы физической активности (физические упражнения, ходьба, бег, танцы, спорт и т.д.) </w:t>
      </w:r>
      <w:r w:rsidR="007B5AA6">
        <w:rPr>
          <w:sz w:val="28"/>
          <w:szCs w:val="28"/>
        </w:rPr>
        <w:t>не менее 20</w:t>
      </w:r>
      <w:r>
        <w:rPr>
          <w:sz w:val="28"/>
          <w:szCs w:val="28"/>
        </w:rPr>
        <w:t xml:space="preserve"> минут в день?».  Положительно на него ответили </w:t>
      </w:r>
      <w:r w:rsidR="007B5AA6">
        <w:rPr>
          <w:sz w:val="28"/>
          <w:szCs w:val="28"/>
        </w:rPr>
        <w:t>56,2%</w:t>
      </w:r>
      <w:r>
        <w:rPr>
          <w:sz w:val="28"/>
          <w:szCs w:val="28"/>
        </w:rPr>
        <w:t xml:space="preserve"> респондентов</w:t>
      </w:r>
      <w:r w:rsidR="00E830AE">
        <w:rPr>
          <w:sz w:val="28"/>
          <w:szCs w:val="28"/>
        </w:rPr>
        <w:t xml:space="preserve"> (56,4% мужчин и 56% женщин).</w:t>
      </w:r>
      <w:r w:rsidR="00046307">
        <w:rPr>
          <w:sz w:val="28"/>
          <w:szCs w:val="28"/>
        </w:rPr>
        <w:t xml:space="preserve"> Наиболее активной возрастной группой оказались молодые люди до 30 лет (68,1%). Самая низкая физическая активность по данным опроса отмечает</w:t>
      </w:r>
      <w:r w:rsidR="00686CCC">
        <w:rPr>
          <w:sz w:val="28"/>
          <w:szCs w:val="28"/>
        </w:rPr>
        <w:t>ся</w:t>
      </w:r>
      <w:r w:rsidR="00046307">
        <w:rPr>
          <w:sz w:val="28"/>
          <w:szCs w:val="28"/>
        </w:rPr>
        <w:t xml:space="preserve"> в возрастной группе 31-40 лет (51,7%). </w:t>
      </w:r>
    </w:p>
    <w:p w:rsidR="00DE103A" w:rsidRDefault="00424930" w:rsidP="00DE1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Немаловажным компонентом здорового образа жизни является правильное питание. Как показал опрос стремиться к нему большинство жителей города Кировска, однако предпринимаемые меры недостаточны. Так</w:t>
      </w:r>
      <w:r w:rsidR="00A36157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каждый третий соблюдает умеренность в потреблении продуктов питания</w:t>
      </w:r>
      <w:r w:rsidR="0094649B">
        <w:rPr>
          <w:sz w:val="28"/>
          <w:szCs w:val="28"/>
        </w:rPr>
        <w:t>, каждый четвертый старается употреблять натуральные продукты, следит за маркировкой и сроком годности, каждый пятый использует йодированную соль и старается максимально разнообразить свой рацион.</w:t>
      </w:r>
      <w:r w:rsidR="00A36157">
        <w:rPr>
          <w:sz w:val="28"/>
          <w:szCs w:val="28"/>
        </w:rPr>
        <w:t xml:space="preserve"> Кроме того, 25,4% респондентов на вопрос «Какими правилами Вы руководствуетесь при организации своего питания?» выбрали вариант ответа «питаюсь, как придется» и еще 6,5% -  «никакими». Подробное распределение ответов на данный вопрос представим графически (Рис.9).</w:t>
      </w:r>
    </w:p>
    <w:p w:rsidR="00A36157" w:rsidRDefault="00812AC8" w:rsidP="00812AC8">
      <w:pPr>
        <w:jc w:val="both"/>
        <w:rPr>
          <w:sz w:val="28"/>
          <w:szCs w:val="28"/>
        </w:rPr>
      </w:pPr>
      <w:r w:rsidRPr="00812AC8">
        <w:rPr>
          <w:noProof/>
          <w:sz w:val="28"/>
          <w:szCs w:val="28"/>
        </w:rPr>
        <w:lastRenderedPageBreak/>
        <w:drawing>
          <wp:inline distT="0" distB="0" distL="0" distR="0">
            <wp:extent cx="5940425" cy="5803088"/>
            <wp:effectExtent l="19050" t="0" r="22225" b="7162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103A" w:rsidRDefault="00812AC8" w:rsidP="00812AC8">
      <w:pPr>
        <w:ind w:firstLine="709"/>
        <w:jc w:val="center"/>
        <w:rPr>
          <w:b/>
        </w:rPr>
      </w:pPr>
      <w:r w:rsidRPr="00812AC8">
        <w:rPr>
          <w:b/>
          <w:color w:val="000000" w:themeColor="text1"/>
        </w:rPr>
        <w:t xml:space="preserve">Рис.9 Распределение ответов респондентов на вопрос: </w:t>
      </w:r>
      <w:r w:rsidRPr="00812AC8">
        <w:rPr>
          <w:b/>
        </w:rPr>
        <w:t>«Какими правилами Вы руководствуетесь при организации своего питания?»</w:t>
      </w:r>
    </w:p>
    <w:p w:rsidR="000A36C3" w:rsidRDefault="000A36C3" w:rsidP="00474D56">
      <w:pPr>
        <w:ind w:firstLine="709"/>
        <w:jc w:val="both"/>
        <w:rPr>
          <w:sz w:val="28"/>
          <w:szCs w:val="28"/>
        </w:rPr>
      </w:pPr>
    </w:p>
    <w:p w:rsidR="00474D56" w:rsidRDefault="000A36C3" w:rsidP="00474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74D56">
        <w:rPr>
          <w:sz w:val="28"/>
          <w:szCs w:val="28"/>
        </w:rPr>
        <w:t>нализируя свое питание, только 28,1% опрошенных смогли назвать его «здоровым и рациональным», не смогли похвастаться тем же 50,5% респондентов, остальные затруднились дать оценку.</w:t>
      </w:r>
    </w:p>
    <w:p w:rsidR="00474D56" w:rsidRDefault="00474D56" w:rsidP="00474D56">
      <w:pPr>
        <w:tabs>
          <w:tab w:val="left" w:pos="993"/>
        </w:tabs>
        <w:ind w:firstLine="992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Самосохранительная</w:t>
      </w:r>
      <w:proofErr w:type="spellEnd"/>
      <w:r>
        <w:rPr>
          <w:iCs/>
          <w:sz w:val="28"/>
          <w:szCs w:val="28"/>
        </w:rPr>
        <w:t xml:space="preserve"> активность  является одним из основных показателей отношения человека к своему здоровью и неотъемлемой составляющей здорового образа жизни человека. </w:t>
      </w:r>
      <w:proofErr w:type="gramStart"/>
      <w:r>
        <w:rPr>
          <w:iCs/>
          <w:sz w:val="28"/>
          <w:szCs w:val="28"/>
        </w:rPr>
        <w:t xml:space="preserve">Анализируя структуру и уровни </w:t>
      </w:r>
      <w:proofErr w:type="spellStart"/>
      <w:r>
        <w:rPr>
          <w:iCs/>
          <w:sz w:val="28"/>
          <w:szCs w:val="28"/>
        </w:rPr>
        <w:t>самосохранительной</w:t>
      </w:r>
      <w:proofErr w:type="spellEnd"/>
      <w:r>
        <w:rPr>
          <w:iCs/>
          <w:sz w:val="28"/>
          <w:szCs w:val="28"/>
        </w:rPr>
        <w:t xml:space="preserve"> активности населения города Кировска, можно отметить, что большинство предпринимает ряд мер, направленных на сохранение и укрепление своего здоровья, самые популярные из которых: соблюдение правил личной гигиены (54,3%), прогулки на свежем воздухе (49,5%), </w:t>
      </w:r>
      <w:r w:rsidR="006A2475">
        <w:rPr>
          <w:iCs/>
          <w:sz w:val="28"/>
          <w:szCs w:val="28"/>
        </w:rPr>
        <w:t>отказ от курения (43%)</w:t>
      </w:r>
      <w:r w:rsidR="00874409">
        <w:rPr>
          <w:iCs/>
          <w:sz w:val="28"/>
          <w:szCs w:val="28"/>
        </w:rPr>
        <w:t xml:space="preserve">, </w:t>
      </w:r>
      <w:proofErr w:type="spellStart"/>
      <w:r w:rsidR="00874409">
        <w:rPr>
          <w:iCs/>
          <w:sz w:val="28"/>
          <w:szCs w:val="28"/>
        </w:rPr>
        <w:t>незлоупотребление</w:t>
      </w:r>
      <w:proofErr w:type="spellEnd"/>
      <w:r w:rsidR="00874409">
        <w:rPr>
          <w:iCs/>
          <w:sz w:val="28"/>
          <w:szCs w:val="28"/>
        </w:rPr>
        <w:t xml:space="preserve"> спиртным (40,5%), посещение бани и сауны (35,1%)</w:t>
      </w:r>
      <w:r w:rsidR="006A2475">
        <w:rPr>
          <w:iCs/>
          <w:sz w:val="28"/>
          <w:szCs w:val="28"/>
        </w:rPr>
        <w:t xml:space="preserve"> и т.д.</w:t>
      </w:r>
      <w:proofErr w:type="gramEnd"/>
      <w:r>
        <w:rPr>
          <w:iCs/>
          <w:sz w:val="28"/>
          <w:szCs w:val="28"/>
        </w:rPr>
        <w:t xml:space="preserve"> Только 8,6%  респондентов отметили, что ничего не делают в этом направлении. Ответы остальных на вопрос: «Что </w:t>
      </w:r>
      <w:r>
        <w:rPr>
          <w:iCs/>
          <w:sz w:val="28"/>
          <w:szCs w:val="28"/>
        </w:rPr>
        <w:lastRenderedPageBreak/>
        <w:t>Вы лично делаете для сохранения и укрепления своего здоровья?»  представим графически (Рис.</w:t>
      </w:r>
      <w:r w:rsidR="00874409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)  </w:t>
      </w:r>
    </w:p>
    <w:p w:rsidR="0093428B" w:rsidRDefault="0093428B" w:rsidP="00474D56">
      <w:pPr>
        <w:tabs>
          <w:tab w:val="left" w:pos="993"/>
        </w:tabs>
        <w:ind w:firstLine="992"/>
        <w:jc w:val="both"/>
        <w:rPr>
          <w:iCs/>
          <w:sz w:val="28"/>
          <w:szCs w:val="28"/>
        </w:rPr>
      </w:pPr>
    </w:p>
    <w:p w:rsidR="0093428B" w:rsidRDefault="0093428B" w:rsidP="0093428B">
      <w:pPr>
        <w:tabs>
          <w:tab w:val="left" w:pos="993"/>
        </w:tabs>
        <w:jc w:val="both"/>
        <w:rPr>
          <w:iCs/>
          <w:sz w:val="28"/>
          <w:szCs w:val="28"/>
        </w:rPr>
      </w:pPr>
      <w:r w:rsidRPr="0093428B">
        <w:rPr>
          <w:iCs/>
          <w:noProof/>
          <w:sz w:val="28"/>
          <w:szCs w:val="28"/>
        </w:rPr>
        <w:drawing>
          <wp:inline distT="0" distB="0" distL="0" distR="0">
            <wp:extent cx="5525716" cy="3832698"/>
            <wp:effectExtent l="19050" t="0" r="17834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428B" w:rsidRDefault="0093428B" w:rsidP="0093428B">
      <w:pPr>
        <w:tabs>
          <w:tab w:val="left" w:pos="993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Рис.10 </w:t>
      </w:r>
      <w:r w:rsidRPr="00812AC8">
        <w:rPr>
          <w:b/>
          <w:color w:val="000000" w:themeColor="text1"/>
        </w:rPr>
        <w:t xml:space="preserve"> Распределение ответов респондентов на вопрос</w:t>
      </w:r>
      <w:r>
        <w:rPr>
          <w:b/>
          <w:color w:val="000000" w:themeColor="text1"/>
        </w:rPr>
        <w:t>: «Что Вы лично делаете для сохранения и укрепления своего здоровья?</w:t>
      </w:r>
    </w:p>
    <w:p w:rsidR="00691909" w:rsidRDefault="00691909" w:rsidP="0093428B">
      <w:pPr>
        <w:tabs>
          <w:tab w:val="left" w:pos="993"/>
        </w:tabs>
        <w:jc w:val="center"/>
        <w:rPr>
          <w:b/>
          <w:color w:val="000000" w:themeColor="text1"/>
        </w:rPr>
      </w:pPr>
    </w:p>
    <w:p w:rsidR="00691909" w:rsidRDefault="00691909" w:rsidP="00691909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Несмотря на все предпринимаемые меры по сохранению и укреплению собственного здоровья, далеко не все респонденты смогли назвать свой образ жизни примерным. Так, на вопрос: «Как Вы думаете, может ли Ваш образ жизни являться примером для других?» только 28,1% опрошенных смогли дать положительный ответ, 28,6% респондентов ответили отрицательно, остальные (43,3%) затруднились ответить. </w:t>
      </w:r>
    </w:p>
    <w:p w:rsidR="00324E15" w:rsidRDefault="00691909" w:rsidP="00691909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Как выяснилось в результате анкетирования</w:t>
      </w:r>
      <w:r w:rsidR="00324E15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у большинства опрошенных есть причины, препятствующие ведению здоро</w:t>
      </w:r>
      <w:r w:rsidR="00324E15">
        <w:rPr>
          <w:iCs/>
          <w:sz w:val="28"/>
          <w:szCs w:val="28"/>
        </w:rPr>
        <w:t xml:space="preserve">вого образа жизни, самая популярная из которых «недостаток свободного времени из-за учебы, работы, домашних дел». Причина на первый взгляд уважительная, но весьма спорная, ведь какое дополнительное время нужно, чтобы не курить или не употреблять спиртное, например? </w:t>
      </w:r>
      <w:r w:rsidR="00C8762A">
        <w:rPr>
          <w:iCs/>
          <w:sz w:val="28"/>
          <w:szCs w:val="28"/>
        </w:rPr>
        <w:t>Тройку лидеров в рейтинге «препятствий для ведения ЗОЖ» замыкают  «отсутствие подходящих условий для занятий физкультурой и спортом»(17,3%) и «лень» (14,9%).</w:t>
      </w:r>
      <w:r w:rsidR="00373D17">
        <w:rPr>
          <w:iCs/>
          <w:sz w:val="28"/>
          <w:szCs w:val="28"/>
        </w:rPr>
        <w:t xml:space="preserve"> В то же время 36,5% респондентов отметили, что ничего не мешает им вести ЗОЖ.</w:t>
      </w:r>
      <w:r w:rsidR="00F80DE0">
        <w:rPr>
          <w:iCs/>
          <w:sz w:val="28"/>
          <w:szCs w:val="28"/>
        </w:rPr>
        <w:t xml:space="preserve"> Подробное распределение ответов на вопрос: «Есть ли какие-нибудь серьезные препятствия для того, чтобы Ваш образ жизни был здоровым?» представлено на диаграмме (Рис.11).</w:t>
      </w:r>
    </w:p>
    <w:p w:rsidR="00F80DE0" w:rsidRDefault="00E20FD9" w:rsidP="00E20FD9">
      <w:pPr>
        <w:tabs>
          <w:tab w:val="left" w:pos="993"/>
        </w:tabs>
        <w:jc w:val="both"/>
        <w:rPr>
          <w:iCs/>
          <w:sz w:val="28"/>
          <w:szCs w:val="28"/>
        </w:rPr>
      </w:pPr>
      <w:r w:rsidRPr="00E20FD9"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5940425" cy="3810480"/>
            <wp:effectExtent l="19050" t="0" r="222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0FD9" w:rsidRDefault="00E20FD9" w:rsidP="00E20FD9">
      <w:pPr>
        <w:tabs>
          <w:tab w:val="left" w:pos="993"/>
        </w:tabs>
        <w:jc w:val="center"/>
        <w:rPr>
          <w:b/>
          <w:iCs/>
        </w:rPr>
      </w:pPr>
      <w:r w:rsidRPr="00E20FD9">
        <w:rPr>
          <w:b/>
          <w:iCs/>
        </w:rPr>
        <w:t>Рис.11 Распределение ответов на вопрос: «Есть ли какие-нибудь серьезные препятствия для того, чтобы Ваш образ жизни был здоровым?»</w:t>
      </w:r>
    </w:p>
    <w:p w:rsidR="00E20FD9" w:rsidRDefault="00E20FD9" w:rsidP="00E20FD9">
      <w:pPr>
        <w:tabs>
          <w:tab w:val="left" w:pos="993"/>
        </w:tabs>
        <w:ind w:firstLine="99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Женщины</w:t>
      </w:r>
      <w:r w:rsidR="00E87D08">
        <w:rPr>
          <w:iCs/>
          <w:sz w:val="28"/>
          <w:szCs w:val="28"/>
        </w:rPr>
        <w:t xml:space="preserve">, отвечая на данный </w:t>
      </w:r>
      <w:proofErr w:type="spellStart"/>
      <w:r w:rsidR="00E87D08">
        <w:rPr>
          <w:iCs/>
          <w:sz w:val="28"/>
          <w:szCs w:val="28"/>
        </w:rPr>
        <w:t>вопрос</w:t>
      </w:r>
      <w:proofErr w:type="gramStart"/>
      <w:r w:rsidR="00E87D08">
        <w:rPr>
          <w:iCs/>
          <w:sz w:val="28"/>
          <w:szCs w:val="28"/>
        </w:rPr>
        <w:t>,б</w:t>
      </w:r>
      <w:proofErr w:type="gramEnd"/>
      <w:r w:rsidR="00E87D08">
        <w:rPr>
          <w:iCs/>
          <w:sz w:val="28"/>
          <w:szCs w:val="28"/>
        </w:rPr>
        <w:t>ольше</w:t>
      </w:r>
      <w:proofErr w:type="spellEnd"/>
      <w:r>
        <w:rPr>
          <w:iCs/>
          <w:sz w:val="28"/>
          <w:szCs w:val="28"/>
        </w:rPr>
        <w:t xml:space="preserve"> мужчин жаловались на отсутствие условий и времени для ведения ЗОЖ, мужчины чаще отмечали лень в качестве препятствие, они же чаще выбирали вариант ответа «ничего не мешает вести ЗОЖ».</w:t>
      </w:r>
    </w:p>
    <w:p w:rsidR="00C5748F" w:rsidRPr="006E48D5" w:rsidRDefault="00C5748F" w:rsidP="00C5748F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t>Условия жизни в значительной мере определяют образ жизни людей и являются его важной характеристикой. В данном исследовании они рассматриваются как аспекты здоровья. Особое внимание было уделено тем составляющим условий жизни, которые обеспечивают воспроизводство здоровья человека</w:t>
      </w:r>
      <w:r w:rsidR="00E87D08">
        <w:rPr>
          <w:color w:val="000000" w:themeColor="text1"/>
          <w:sz w:val="28"/>
          <w:szCs w:val="28"/>
        </w:rPr>
        <w:t>,</w:t>
      </w:r>
      <w:r w:rsidRPr="006E48D5">
        <w:rPr>
          <w:color w:val="000000" w:themeColor="text1"/>
          <w:sz w:val="28"/>
          <w:szCs w:val="28"/>
        </w:rPr>
        <w:t xml:space="preserve"> важнейших общественных и личных потребностей, и признаны факторами здоровья человека. В их числе: безопасные условия жизнедеятельности (экологические, условия отдыха), доступное и качественное здравоохранение, возможности для самореализации, занятий физической культурой и рекреации и т.д. </w:t>
      </w:r>
    </w:p>
    <w:p w:rsidR="00C5748F" w:rsidRDefault="00C5748F" w:rsidP="00C5748F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t xml:space="preserve">Результаты исследования показали, что большая часть мер, направленных на создание условий, благоприятных для реализации принципов здорового образа жизни и укрепления здоровья, соответствует социальным ожиданиям населения. Мнение населения нашло свое отражение в оценочных показателях и индикаторах удовлетворенности условиями жизни, которые в целом можно охарактеризовать как </w:t>
      </w:r>
      <w:r w:rsidR="00E87D08">
        <w:rPr>
          <w:color w:val="000000" w:themeColor="text1"/>
          <w:sz w:val="28"/>
          <w:szCs w:val="28"/>
        </w:rPr>
        <w:t>положительные</w:t>
      </w:r>
      <w:r w:rsidRPr="006E48D5">
        <w:rPr>
          <w:color w:val="000000" w:themeColor="text1"/>
          <w:sz w:val="28"/>
          <w:szCs w:val="28"/>
        </w:rPr>
        <w:t>. Представим с помощью диаграмм ответы респондентов на блок вопросов под названием</w:t>
      </w:r>
      <w:r>
        <w:rPr>
          <w:color w:val="000000" w:themeColor="text1"/>
          <w:sz w:val="28"/>
          <w:szCs w:val="28"/>
        </w:rPr>
        <w:t>:</w:t>
      </w:r>
      <w:r w:rsidRPr="006E48D5">
        <w:rPr>
          <w:color w:val="000000" w:themeColor="text1"/>
          <w:sz w:val="28"/>
          <w:szCs w:val="28"/>
        </w:rPr>
        <w:t xml:space="preserve"> «Насколько Вы удовлетворены условиями жизни в Вашем городе?» (Рис 1</w:t>
      </w:r>
      <w:r>
        <w:rPr>
          <w:color w:val="000000" w:themeColor="text1"/>
          <w:sz w:val="28"/>
          <w:szCs w:val="28"/>
        </w:rPr>
        <w:t>2</w:t>
      </w:r>
      <w:r w:rsidRPr="006E48D5">
        <w:rPr>
          <w:color w:val="000000" w:themeColor="text1"/>
          <w:sz w:val="28"/>
          <w:szCs w:val="28"/>
        </w:rPr>
        <w:t xml:space="preserve"> – 2</w:t>
      </w:r>
      <w:r>
        <w:rPr>
          <w:color w:val="000000" w:themeColor="text1"/>
          <w:sz w:val="28"/>
          <w:szCs w:val="28"/>
        </w:rPr>
        <w:t>2</w:t>
      </w:r>
      <w:r w:rsidRPr="006E48D5">
        <w:rPr>
          <w:color w:val="000000" w:themeColor="text1"/>
          <w:sz w:val="28"/>
          <w:szCs w:val="28"/>
        </w:rPr>
        <w:t>).</w:t>
      </w:r>
    </w:p>
    <w:p w:rsidR="00C5748F" w:rsidRPr="006E48D5" w:rsidRDefault="00C5748F" w:rsidP="00C5748F">
      <w:pPr>
        <w:ind w:firstLine="709"/>
        <w:jc w:val="both"/>
        <w:rPr>
          <w:color w:val="000000" w:themeColor="text1"/>
          <w:sz w:val="28"/>
          <w:szCs w:val="28"/>
        </w:rPr>
      </w:pPr>
    </w:p>
    <w:p w:rsidR="00C8762A" w:rsidRDefault="00C5748F" w:rsidP="00E20FD9">
      <w:pPr>
        <w:tabs>
          <w:tab w:val="left" w:pos="993"/>
        </w:tabs>
        <w:jc w:val="both"/>
        <w:rPr>
          <w:iCs/>
          <w:sz w:val="28"/>
          <w:szCs w:val="28"/>
        </w:rPr>
      </w:pPr>
      <w:r w:rsidRPr="00C5748F"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2782516" cy="2743200"/>
            <wp:effectExtent l="19050" t="0" r="17834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BF5119" w:rsidRPr="00BF5119">
        <w:rPr>
          <w:iCs/>
          <w:noProof/>
          <w:sz w:val="28"/>
          <w:szCs w:val="28"/>
        </w:rPr>
        <w:drawing>
          <wp:inline distT="0" distB="0" distL="0" distR="0">
            <wp:extent cx="2948724" cy="2743200"/>
            <wp:effectExtent l="19050" t="0" r="23076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F5119" w:rsidRPr="00BF5119" w:rsidRDefault="00BF5119" w:rsidP="00BF5119">
      <w:pPr>
        <w:tabs>
          <w:tab w:val="left" w:pos="993"/>
        </w:tabs>
        <w:jc w:val="both"/>
        <w:rPr>
          <w:b/>
          <w:iCs/>
        </w:rPr>
      </w:pPr>
      <w:r w:rsidRPr="00BF5119">
        <w:rPr>
          <w:b/>
          <w:iCs/>
        </w:rPr>
        <w:t xml:space="preserve">      Рис.12 Удовлетворенность качеством    </w:t>
      </w:r>
      <w:r>
        <w:rPr>
          <w:b/>
          <w:iCs/>
        </w:rPr>
        <w:t>Рис.13</w:t>
      </w:r>
      <w:r w:rsidRPr="00BF5119">
        <w:rPr>
          <w:b/>
          <w:iCs/>
        </w:rPr>
        <w:t xml:space="preserve"> Удовлетворенность</w:t>
      </w:r>
      <w:r>
        <w:rPr>
          <w:b/>
          <w:iCs/>
        </w:rPr>
        <w:t xml:space="preserve"> доступностью</w:t>
      </w:r>
    </w:p>
    <w:p w:rsidR="00BF5119" w:rsidRPr="00BF5119" w:rsidRDefault="00BF5119" w:rsidP="00BF5119">
      <w:pPr>
        <w:tabs>
          <w:tab w:val="left" w:pos="993"/>
        </w:tabs>
        <w:jc w:val="both"/>
        <w:rPr>
          <w:b/>
          <w:iCs/>
        </w:rPr>
      </w:pPr>
      <w:r w:rsidRPr="00BF5119">
        <w:rPr>
          <w:b/>
          <w:iCs/>
        </w:rPr>
        <w:t xml:space="preserve">                        медицинской помощи   медицинской помощи</w:t>
      </w:r>
    </w:p>
    <w:p w:rsidR="00BF5119" w:rsidRPr="00BF5119" w:rsidRDefault="00BF5119" w:rsidP="00BF5119">
      <w:pPr>
        <w:tabs>
          <w:tab w:val="left" w:pos="993"/>
        </w:tabs>
        <w:jc w:val="both"/>
        <w:rPr>
          <w:b/>
          <w:iCs/>
        </w:rPr>
      </w:pPr>
    </w:p>
    <w:p w:rsidR="00BF5119" w:rsidRPr="00BF5119" w:rsidRDefault="00BF5119" w:rsidP="00BF5119">
      <w:pPr>
        <w:tabs>
          <w:tab w:val="left" w:pos="993"/>
        </w:tabs>
        <w:jc w:val="both"/>
        <w:rPr>
          <w:b/>
          <w:iCs/>
          <w:sz w:val="28"/>
          <w:szCs w:val="28"/>
        </w:rPr>
      </w:pPr>
    </w:p>
    <w:p w:rsidR="00BF5119" w:rsidRPr="00BF5119" w:rsidRDefault="00BF5119" w:rsidP="00E20FD9">
      <w:pPr>
        <w:tabs>
          <w:tab w:val="left" w:pos="993"/>
        </w:tabs>
        <w:jc w:val="both"/>
        <w:rPr>
          <w:b/>
          <w:iCs/>
        </w:rPr>
      </w:pPr>
      <w:r w:rsidRPr="00BF5119">
        <w:rPr>
          <w:b/>
          <w:iCs/>
          <w:noProof/>
        </w:rPr>
        <w:drawing>
          <wp:inline distT="0" distB="0" distL="0" distR="0">
            <wp:extent cx="2786096" cy="2922311"/>
            <wp:effectExtent l="19050" t="0" r="14254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4E491E" w:rsidRPr="004E491E">
        <w:rPr>
          <w:b/>
          <w:iCs/>
          <w:noProof/>
        </w:rPr>
        <w:drawing>
          <wp:inline distT="0" distB="0" distL="0" distR="0">
            <wp:extent cx="2940672" cy="2918298"/>
            <wp:effectExtent l="19050" t="0" r="12078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E491E" w:rsidRDefault="004E491E" w:rsidP="004E491E">
      <w:pPr>
        <w:tabs>
          <w:tab w:val="left" w:pos="993"/>
        </w:tabs>
        <w:jc w:val="both"/>
        <w:rPr>
          <w:b/>
          <w:iCs/>
        </w:rPr>
      </w:pPr>
      <w:r w:rsidRPr="00BF5119">
        <w:rPr>
          <w:b/>
          <w:iCs/>
        </w:rPr>
        <w:t>Рис.1</w:t>
      </w:r>
      <w:r>
        <w:rPr>
          <w:b/>
          <w:iCs/>
        </w:rPr>
        <w:t>4</w:t>
      </w:r>
      <w:r w:rsidRPr="00BF5119">
        <w:rPr>
          <w:b/>
          <w:iCs/>
        </w:rPr>
        <w:t xml:space="preserve"> УдовлетворенностьРис.1</w:t>
      </w:r>
      <w:r>
        <w:rPr>
          <w:b/>
          <w:iCs/>
        </w:rPr>
        <w:t>5</w:t>
      </w:r>
      <w:r w:rsidRPr="00BF5119">
        <w:rPr>
          <w:b/>
          <w:iCs/>
        </w:rPr>
        <w:t xml:space="preserve"> Удовлетворенность</w:t>
      </w:r>
      <w:r>
        <w:rPr>
          <w:b/>
          <w:iCs/>
        </w:rPr>
        <w:t xml:space="preserve"> санитарным состоянием                           </w:t>
      </w:r>
    </w:p>
    <w:p w:rsidR="004E491E" w:rsidRDefault="004E491E" w:rsidP="004E491E">
      <w:pPr>
        <w:tabs>
          <w:tab w:val="left" w:pos="993"/>
        </w:tabs>
        <w:jc w:val="both"/>
        <w:rPr>
          <w:b/>
          <w:iCs/>
        </w:rPr>
      </w:pPr>
      <w:r>
        <w:rPr>
          <w:b/>
          <w:iCs/>
        </w:rPr>
        <w:t xml:space="preserve">                 экологическими условиями                                                      улиц, подъездов</w:t>
      </w:r>
    </w:p>
    <w:p w:rsidR="004E491E" w:rsidRDefault="004E491E" w:rsidP="00E20FD9">
      <w:pPr>
        <w:tabs>
          <w:tab w:val="left" w:pos="993"/>
        </w:tabs>
        <w:jc w:val="both"/>
        <w:rPr>
          <w:b/>
          <w:iCs/>
        </w:rPr>
      </w:pPr>
    </w:p>
    <w:p w:rsidR="00C5748F" w:rsidRDefault="00C5748F" w:rsidP="00E20FD9">
      <w:pPr>
        <w:tabs>
          <w:tab w:val="left" w:pos="993"/>
        </w:tabs>
        <w:jc w:val="both"/>
        <w:rPr>
          <w:b/>
          <w:iCs/>
        </w:rPr>
      </w:pPr>
    </w:p>
    <w:p w:rsidR="004E491E" w:rsidRDefault="005702C4" w:rsidP="00E20FD9">
      <w:pPr>
        <w:tabs>
          <w:tab w:val="left" w:pos="993"/>
        </w:tabs>
        <w:jc w:val="both"/>
        <w:rPr>
          <w:iCs/>
          <w:sz w:val="28"/>
          <w:szCs w:val="28"/>
        </w:rPr>
      </w:pPr>
      <w:r w:rsidRPr="005702C4"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2933484" cy="3083668"/>
            <wp:effectExtent l="19050" t="0" r="19266" b="2432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AE3320" w:rsidRPr="00AE3320">
        <w:rPr>
          <w:iCs/>
          <w:noProof/>
          <w:sz w:val="28"/>
          <w:szCs w:val="28"/>
        </w:rPr>
        <w:drawing>
          <wp:inline distT="0" distB="0" distL="0" distR="0">
            <wp:extent cx="2809362" cy="3083668"/>
            <wp:effectExtent l="19050" t="0" r="10038" b="2432"/>
            <wp:docPr id="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702C4" w:rsidRDefault="005702C4" w:rsidP="00E20FD9">
      <w:pPr>
        <w:tabs>
          <w:tab w:val="left" w:pos="993"/>
        </w:tabs>
        <w:jc w:val="both"/>
        <w:rPr>
          <w:b/>
          <w:iCs/>
        </w:rPr>
      </w:pPr>
      <w:r w:rsidRPr="00BF5119">
        <w:rPr>
          <w:b/>
          <w:iCs/>
        </w:rPr>
        <w:t>Рис.1</w:t>
      </w:r>
      <w:r>
        <w:rPr>
          <w:b/>
          <w:iCs/>
        </w:rPr>
        <w:t>6</w:t>
      </w:r>
      <w:r w:rsidRPr="00BF5119">
        <w:rPr>
          <w:b/>
          <w:iCs/>
        </w:rPr>
        <w:t xml:space="preserve"> Удовлетворенность</w:t>
      </w:r>
      <w:r>
        <w:rPr>
          <w:b/>
          <w:iCs/>
        </w:rPr>
        <w:t xml:space="preserve"> освещением улиц, </w:t>
      </w:r>
      <w:r w:rsidR="00AE3320" w:rsidRPr="00BF5119">
        <w:rPr>
          <w:b/>
          <w:iCs/>
        </w:rPr>
        <w:t>Рис.1</w:t>
      </w:r>
      <w:r w:rsidR="00AE3320">
        <w:rPr>
          <w:b/>
          <w:iCs/>
        </w:rPr>
        <w:t>7</w:t>
      </w:r>
      <w:r w:rsidR="00AE3320" w:rsidRPr="00BF5119">
        <w:rPr>
          <w:b/>
          <w:iCs/>
        </w:rPr>
        <w:t xml:space="preserve"> Удовлетворенность</w:t>
      </w:r>
      <w:r w:rsidR="00AE3320">
        <w:rPr>
          <w:b/>
          <w:iCs/>
        </w:rPr>
        <w:t xml:space="preserve"> качеством</w:t>
      </w:r>
    </w:p>
    <w:p w:rsidR="005702C4" w:rsidRDefault="005702C4" w:rsidP="00E20FD9">
      <w:pPr>
        <w:tabs>
          <w:tab w:val="left" w:pos="993"/>
        </w:tabs>
        <w:jc w:val="both"/>
        <w:rPr>
          <w:b/>
          <w:iCs/>
        </w:rPr>
      </w:pPr>
      <w:r>
        <w:rPr>
          <w:b/>
          <w:iCs/>
        </w:rPr>
        <w:t xml:space="preserve">                          дворов, подъездов</w:t>
      </w:r>
      <w:r w:rsidR="00AE3320">
        <w:rPr>
          <w:b/>
          <w:iCs/>
        </w:rPr>
        <w:t xml:space="preserve">                                                            продуктов питания</w:t>
      </w:r>
    </w:p>
    <w:p w:rsidR="00072753" w:rsidRDefault="00072753" w:rsidP="00E20FD9">
      <w:pPr>
        <w:tabs>
          <w:tab w:val="left" w:pos="993"/>
        </w:tabs>
        <w:jc w:val="both"/>
        <w:rPr>
          <w:b/>
          <w:iCs/>
        </w:rPr>
      </w:pPr>
    </w:p>
    <w:p w:rsidR="00072753" w:rsidRDefault="00072753" w:rsidP="00E20FD9">
      <w:pPr>
        <w:tabs>
          <w:tab w:val="left" w:pos="993"/>
        </w:tabs>
        <w:jc w:val="both"/>
        <w:rPr>
          <w:iCs/>
          <w:sz w:val="28"/>
          <w:szCs w:val="28"/>
        </w:rPr>
      </w:pPr>
      <w:r w:rsidRPr="00072753">
        <w:rPr>
          <w:iCs/>
          <w:noProof/>
          <w:sz w:val="28"/>
          <w:szCs w:val="28"/>
        </w:rPr>
        <w:drawing>
          <wp:inline distT="0" distB="0" distL="0" distR="0">
            <wp:extent cx="2847002" cy="2850204"/>
            <wp:effectExtent l="19050" t="0" r="10498" b="7296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072753">
        <w:rPr>
          <w:iCs/>
          <w:noProof/>
          <w:sz w:val="28"/>
          <w:szCs w:val="28"/>
        </w:rPr>
        <w:drawing>
          <wp:inline distT="0" distB="0" distL="0" distR="0">
            <wp:extent cx="2928634" cy="2850204"/>
            <wp:effectExtent l="19050" t="0" r="24116" b="7296"/>
            <wp:docPr id="2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72753" w:rsidRDefault="00072753" w:rsidP="00072753">
      <w:pPr>
        <w:tabs>
          <w:tab w:val="left" w:pos="993"/>
        </w:tabs>
        <w:jc w:val="both"/>
        <w:rPr>
          <w:b/>
          <w:iCs/>
        </w:rPr>
      </w:pPr>
      <w:r w:rsidRPr="00BF5119">
        <w:rPr>
          <w:b/>
          <w:iCs/>
        </w:rPr>
        <w:t>Рис.1</w:t>
      </w:r>
      <w:r>
        <w:rPr>
          <w:b/>
          <w:iCs/>
        </w:rPr>
        <w:t xml:space="preserve">8 </w:t>
      </w:r>
      <w:r w:rsidRPr="00BF5119">
        <w:rPr>
          <w:b/>
          <w:iCs/>
        </w:rPr>
        <w:t>Удовлетворенность</w:t>
      </w:r>
      <w:r>
        <w:rPr>
          <w:b/>
          <w:iCs/>
        </w:rPr>
        <w:t xml:space="preserve"> условиями                               </w:t>
      </w:r>
      <w:r w:rsidRPr="00BF5119">
        <w:rPr>
          <w:b/>
          <w:iCs/>
        </w:rPr>
        <w:t>Рис.1</w:t>
      </w:r>
      <w:r w:rsidR="00075DFF">
        <w:rPr>
          <w:b/>
          <w:iCs/>
        </w:rPr>
        <w:t>9</w:t>
      </w:r>
      <w:r w:rsidRPr="00BF5119">
        <w:rPr>
          <w:b/>
          <w:iCs/>
        </w:rPr>
        <w:t>Удовлетворенность</w:t>
      </w:r>
      <w:r>
        <w:rPr>
          <w:b/>
          <w:iCs/>
        </w:rPr>
        <w:t xml:space="preserve"> условиями </w:t>
      </w:r>
    </w:p>
    <w:p w:rsidR="005702C4" w:rsidRDefault="00072753" w:rsidP="00E20FD9">
      <w:pPr>
        <w:tabs>
          <w:tab w:val="left" w:pos="993"/>
        </w:tabs>
        <w:jc w:val="both"/>
        <w:rPr>
          <w:b/>
          <w:iCs/>
        </w:rPr>
      </w:pPr>
      <w:r>
        <w:rPr>
          <w:b/>
          <w:iCs/>
        </w:rPr>
        <w:t xml:space="preserve">               для проведения досуга                                              для занятий физкультурой и спортом</w:t>
      </w:r>
    </w:p>
    <w:p w:rsidR="00072753" w:rsidRDefault="00072753" w:rsidP="00E20FD9">
      <w:pPr>
        <w:tabs>
          <w:tab w:val="left" w:pos="993"/>
        </w:tabs>
        <w:jc w:val="both"/>
        <w:rPr>
          <w:b/>
          <w:iCs/>
        </w:rPr>
      </w:pPr>
    </w:p>
    <w:p w:rsidR="00072753" w:rsidRDefault="00072753" w:rsidP="00E20FD9">
      <w:pPr>
        <w:tabs>
          <w:tab w:val="left" w:pos="993"/>
        </w:tabs>
        <w:jc w:val="both"/>
        <w:rPr>
          <w:iCs/>
          <w:sz w:val="28"/>
          <w:szCs w:val="28"/>
        </w:rPr>
      </w:pPr>
      <w:r w:rsidRPr="00072753"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2838449" cy="2790825"/>
            <wp:effectExtent l="19050" t="0" r="19051" b="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EE34EC" w:rsidRPr="00EE34EC">
        <w:rPr>
          <w:iCs/>
          <w:noProof/>
          <w:sz w:val="28"/>
          <w:szCs w:val="28"/>
        </w:rPr>
        <w:drawing>
          <wp:inline distT="0" distB="0" distL="0" distR="0">
            <wp:extent cx="2943225" cy="2743200"/>
            <wp:effectExtent l="19050" t="0" r="9525" b="0"/>
            <wp:docPr id="2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E34EC" w:rsidRDefault="00075DFF" w:rsidP="00EE34EC">
      <w:pPr>
        <w:rPr>
          <w:b/>
          <w:iCs/>
        </w:rPr>
      </w:pPr>
      <w:r w:rsidRPr="00BF5119">
        <w:rPr>
          <w:b/>
          <w:iCs/>
        </w:rPr>
        <w:t>Рис.</w:t>
      </w:r>
      <w:r>
        <w:rPr>
          <w:b/>
          <w:iCs/>
        </w:rPr>
        <w:t xml:space="preserve"> 20 </w:t>
      </w:r>
      <w:r w:rsidRPr="00BF5119">
        <w:rPr>
          <w:b/>
          <w:iCs/>
        </w:rPr>
        <w:t>Удовлетворенность</w:t>
      </w:r>
      <w:r>
        <w:rPr>
          <w:b/>
          <w:iCs/>
        </w:rPr>
        <w:t xml:space="preserve"> условиями </w:t>
      </w:r>
      <w:proofErr w:type="spellStart"/>
      <w:r>
        <w:rPr>
          <w:b/>
          <w:iCs/>
        </w:rPr>
        <w:t>для</w:t>
      </w:r>
      <w:r w:rsidR="00EE34EC" w:rsidRPr="00BF5119">
        <w:rPr>
          <w:b/>
          <w:iCs/>
        </w:rPr>
        <w:t>Рис</w:t>
      </w:r>
      <w:proofErr w:type="spellEnd"/>
      <w:r w:rsidR="00EE34EC" w:rsidRPr="00BF5119">
        <w:rPr>
          <w:b/>
          <w:iCs/>
        </w:rPr>
        <w:t>.</w:t>
      </w:r>
      <w:r w:rsidR="00EE34EC">
        <w:rPr>
          <w:b/>
          <w:iCs/>
        </w:rPr>
        <w:t xml:space="preserve"> 21 </w:t>
      </w:r>
      <w:r w:rsidR="00EE34EC" w:rsidRPr="00BF5119">
        <w:rPr>
          <w:b/>
          <w:iCs/>
        </w:rPr>
        <w:t>Удовлетворенность</w:t>
      </w:r>
      <w:r w:rsidR="00EE34EC">
        <w:rPr>
          <w:b/>
          <w:iCs/>
        </w:rPr>
        <w:t xml:space="preserve"> безопасность</w:t>
      </w:r>
    </w:p>
    <w:p w:rsidR="00075DFF" w:rsidRDefault="00075DFF" w:rsidP="00075DFF">
      <w:pPr>
        <w:rPr>
          <w:color w:val="000000" w:themeColor="text1"/>
          <w:sz w:val="28"/>
          <w:szCs w:val="28"/>
        </w:rPr>
      </w:pPr>
      <w:r>
        <w:rPr>
          <w:b/>
          <w:iCs/>
        </w:rPr>
        <w:t xml:space="preserve">         безопасного дорожного движения</w:t>
      </w:r>
      <w:r w:rsidR="00EE34EC">
        <w:rPr>
          <w:b/>
          <w:iCs/>
        </w:rPr>
        <w:t xml:space="preserve">                                                 на улицах города</w:t>
      </w:r>
    </w:p>
    <w:p w:rsidR="00075DFF" w:rsidRDefault="00075DFF" w:rsidP="00C5748F">
      <w:pPr>
        <w:ind w:firstLine="709"/>
        <w:rPr>
          <w:color w:val="000000" w:themeColor="text1"/>
          <w:sz w:val="28"/>
          <w:szCs w:val="28"/>
        </w:rPr>
      </w:pPr>
    </w:p>
    <w:p w:rsidR="00EE34EC" w:rsidRDefault="00EE34EC" w:rsidP="00C5748F">
      <w:pPr>
        <w:ind w:firstLine="709"/>
        <w:rPr>
          <w:color w:val="000000" w:themeColor="text1"/>
          <w:sz w:val="28"/>
          <w:szCs w:val="28"/>
        </w:rPr>
      </w:pPr>
    </w:p>
    <w:p w:rsidR="00EE34EC" w:rsidRDefault="00EE34EC" w:rsidP="00C5748F">
      <w:pPr>
        <w:ind w:firstLine="709"/>
        <w:rPr>
          <w:color w:val="000000" w:themeColor="text1"/>
          <w:sz w:val="28"/>
          <w:szCs w:val="28"/>
        </w:rPr>
      </w:pPr>
    </w:p>
    <w:p w:rsidR="00EE34EC" w:rsidRDefault="00EE34EC" w:rsidP="00EE34EC">
      <w:pPr>
        <w:rPr>
          <w:color w:val="000000" w:themeColor="text1"/>
          <w:sz w:val="28"/>
          <w:szCs w:val="28"/>
        </w:rPr>
      </w:pPr>
      <w:r w:rsidRPr="00EE34E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62276" cy="2743200"/>
            <wp:effectExtent l="19050" t="0" r="28574" b="0"/>
            <wp:docPr id="2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E34EC" w:rsidRDefault="00EE34EC" w:rsidP="00EE34EC">
      <w:pPr>
        <w:rPr>
          <w:b/>
          <w:iCs/>
        </w:rPr>
      </w:pPr>
      <w:r w:rsidRPr="00BF5119">
        <w:rPr>
          <w:b/>
          <w:iCs/>
        </w:rPr>
        <w:t>Рис.</w:t>
      </w:r>
      <w:r>
        <w:rPr>
          <w:b/>
          <w:iCs/>
        </w:rPr>
        <w:t xml:space="preserve"> 22 </w:t>
      </w:r>
      <w:r w:rsidRPr="00BF5119">
        <w:rPr>
          <w:b/>
          <w:iCs/>
        </w:rPr>
        <w:t>Удовлетворенность</w:t>
      </w:r>
      <w:r>
        <w:rPr>
          <w:b/>
          <w:iCs/>
        </w:rPr>
        <w:t xml:space="preserve"> наличием </w:t>
      </w:r>
      <w:proofErr w:type="spellStart"/>
      <w:r>
        <w:rPr>
          <w:b/>
          <w:iCs/>
        </w:rPr>
        <w:t>безбарьерной</w:t>
      </w:r>
      <w:proofErr w:type="spellEnd"/>
      <w:r>
        <w:rPr>
          <w:b/>
          <w:iCs/>
        </w:rPr>
        <w:t xml:space="preserve"> </w:t>
      </w:r>
    </w:p>
    <w:p w:rsidR="00EE34EC" w:rsidRDefault="00EE34EC" w:rsidP="00EE34EC">
      <w:pPr>
        <w:rPr>
          <w:color w:val="000000" w:themeColor="text1"/>
          <w:sz w:val="28"/>
          <w:szCs w:val="28"/>
        </w:rPr>
      </w:pPr>
      <w:r>
        <w:rPr>
          <w:b/>
          <w:iCs/>
        </w:rPr>
        <w:t xml:space="preserve">                                                     среды на улицах  для доступа в помещения              </w:t>
      </w:r>
    </w:p>
    <w:p w:rsidR="00EE34EC" w:rsidRDefault="00EE34EC" w:rsidP="00EE34EC">
      <w:pPr>
        <w:rPr>
          <w:color w:val="000000" w:themeColor="text1"/>
          <w:sz w:val="28"/>
          <w:szCs w:val="28"/>
        </w:rPr>
      </w:pPr>
    </w:p>
    <w:p w:rsidR="00C5748F" w:rsidRDefault="00C5748F" w:rsidP="000D6139">
      <w:pPr>
        <w:ind w:firstLine="709"/>
        <w:jc w:val="both"/>
        <w:rPr>
          <w:color w:val="000000" w:themeColor="text1"/>
          <w:sz w:val="28"/>
          <w:szCs w:val="28"/>
        </w:rPr>
      </w:pPr>
      <w:r w:rsidRPr="006E48D5">
        <w:rPr>
          <w:color w:val="000000" w:themeColor="text1"/>
          <w:sz w:val="28"/>
          <w:szCs w:val="28"/>
        </w:rPr>
        <w:t>Согласно представленным диаграммам</w:t>
      </w:r>
      <w:r>
        <w:rPr>
          <w:color w:val="000000" w:themeColor="text1"/>
          <w:sz w:val="28"/>
          <w:szCs w:val="28"/>
        </w:rPr>
        <w:t>,</w:t>
      </w:r>
      <w:r w:rsidRPr="006E48D5">
        <w:rPr>
          <w:color w:val="000000" w:themeColor="text1"/>
          <w:sz w:val="28"/>
          <w:szCs w:val="28"/>
        </w:rPr>
        <w:t xml:space="preserve"> в наибольшей степени население удовлетворено </w:t>
      </w:r>
      <w:r w:rsidR="000D6139">
        <w:rPr>
          <w:color w:val="000000" w:themeColor="text1"/>
          <w:sz w:val="28"/>
          <w:szCs w:val="28"/>
        </w:rPr>
        <w:t>безопасностью на улицах города</w:t>
      </w:r>
      <w:r>
        <w:rPr>
          <w:color w:val="000000" w:themeColor="text1"/>
          <w:sz w:val="28"/>
          <w:szCs w:val="28"/>
        </w:rPr>
        <w:t xml:space="preserve"> (</w:t>
      </w:r>
      <w:r w:rsidR="000D6139">
        <w:rPr>
          <w:color w:val="000000" w:themeColor="text1"/>
          <w:sz w:val="28"/>
          <w:szCs w:val="28"/>
        </w:rPr>
        <w:t>68,4</w:t>
      </w:r>
      <w:r>
        <w:rPr>
          <w:color w:val="000000" w:themeColor="text1"/>
          <w:sz w:val="28"/>
          <w:szCs w:val="28"/>
        </w:rPr>
        <w:t>% полностью и частично довольны). По данному показателю выявлено больше</w:t>
      </w:r>
      <w:r w:rsidR="000D6139">
        <w:rPr>
          <w:color w:val="000000" w:themeColor="text1"/>
          <w:sz w:val="28"/>
          <w:szCs w:val="28"/>
        </w:rPr>
        <w:t xml:space="preserve"> всего</w:t>
      </w:r>
      <w:r>
        <w:rPr>
          <w:color w:val="000000" w:themeColor="text1"/>
          <w:sz w:val="28"/>
          <w:szCs w:val="28"/>
        </w:rPr>
        <w:t xml:space="preserve"> «полностью удовлетворенных» </w:t>
      </w:r>
      <w:proofErr w:type="spellStart"/>
      <w:r>
        <w:rPr>
          <w:color w:val="000000" w:themeColor="text1"/>
          <w:sz w:val="28"/>
          <w:szCs w:val="28"/>
        </w:rPr>
        <w:t>респондентов</w:t>
      </w:r>
      <w:proofErr w:type="gramStart"/>
      <w:r>
        <w:rPr>
          <w:color w:val="000000" w:themeColor="text1"/>
          <w:sz w:val="28"/>
          <w:szCs w:val="28"/>
        </w:rPr>
        <w:t>.В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результате социологического исследования выявлен также высокий уровень удовлетворенности условиями для безопасного дорожного движения (</w:t>
      </w:r>
      <w:r w:rsidR="000D6139">
        <w:rPr>
          <w:color w:val="000000" w:themeColor="text1"/>
          <w:sz w:val="28"/>
          <w:szCs w:val="28"/>
        </w:rPr>
        <w:t>65,4</w:t>
      </w:r>
      <w:r>
        <w:rPr>
          <w:color w:val="000000" w:themeColor="text1"/>
          <w:sz w:val="28"/>
          <w:szCs w:val="28"/>
        </w:rPr>
        <w:t xml:space="preserve">% он частично или полностью устраивает), а также </w:t>
      </w:r>
      <w:r w:rsidR="000D6139">
        <w:rPr>
          <w:color w:val="000000" w:themeColor="text1"/>
          <w:sz w:val="28"/>
          <w:szCs w:val="28"/>
        </w:rPr>
        <w:t>санитарным состоянием улиц</w:t>
      </w:r>
      <w:r>
        <w:rPr>
          <w:color w:val="000000" w:themeColor="text1"/>
          <w:sz w:val="28"/>
          <w:szCs w:val="28"/>
        </w:rPr>
        <w:t xml:space="preserve"> (</w:t>
      </w:r>
      <w:r w:rsidR="000D6139">
        <w:rPr>
          <w:color w:val="000000" w:themeColor="text1"/>
          <w:sz w:val="28"/>
          <w:szCs w:val="28"/>
        </w:rPr>
        <w:t>63,8</w:t>
      </w:r>
      <w:r>
        <w:rPr>
          <w:color w:val="000000" w:themeColor="text1"/>
          <w:sz w:val="28"/>
          <w:szCs w:val="28"/>
        </w:rPr>
        <w:t>% удовлетворены)</w:t>
      </w:r>
      <w:r w:rsidR="000D6139">
        <w:rPr>
          <w:color w:val="000000" w:themeColor="text1"/>
          <w:sz w:val="28"/>
          <w:szCs w:val="28"/>
        </w:rPr>
        <w:t xml:space="preserve"> и освещением улиц и дворов (61,6%)</w:t>
      </w:r>
      <w:r>
        <w:rPr>
          <w:color w:val="000000" w:themeColor="text1"/>
          <w:sz w:val="28"/>
          <w:szCs w:val="28"/>
        </w:rPr>
        <w:t xml:space="preserve">. </w:t>
      </w:r>
      <w:r w:rsidR="000D6139">
        <w:rPr>
          <w:color w:val="000000" w:themeColor="text1"/>
          <w:sz w:val="28"/>
          <w:szCs w:val="28"/>
        </w:rPr>
        <w:t xml:space="preserve">Чуть более половины опрошенных (56,2%) в целом устраивает качество продуктов питания, экологические условия в городе (53,2%) и созданная </w:t>
      </w:r>
      <w:proofErr w:type="spellStart"/>
      <w:r w:rsidR="000D6139">
        <w:rPr>
          <w:color w:val="000000" w:themeColor="text1"/>
          <w:sz w:val="28"/>
          <w:szCs w:val="28"/>
        </w:rPr>
        <w:t>безбарьерная</w:t>
      </w:r>
      <w:proofErr w:type="spellEnd"/>
      <w:r w:rsidR="000D6139">
        <w:rPr>
          <w:color w:val="000000" w:themeColor="text1"/>
          <w:sz w:val="28"/>
          <w:szCs w:val="28"/>
        </w:rPr>
        <w:t xml:space="preserve"> среда (51,7%). Что касается последнего показателя, то в его оценке было больше всего </w:t>
      </w:r>
      <w:proofErr w:type="gramStart"/>
      <w:r w:rsidR="000D6139">
        <w:rPr>
          <w:color w:val="000000" w:themeColor="text1"/>
          <w:sz w:val="28"/>
          <w:szCs w:val="28"/>
        </w:rPr>
        <w:lastRenderedPageBreak/>
        <w:t>затруднившихся</w:t>
      </w:r>
      <w:proofErr w:type="gramEnd"/>
      <w:r w:rsidR="000D6139">
        <w:rPr>
          <w:color w:val="000000" w:themeColor="text1"/>
          <w:sz w:val="28"/>
          <w:szCs w:val="28"/>
        </w:rPr>
        <w:t xml:space="preserve"> ответить</w:t>
      </w:r>
      <w:r w:rsidR="00E87D08">
        <w:rPr>
          <w:color w:val="000000" w:themeColor="text1"/>
          <w:sz w:val="28"/>
          <w:szCs w:val="28"/>
        </w:rPr>
        <w:t xml:space="preserve"> (17%)</w:t>
      </w:r>
      <w:r w:rsidR="000D6139">
        <w:rPr>
          <w:color w:val="000000" w:themeColor="text1"/>
          <w:sz w:val="28"/>
          <w:szCs w:val="28"/>
        </w:rPr>
        <w:t>, что возможно свидетельствует  о недостаточном внимание к данной проблеме населения (многие просто не обращают на это внимание, поэтому и не могут оценить).</w:t>
      </w:r>
    </w:p>
    <w:p w:rsidR="00C5748F" w:rsidRDefault="008E0673" w:rsidP="008E06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п</w:t>
      </w:r>
      <w:r w:rsidR="00C5748F">
        <w:rPr>
          <w:color w:val="000000" w:themeColor="text1"/>
          <w:sz w:val="28"/>
          <w:szCs w:val="28"/>
        </w:rPr>
        <w:t>роблема доступности медицинской помощи, пожалуй, волнует каждого в независимости от возраста, пола и т.д., поэтому в оценке данного показателя  было всего</w:t>
      </w:r>
      <w:r>
        <w:rPr>
          <w:color w:val="000000" w:themeColor="text1"/>
          <w:sz w:val="28"/>
          <w:szCs w:val="28"/>
        </w:rPr>
        <w:t xml:space="preserve"> 4,8%</w:t>
      </w:r>
      <w:r w:rsidR="00C5748F">
        <w:rPr>
          <w:color w:val="000000" w:themeColor="text1"/>
          <w:sz w:val="28"/>
          <w:szCs w:val="28"/>
        </w:rPr>
        <w:t xml:space="preserve"> респондентов, которые выбрали вариант ответа «затрудняюсь ответить». Доступностью медицинской помощи  полностью доволен только каждый </w:t>
      </w:r>
      <w:r>
        <w:rPr>
          <w:color w:val="000000" w:themeColor="text1"/>
          <w:sz w:val="28"/>
          <w:szCs w:val="28"/>
        </w:rPr>
        <w:t>десятый</w:t>
      </w:r>
      <w:r w:rsidR="00C5748F">
        <w:rPr>
          <w:color w:val="000000" w:themeColor="text1"/>
          <w:sz w:val="28"/>
          <w:szCs w:val="28"/>
        </w:rPr>
        <w:t xml:space="preserve"> респондент, каждого </w:t>
      </w:r>
      <w:r>
        <w:rPr>
          <w:color w:val="000000" w:themeColor="text1"/>
          <w:sz w:val="28"/>
          <w:szCs w:val="28"/>
        </w:rPr>
        <w:t>четвертого</w:t>
      </w:r>
      <w:r w:rsidR="00C5748F">
        <w:rPr>
          <w:color w:val="000000" w:themeColor="text1"/>
          <w:sz w:val="28"/>
          <w:szCs w:val="28"/>
        </w:rPr>
        <w:t xml:space="preserve"> она устраивает частично.  При этом каждый </w:t>
      </w:r>
      <w:r>
        <w:rPr>
          <w:color w:val="000000" w:themeColor="text1"/>
          <w:sz w:val="28"/>
          <w:szCs w:val="28"/>
        </w:rPr>
        <w:t>третий</w:t>
      </w:r>
      <w:r w:rsidR="00C5748F">
        <w:rPr>
          <w:color w:val="000000" w:themeColor="text1"/>
          <w:sz w:val="28"/>
          <w:szCs w:val="28"/>
        </w:rPr>
        <w:t xml:space="preserve"> выбрал вариант ответа «скорее не удовлетворен», а каждый </w:t>
      </w:r>
      <w:r>
        <w:rPr>
          <w:color w:val="000000" w:themeColor="text1"/>
          <w:sz w:val="28"/>
          <w:szCs w:val="28"/>
        </w:rPr>
        <w:t>пятый</w:t>
      </w:r>
      <w:r w:rsidR="00C5748F">
        <w:rPr>
          <w:color w:val="000000" w:themeColor="text1"/>
          <w:sz w:val="28"/>
          <w:szCs w:val="28"/>
        </w:rPr>
        <w:t xml:space="preserve"> «полностью неудовлетворен».</w:t>
      </w:r>
    </w:p>
    <w:p w:rsidR="00C5748F" w:rsidRDefault="00C5748F" w:rsidP="008E0673">
      <w:pPr>
        <w:ind w:firstLine="35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Еще больше недовольных оказалось в отношении качества медицинской помощи (</w:t>
      </w:r>
      <w:r w:rsidR="008E0673">
        <w:rPr>
          <w:color w:val="000000" w:themeColor="text1"/>
          <w:sz w:val="28"/>
          <w:szCs w:val="28"/>
        </w:rPr>
        <w:t>31,4</w:t>
      </w:r>
      <w:r>
        <w:rPr>
          <w:color w:val="000000" w:themeColor="text1"/>
          <w:sz w:val="28"/>
          <w:szCs w:val="28"/>
        </w:rPr>
        <w:t xml:space="preserve">% выбрали вариант ответа «скорее не удовлетворен», </w:t>
      </w:r>
      <w:r w:rsidR="008E0673">
        <w:rPr>
          <w:color w:val="000000" w:themeColor="text1"/>
          <w:sz w:val="28"/>
          <w:szCs w:val="28"/>
        </w:rPr>
        <w:t>24,6</w:t>
      </w:r>
      <w:r>
        <w:rPr>
          <w:color w:val="000000" w:themeColor="text1"/>
          <w:sz w:val="28"/>
          <w:szCs w:val="28"/>
        </w:rPr>
        <w:t>% - «полностью не удовлетворен».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8E0673">
        <w:rPr>
          <w:color w:val="000000" w:themeColor="text1"/>
          <w:sz w:val="28"/>
          <w:szCs w:val="28"/>
        </w:rPr>
        <w:t>И только 36</w:t>
      </w:r>
      <w:r>
        <w:rPr>
          <w:color w:val="000000" w:themeColor="text1"/>
          <w:sz w:val="28"/>
          <w:szCs w:val="28"/>
        </w:rPr>
        <w:t>% респондентов оно в целом устраивает.</w:t>
      </w:r>
    </w:p>
    <w:p w:rsidR="00180CBC" w:rsidRDefault="008E0673" w:rsidP="008E0673">
      <w:pPr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Ниже среднего </w:t>
      </w:r>
      <w:r w:rsidR="00024522">
        <w:rPr>
          <w:color w:val="000000" w:themeColor="text1"/>
          <w:sz w:val="28"/>
          <w:szCs w:val="28"/>
        </w:rPr>
        <w:t>уровень</w:t>
      </w:r>
      <w:r>
        <w:rPr>
          <w:color w:val="000000" w:themeColor="text1"/>
          <w:sz w:val="28"/>
          <w:szCs w:val="28"/>
        </w:rPr>
        <w:t xml:space="preserve"> удовлетворенности выявлен и в отношении услови</w:t>
      </w:r>
      <w:r w:rsidR="00332F2E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для занятия спортом и проведения досуга. Только 40,3% и 33,2% респондентов соответственно </w:t>
      </w:r>
      <w:proofErr w:type="gramStart"/>
      <w:r>
        <w:rPr>
          <w:color w:val="000000" w:themeColor="text1"/>
          <w:sz w:val="28"/>
          <w:szCs w:val="28"/>
        </w:rPr>
        <w:t>удовлетворены</w:t>
      </w:r>
      <w:proofErr w:type="gramEnd"/>
      <w:r>
        <w:rPr>
          <w:color w:val="000000" w:themeColor="text1"/>
          <w:sz w:val="28"/>
          <w:szCs w:val="28"/>
        </w:rPr>
        <w:t xml:space="preserve"> этими показателями. </w:t>
      </w:r>
    </w:p>
    <w:p w:rsidR="008E0673" w:rsidRDefault="009D792D" w:rsidP="008E0673">
      <w:pPr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 отношение к этим проблемам респонденты еще раз выразили, отвечая на вопрос</w:t>
      </w:r>
      <w:r w:rsidR="00332F2E">
        <w:rPr>
          <w:color w:val="000000" w:themeColor="text1"/>
          <w:sz w:val="28"/>
          <w:szCs w:val="28"/>
        </w:rPr>
        <w:t>: «Как Вы считаете, что, в первую очередь необходимо изменить (какие условия создать) в вашем городе для того, чтобы люди стали вести здоровый образ жизни?».</w:t>
      </w:r>
      <w:r w:rsidR="00370593">
        <w:rPr>
          <w:color w:val="000000" w:themeColor="text1"/>
          <w:sz w:val="28"/>
          <w:szCs w:val="28"/>
        </w:rPr>
        <w:t xml:space="preserve"> Данный вопрос был открытым и респонденты сами должны были вписать в свободные строки свой вариант ответа. 65,7% затруднились ответить на поставленный вопрос. Остальные же высказали свои пожелани</w:t>
      </w:r>
      <w:r w:rsidR="00024522">
        <w:rPr>
          <w:color w:val="000000" w:themeColor="text1"/>
          <w:sz w:val="28"/>
          <w:szCs w:val="28"/>
        </w:rPr>
        <w:t>я</w:t>
      </w:r>
      <w:r w:rsidR="00370593">
        <w:rPr>
          <w:color w:val="000000" w:themeColor="text1"/>
          <w:sz w:val="28"/>
          <w:szCs w:val="28"/>
        </w:rPr>
        <w:t>, самими популярными из которых стали: построить бассейн (10,3%), оборудовать спортивные площадки (5,7%), повысить зарплату (5,4%)</w:t>
      </w:r>
      <w:r w:rsidR="00B37C6D">
        <w:rPr>
          <w:color w:val="000000" w:themeColor="text1"/>
          <w:sz w:val="28"/>
          <w:szCs w:val="28"/>
        </w:rPr>
        <w:t>, больше заниматься пропагандой ЗОЖ (4,3%), обустраивать зоны отдыха (3%), сделать спортивные учреждения доступными (3%), проводить больш</w:t>
      </w:r>
      <w:r w:rsidR="004C4F42">
        <w:rPr>
          <w:color w:val="000000" w:themeColor="text1"/>
          <w:sz w:val="28"/>
          <w:szCs w:val="28"/>
        </w:rPr>
        <w:t>е спортивных мероприятий (2,4%), создавать больше рабочих мест (1,6%), построить аквапарк (1,4%). Единичными предложениями были следующие: снизить цены, улучшить качество медицинской помощи, убрать высокие бордюры, убрать табачные киоски, построить ледовый дворец, не вырубать деревья, соблюдать трудовой кодекс, обустроить беговые дорожки, оборудовать детские площадки, запретить алкоголь и табак</w:t>
      </w:r>
      <w:r w:rsidR="005E5251">
        <w:rPr>
          <w:color w:val="000000" w:themeColor="text1"/>
          <w:sz w:val="28"/>
          <w:szCs w:val="28"/>
        </w:rPr>
        <w:t xml:space="preserve">, создавать больше рабочих мест, открывать бесплатные </w:t>
      </w:r>
      <w:proofErr w:type="spellStart"/>
      <w:r w:rsidR="005E5251">
        <w:rPr>
          <w:color w:val="000000" w:themeColor="text1"/>
          <w:sz w:val="28"/>
          <w:szCs w:val="28"/>
        </w:rPr>
        <w:t>медцентры</w:t>
      </w:r>
      <w:proofErr w:type="spellEnd"/>
      <w:r w:rsidR="005E5251">
        <w:rPr>
          <w:color w:val="000000" w:themeColor="text1"/>
          <w:sz w:val="28"/>
          <w:szCs w:val="28"/>
        </w:rPr>
        <w:t>.</w:t>
      </w:r>
      <w:r w:rsidR="007F1520">
        <w:rPr>
          <w:color w:val="000000" w:themeColor="text1"/>
          <w:sz w:val="28"/>
          <w:szCs w:val="28"/>
        </w:rPr>
        <w:t xml:space="preserve"> </w:t>
      </w:r>
      <w:proofErr w:type="gramStart"/>
      <w:r w:rsidR="007F1520">
        <w:rPr>
          <w:color w:val="000000" w:themeColor="text1"/>
          <w:sz w:val="28"/>
          <w:szCs w:val="28"/>
        </w:rPr>
        <w:t>Показательными</w:t>
      </w:r>
      <w:proofErr w:type="gramEnd"/>
      <w:r w:rsidR="007F1520">
        <w:rPr>
          <w:color w:val="000000" w:themeColor="text1"/>
          <w:sz w:val="28"/>
          <w:szCs w:val="28"/>
        </w:rPr>
        <w:t xml:space="preserve"> стали ответы 4,1% опрошенных, которые указали, что каждый должен начать с себя. </w:t>
      </w:r>
    </w:p>
    <w:p w:rsidR="00180CBC" w:rsidRDefault="00180CBC" w:rsidP="009D26B5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выяснилось, менее половины населения города Кировска (43,8%) знают о запуске проекта «Кировск – здоровый город». Вместе тем</w:t>
      </w:r>
      <w:r w:rsidR="009D26B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46,8% </w:t>
      </w:r>
      <w:r w:rsidR="009D26B5">
        <w:rPr>
          <w:color w:val="000000" w:themeColor="text1"/>
          <w:sz w:val="28"/>
          <w:szCs w:val="28"/>
        </w:rPr>
        <w:t xml:space="preserve">жителей (некоторые из них узнали о проекте, видимо, в рамках анкетирования) </w:t>
      </w:r>
      <w:r>
        <w:rPr>
          <w:color w:val="000000" w:themeColor="text1"/>
          <w:sz w:val="28"/>
          <w:szCs w:val="28"/>
        </w:rPr>
        <w:t xml:space="preserve">возлагают на него надежды в решении различных социальных проблем. Так на вопрос: </w:t>
      </w:r>
      <w:r w:rsidRPr="00180CBC">
        <w:rPr>
          <w:color w:val="000000" w:themeColor="text1"/>
          <w:sz w:val="28"/>
          <w:szCs w:val="28"/>
        </w:rPr>
        <w:t>«</w:t>
      </w:r>
      <w:r w:rsidRPr="00180CBC">
        <w:rPr>
          <w:sz w:val="28"/>
          <w:szCs w:val="28"/>
        </w:rPr>
        <w:t xml:space="preserve">Как Вы считаете, способен ли проект «Кировск – здоровый город» укрепить </w:t>
      </w:r>
      <w:r w:rsidRPr="00180CBC">
        <w:rPr>
          <w:rFonts w:eastAsia="Calibri"/>
          <w:sz w:val="28"/>
          <w:szCs w:val="28"/>
        </w:rPr>
        <w:t>здоровь</w:t>
      </w:r>
      <w:r w:rsidRPr="00180CBC">
        <w:rPr>
          <w:sz w:val="28"/>
          <w:szCs w:val="28"/>
        </w:rPr>
        <w:t>е</w:t>
      </w:r>
      <w:r w:rsidRPr="00180CBC">
        <w:rPr>
          <w:rFonts w:eastAsia="Calibri"/>
          <w:sz w:val="28"/>
          <w:szCs w:val="28"/>
        </w:rPr>
        <w:t xml:space="preserve"> людей, увелич</w:t>
      </w:r>
      <w:r w:rsidRPr="00180CBC">
        <w:rPr>
          <w:sz w:val="28"/>
          <w:szCs w:val="28"/>
        </w:rPr>
        <w:t>ить</w:t>
      </w:r>
      <w:r w:rsidRPr="00180CBC">
        <w:rPr>
          <w:rFonts w:eastAsia="Calibri"/>
          <w:sz w:val="28"/>
          <w:szCs w:val="28"/>
        </w:rPr>
        <w:t xml:space="preserve"> продолжительност</w:t>
      </w:r>
      <w:r w:rsidRPr="00180CBC">
        <w:rPr>
          <w:sz w:val="28"/>
          <w:szCs w:val="28"/>
        </w:rPr>
        <w:t>ь</w:t>
      </w:r>
      <w:r w:rsidRPr="00180CBC">
        <w:rPr>
          <w:rFonts w:eastAsia="Calibri"/>
          <w:sz w:val="28"/>
          <w:szCs w:val="28"/>
        </w:rPr>
        <w:t xml:space="preserve"> и повы</w:t>
      </w:r>
      <w:r w:rsidRPr="00180CBC">
        <w:rPr>
          <w:sz w:val="28"/>
          <w:szCs w:val="28"/>
        </w:rPr>
        <w:t>сить</w:t>
      </w:r>
      <w:r w:rsidRPr="00180CBC">
        <w:rPr>
          <w:rFonts w:eastAsia="Calibri"/>
          <w:sz w:val="28"/>
          <w:szCs w:val="28"/>
        </w:rPr>
        <w:t xml:space="preserve"> качеств</w:t>
      </w:r>
      <w:r w:rsidRPr="00180CBC">
        <w:rPr>
          <w:sz w:val="28"/>
          <w:szCs w:val="28"/>
        </w:rPr>
        <w:t>о</w:t>
      </w:r>
      <w:r w:rsidRPr="00180CBC">
        <w:rPr>
          <w:rFonts w:eastAsia="Calibri"/>
          <w:sz w:val="28"/>
          <w:szCs w:val="28"/>
        </w:rPr>
        <w:t xml:space="preserve"> жизни, улучш</w:t>
      </w:r>
      <w:r w:rsidRPr="00180CBC">
        <w:rPr>
          <w:sz w:val="28"/>
          <w:szCs w:val="28"/>
        </w:rPr>
        <w:t>ить</w:t>
      </w:r>
      <w:r w:rsidRPr="00180CBC">
        <w:rPr>
          <w:rFonts w:eastAsia="Calibri"/>
          <w:sz w:val="28"/>
          <w:szCs w:val="28"/>
        </w:rPr>
        <w:t xml:space="preserve"> демографическ</w:t>
      </w:r>
      <w:r w:rsidRPr="00180CBC">
        <w:rPr>
          <w:sz w:val="28"/>
          <w:szCs w:val="28"/>
        </w:rPr>
        <w:t>ую</w:t>
      </w:r>
      <w:r w:rsidRPr="00180CBC">
        <w:rPr>
          <w:rFonts w:eastAsia="Calibri"/>
          <w:sz w:val="28"/>
          <w:szCs w:val="28"/>
        </w:rPr>
        <w:t xml:space="preserve"> ситуаци</w:t>
      </w:r>
      <w:r w:rsidRPr="00180CBC">
        <w:rPr>
          <w:sz w:val="28"/>
          <w:szCs w:val="28"/>
        </w:rPr>
        <w:t>ю</w:t>
      </w:r>
      <w:r w:rsidRPr="00180CBC">
        <w:rPr>
          <w:rFonts w:eastAsia="Calibri"/>
          <w:sz w:val="28"/>
          <w:szCs w:val="28"/>
        </w:rPr>
        <w:t>?</w:t>
      </w:r>
      <w:r>
        <w:rPr>
          <w:rFonts w:eastAsia="Calibri"/>
          <w:sz w:val="28"/>
          <w:szCs w:val="28"/>
        </w:rPr>
        <w:t>» 14,9% выбрали вариант ответа «да, этот проект</w:t>
      </w:r>
      <w:r w:rsidR="003D5C7A">
        <w:rPr>
          <w:rFonts w:eastAsia="Calibri"/>
          <w:sz w:val="28"/>
          <w:szCs w:val="28"/>
        </w:rPr>
        <w:t xml:space="preserve"> – активный шаг в решении этих проблем», 31,9% - «да, но частично и только по некоторым </w:t>
      </w:r>
      <w:r w:rsidR="003D5C7A">
        <w:rPr>
          <w:rFonts w:eastAsia="Calibri"/>
          <w:sz w:val="28"/>
          <w:szCs w:val="28"/>
        </w:rPr>
        <w:lastRenderedPageBreak/>
        <w:t>направлениям». Не согласны с ними 20,3% опрошенных, выбравших вариант «нет, эти задачи невозможно решить в рамках этого проекта». Каждый третий опрошенный не смог дать оценку, сославши</w:t>
      </w:r>
      <w:r w:rsidR="009D26B5">
        <w:rPr>
          <w:rFonts w:eastAsia="Calibri"/>
          <w:sz w:val="28"/>
          <w:szCs w:val="28"/>
        </w:rPr>
        <w:t>сь</w:t>
      </w:r>
      <w:r w:rsidR="003D5C7A">
        <w:rPr>
          <w:rFonts w:eastAsia="Calibri"/>
          <w:sz w:val="28"/>
          <w:szCs w:val="28"/>
        </w:rPr>
        <w:t xml:space="preserve"> на то, что ничего не знает о новом проекте.</w:t>
      </w:r>
    </w:p>
    <w:p w:rsidR="009D26B5" w:rsidRDefault="00A81251" w:rsidP="009D26B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Подводя итог проведенного социологического исследования, еще раз обозначим полученные в ходе него выводы: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16FCB">
        <w:rPr>
          <w:color w:val="000000" w:themeColor="text1"/>
          <w:sz w:val="28"/>
          <w:szCs w:val="28"/>
        </w:rPr>
        <w:t>абсолютное большинство респондентов  уверено, что престижно вести здоровый образ жизни, однако  не нашлось и половины тех, кто считает, что их образ жизни можно назвать «здоровым». С возрастом уменьшается количество приверженцев ЗОЖ;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16FCB">
        <w:rPr>
          <w:color w:val="000000" w:themeColor="text1"/>
          <w:sz w:val="28"/>
          <w:szCs w:val="28"/>
        </w:rPr>
        <w:t>среди факторов, негативно влияющих на здоровье населения, респонденты чаще всего указывали следующие: экологические условия, чрезмерное напряжение, постоянный стресс, материальное положение, качество медицинской помощи, качество питания;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16FCB">
        <w:rPr>
          <w:color w:val="000000" w:themeColor="text1"/>
          <w:sz w:val="28"/>
          <w:szCs w:val="28"/>
        </w:rPr>
        <w:t>в городе Кировске курит 25,9% взрослого населения. Молодежь чаще выбирает отказ от курения. В то время как наиболее заядлые курильщики это  люди старше 40 лет;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16FCB">
        <w:rPr>
          <w:color w:val="000000" w:themeColor="text1"/>
          <w:sz w:val="28"/>
          <w:szCs w:val="28"/>
        </w:rPr>
        <w:t xml:space="preserve">86,8% населения </w:t>
      </w:r>
      <w:proofErr w:type="gramStart"/>
      <w:r w:rsidRPr="00116FCB">
        <w:rPr>
          <w:color w:val="000000" w:themeColor="text1"/>
          <w:sz w:val="28"/>
          <w:szCs w:val="28"/>
        </w:rPr>
        <w:t>г</w:t>
      </w:r>
      <w:proofErr w:type="gramEnd"/>
      <w:r w:rsidRPr="00116FCB">
        <w:rPr>
          <w:color w:val="000000" w:themeColor="text1"/>
          <w:sz w:val="28"/>
          <w:szCs w:val="28"/>
        </w:rPr>
        <w:t>. Кировска употребляет алкоголь с различной регулярностью, наиболее часто - люди средней и старшей возрастной категории.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16FCB">
        <w:rPr>
          <w:sz w:val="28"/>
          <w:szCs w:val="28"/>
        </w:rPr>
        <w:t xml:space="preserve">56,2% населения уделяет физической активности не менее 20 минут в день. Наиболее активной возрастной группой оказались молодые люди до 30 лет, самая низкая физическая активность отмечается в возрастной группе 31-40 лет; 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16FCB">
        <w:rPr>
          <w:sz w:val="28"/>
          <w:szCs w:val="28"/>
        </w:rPr>
        <w:t xml:space="preserve">каждый третий житель города Кировска не заботится о своем питании, остальные стремятся соблюдать отдельные принципы рационального питания; Только 28,1% </w:t>
      </w:r>
      <w:proofErr w:type="gramStart"/>
      <w:r w:rsidRPr="00116FCB">
        <w:rPr>
          <w:sz w:val="28"/>
          <w:szCs w:val="28"/>
        </w:rPr>
        <w:t>опрошенных</w:t>
      </w:r>
      <w:proofErr w:type="gramEnd"/>
      <w:r w:rsidRPr="00116FCB">
        <w:rPr>
          <w:sz w:val="28"/>
          <w:szCs w:val="28"/>
        </w:rPr>
        <w:t xml:space="preserve"> смогли назвать его «здоровым и рациональным;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 w:rsidRPr="00116FCB">
        <w:rPr>
          <w:iCs/>
          <w:sz w:val="28"/>
          <w:szCs w:val="28"/>
        </w:rPr>
        <w:t xml:space="preserve">большинство населения предпринимает ряд мер, направленных на сохранение и укрепление своего здоровья, самые популярные из которых: соблюдение правил личной гигиены, прогулки на свежем воздухе, отказ от курения, </w:t>
      </w:r>
      <w:proofErr w:type="spellStart"/>
      <w:r w:rsidRPr="00116FCB">
        <w:rPr>
          <w:iCs/>
          <w:sz w:val="28"/>
          <w:szCs w:val="28"/>
        </w:rPr>
        <w:t>незлоупотребление</w:t>
      </w:r>
      <w:proofErr w:type="spellEnd"/>
      <w:r w:rsidRPr="00116FCB">
        <w:rPr>
          <w:iCs/>
          <w:sz w:val="28"/>
          <w:szCs w:val="28"/>
        </w:rPr>
        <w:t xml:space="preserve"> спиртным, посещение бани и сауны и т.д.; 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116FCB">
        <w:rPr>
          <w:iCs/>
          <w:sz w:val="28"/>
          <w:szCs w:val="28"/>
        </w:rPr>
        <w:t>только 28,6% населения считают, что их образ жизни может быть примером для других;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116FCB">
        <w:rPr>
          <w:iCs/>
          <w:sz w:val="28"/>
          <w:szCs w:val="28"/>
        </w:rPr>
        <w:t>две третьих опрошенных считают, что у них есть серьезные препятствия для ведения ЗОЖ,  самые популярные из которых: «недостаток свободного времени из-за учебы, работы, домашних дел», «отсутствие подходящих условий для занятий физкультурой и спортом» и «лень»;</w:t>
      </w:r>
    </w:p>
    <w:p w:rsidR="00116FCB" w:rsidRPr="00116FCB" w:rsidRDefault="00116FCB" w:rsidP="00AB6C2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16FCB">
        <w:rPr>
          <w:color w:val="000000" w:themeColor="text1"/>
          <w:sz w:val="28"/>
          <w:szCs w:val="28"/>
        </w:rPr>
        <w:t>большая часть мер, направленных на создание условий, благоприятных для реализации принципов здорового образа жизни и укрепления здоровья, соответствует социальным ожиданиям населения. Мнение населения нашло свое отражение в оценочных показателях и индикаторах удовлетворенности условиями жизни, которые в целом можно охарактеризовать как положительные. Больше всего довольны респонденты безопасностью на улицах города</w:t>
      </w:r>
      <w:r w:rsidR="00024522">
        <w:rPr>
          <w:color w:val="000000" w:themeColor="text1"/>
          <w:sz w:val="28"/>
          <w:szCs w:val="28"/>
        </w:rPr>
        <w:t xml:space="preserve"> и дорогах,</w:t>
      </w:r>
      <w:r w:rsidRPr="00116FCB">
        <w:rPr>
          <w:color w:val="000000" w:themeColor="text1"/>
          <w:sz w:val="28"/>
          <w:szCs w:val="28"/>
        </w:rPr>
        <w:t xml:space="preserve"> а также санитарным состоянием </w:t>
      </w:r>
      <w:r w:rsidRPr="00116FCB">
        <w:rPr>
          <w:color w:val="000000" w:themeColor="text1"/>
          <w:sz w:val="28"/>
          <w:szCs w:val="28"/>
        </w:rPr>
        <w:lastRenderedPageBreak/>
        <w:t>и освещением улиц и дворов. Меньше всего респонденты удовлетворены доступностью и качеством медицинской помощи, а также существующими условиями для занятий спортом и рекреации;</w:t>
      </w:r>
    </w:p>
    <w:p w:rsidR="00116FCB" w:rsidRDefault="00116FCB" w:rsidP="00AB6C2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16FCB">
        <w:rPr>
          <w:color w:val="000000" w:themeColor="text1"/>
          <w:sz w:val="28"/>
          <w:szCs w:val="28"/>
        </w:rPr>
        <w:t xml:space="preserve">каждый второй житель города Кировска возлагает надежды в решении социальных проблем на проект «Кировск – здоровый город». </w:t>
      </w:r>
    </w:p>
    <w:p w:rsidR="00776F9E" w:rsidRPr="00180CBC" w:rsidRDefault="00776F9E" w:rsidP="00AB6C29">
      <w:pPr>
        <w:ind w:firstLine="709"/>
        <w:jc w:val="both"/>
        <w:rPr>
          <w:sz w:val="28"/>
          <w:szCs w:val="28"/>
        </w:rPr>
      </w:pPr>
    </w:p>
    <w:p w:rsidR="00180CBC" w:rsidRDefault="007F1520" w:rsidP="00180CBC">
      <w:pPr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полученными результатами исследования можно выделить следующие приоритетные области, реализация мероприятий в которых, даст наиболее перспективные возможности для улучшения </w:t>
      </w:r>
      <w:proofErr w:type="gramStart"/>
      <w:r>
        <w:rPr>
          <w:color w:val="000000" w:themeColor="text1"/>
          <w:sz w:val="28"/>
          <w:szCs w:val="28"/>
        </w:rPr>
        <w:t>состояния здоровья жителей города Кировска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7F1520" w:rsidRPr="00CE48DA" w:rsidRDefault="007F1520" w:rsidP="00CE48DA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E48DA">
        <w:rPr>
          <w:color w:val="000000" w:themeColor="text1"/>
          <w:sz w:val="28"/>
          <w:szCs w:val="28"/>
        </w:rPr>
        <w:t>одним из важнейших направлений деятельности по формированию здорового образа жизни среди населения г. Кировска должно стать повышение мотивации жителей города, формирование понимания необходимости позитивных изменений в образе жизни и поддержка стремления граждан к таким изменениям, в частности</w:t>
      </w:r>
      <w:r w:rsidR="00872EAC" w:rsidRPr="00CE48DA">
        <w:rPr>
          <w:color w:val="000000" w:themeColor="text1"/>
          <w:sz w:val="28"/>
          <w:szCs w:val="28"/>
        </w:rPr>
        <w:t>, путем повышения их медико-гигиенических знаний, создания соответствующих мотиваций в отношении к своему здоровью, создания благоприятных условий, выработки умений и навыков здорового образа жизни;</w:t>
      </w:r>
      <w:proofErr w:type="gramEnd"/>
    </w:p>
    <w:p w:rsidR="00872EAC" w:rsidRPr="00CE48DA" w:rsidRDefault="00872EAC" w:rsidP="00CE48DA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E48DA">
        <w:rPr>
          <w:color w:val="000000" w:themeColor="text1"/>
          <w:sz w:val="28"/>
          <w:szCs w:val="28"/>
        </w:rPr>
        <w:t xml:space="preserve">привычки поведения, вызывающие проблемы со здоровьем в будущем, обычно формирующиеся в детском и подростковом возрасте и вносят свой вклад в общее ухудшение здоровья. </w:t>
      </w:r>
      <w:r w:rsidR="008B201D" w:rsidRPr="00CE48DA">
        <w:rPr>
          <w:color w:val="000000" w:themeColor="text1"/>
          <w:sz w:val="28"/>
          <w:szCs w:val="28"/>
        </w:rPr>
        <w:t>П</w:t>
      </w:r>
      <w:r w:rsidRPr="00CE48DA">
        <w:rPr>
          <w:color w:val="000000" w:themeColor="text1"/>
          <w:sz w:val="28"/>
          <w:szCs w:val="28"/>
        </w:rPr>
        <w:t>оэтому разрабатываемые профилактические мероприятия должны предусматривать ранее начало профилактической работы среди детей и подростков.</w:t>
      </w:r>
      <w:r w:rsidR="008B201D" w:rsidRPr="00CE48DA">
        <w:rPr>
          <w:color w:val="000000" w:themeColor="text1"/>
          <w:sz w:val="28"/>
          <w:szCs w:val="28"/>
        </w:rPr>
        <w:t xml:space="preserve"> </w:t>
      </w:r>
      <w:proofErr w:type="gramStart"/>
      <w:r w:rsidR="008B201D" w:rsidRPr="00CE48DA">
        <w:rPr>
          <w:color w:val="000000" w:themeColor="text1"/>
          <w:sz w:val="28"/>
          <w:szCs w:val="28"/>
        </w:rPr>
        <w:t xml:space="preserve">Вместе с тем, особое внимание надо уделить профилактике алкоголизма и </w:t>
      </w:r>
      <w:proofErr w:type="spellStart"/>
      <w:r w:rsidR="008B201D" w:rsidRPr="00CE48DA">
        <w:rPr>
          <w:color w:val="000000" w:themeColor="text1"/>
          <w:sz w:val="28"/>
          <w:szCs w:val="28"/>
        </w:rPr>
        <w:t>табакокурения</w:t>
      </w:r>
      <w:proofErr w:type="spellEnd"/>
      <w:r w:rsidR="008B201D" w:rsidRPr="00CE48DA">
        <w:rPr>
          <w:color w:val="000000" w:themeColor="text1"/>
          <w:sz w:val="28"/>
          <w:szCs w:val="28"/>
        </w:rPr>
        <w:t xml:space="preserve"> среди лиц средней и старшей возрастных категорий;</w:t>
      </w:r>
      <w:proofErr w:type="gramEnd"/>
    </w:p>
    <w:p w:rsidR="009F4D81" w:rsidRPr="00CE48DA" w:rsidRDefault="009F4D81" w:rsidP="00CE48DA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E48DA">
        <w:rPr>
          <w:color w:val="000000" w:themeColor="text1"/>
          <w:sz w:val="28"/>
          <w:szCs w:val="28"/>
        </w:rPr>
        <w:t xml:space="preserve">необходимым является дальнейшее развитие в городе спортивной инфраструктуры, в первую очередь, создание в шаговой доступности малых спортивных объектов (благоустроенных спортивных площадок во дворах и парках города, велосипедных и беговых дорожек, турников и т.п.). Для широкого распространения среди населения занятий физической культурой и спортом важным направлением деятельности является обеспечение финансовой доступности в </w:t>
      </w:r>
      <w:proofErr w:type="gramStart"/>
      <w:r w:rsidRPr="00CE48DA">
        <w:rPr>
          <w:color w:val="000000" w:themeColor="text1"/>
          <w:sz w:val="28"/>
          <w:szCs w:val="28"/>
        </w:rPr>
        <w:t>г</w:t>
      </w:r>
      <w:proofErr w:type="gramEnd"/>
      <w:r w:rsidRPr="00CE48DA">
        <w:rPr>
          <w:color w:val="000000" w:themeColor="text1"/>
          <w:sz w:val="28"/>
          <w:szCs w:val="28"/>
        </w:rPr>
        <w:t xml:space="preserve">. Кировске спортивно-оздоровительных учреждений и услуг для различных социально-демографических групп населения; </w:t>
      </w:r>
    </w:p>
    <w:p w:rsidR="009F4D81" w:rsidRPr="00CE48DA" w:rsidRDefault="009F4D81" w:rsidP="00CE48DA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E48DA">
        <w:rPr>
          <w:color w:val="000000" w:themeColor="text1"/>
          <w:sz w:val="28"/>
          <w:szCs w:val="28"/>
        </w:rPr>
        <w:t xml:space="preserve">необходимым является проведение в городе массовых спортивных мероприятий (соревнований, марафонов, спартакиад, </w:t>
      </w:r>
      <w:proofErr w:type="spellStart"/>
      <w:r w:rsidRPr="00CE48DA">
        <w:rPr>
          <w:color w:val="000000" w:themeColor="text1"/>
          <w:sz w:val="28"/>
          <w:szCs w:val="28"/>
        </w:rPr>
        <w:t>велозаездов</w:t>
      </w:r>
      <w:proofErr w:type="spellEnd"/>
      <w:r w:rsidRPr="00CE48DA">
        <w:rPr>
          <w:color w:val="000000" w:themeColor="text1"/>
          <w:sz w:val="28"/>
          <w:szCs w:val="28"/>
        </w:rPr>
        <w:t>) среди различных групп населения;</w:t>
      </w:r>
    </w:p>
    <w:p w:rsidR="009F4D81" w:rsidRPr="00CE48DA" w:rsidRDefault="009F4D81" w:rsidP="00CE48DA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E48DA">
        <w:rPr>
          <w:color w:val="000000" w:themeColor="text1"/>
          <w:sz w:val="28"/>
          <w:szCs w:val="28"/>
        </w:rPr>
        <w:t xml:space="preserve">необходимо развитие </w:t>
      </w:r>
      <w:proofErr w:type="spellStart"/>
      <w:r w:rsidRPr="00CE48DA">
        <w:rPr>
          <w:color w:val="000000" w:themeColor="text1"/>
          <w:sz w:val="28"/>
          <w:szCs w:val="28"/>
        </w:rPr>
        <w:t>досуговой</w:t>
      </w:r>
      <w:proofErr w:type="spellEnd"/>
      <w:r w:rsidRPr="00CE48DA">
        <w:rPr>
          <w:color w:val="000000" w:themeColor="text1"/>
          <w:sz w:val="28"/>
          <w:szCs w:val="28"/>
        </w:rPr>
        <w:t xml:space="preserve"> инфраструктуры (открытие зон отдыха, парков, скверов) в городе</w:t>
      </w:r>
      <w:r w:rsidR="00CE48DA" w:rsidRPr="00CE48DA">
        <w:rPr>
          <w:color w:val="000000" w:themeColor="text1"/>
          <w:sz w:val="28"/>
          <w:szCs w:val="28"/>
        </w:rPr>
        <w:t>;</w:t>
      </w:r>
    </w:p>
    <w:p w:rsidR="00CE48DA" w:rsidRPr="00CE48DA" w:rsidRDefault="00CE48DA" w:rsidP="00CE48DA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E48DA">
        <w:rPr>
          <w:color w:val="000000" w:themeColor="text1"/>
          <w:sz w:val="28"/>
          <w:szCs w:val="28"/>
        </w:rPr>
        <w:t>востребованными являются меры по повышению качества и доступности медицинской помощи</w:t>
      </w:r>
      <w:r>
        <w:rPr>
          <w:color w:val="000000" w:themeColor="text1"/>
          <w:sz w:val="28"/>
          <w:szCs w:val="28"/>
        </w:rPr>
        <w:t>.</w:t>
      </w:r>
    </w:p>
    <w:p w:rsidR="008B201D" w:rsidRDefault="00CE48DA" w:rsidP="00CE48DA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="008B201D" w:rsidRPr="00CE48DA">
        <w:rPr>
          <w:color w:val="000000" w:themeColor="text1"/>
          <w:sz w:val="28"/>
          <w:szCs w:val="28"/>
        </w:rPr>
        <w:t xml:space="preserve">ффективность мероприятий, направленных на формирование здорового образа жизни, чаще всего наблюдаются при сочетании следующих условий – высокой мотивации, активности индивида и </w:t>
      </w:r>
      <w:proofErr w:type="gramStart"/>
      <w:r w:rsidR="008B201D" w:rsidRPr="00CE48DA">
        <w:rPr>
          <w:color w:val="000000" w:themeColor="text1"/>
          <w:sz w:val="28"/>
          <w:szCs w:val="28"/>
        </w:rPr>
        <w:t>доступности</w:t>
      </w:r>
      <w:proofErr w:type="gramEnd"/>
      <w:r w:rsidR="008B201D" w:rsidRPr="00CE48DA">
        <w:rPr>
          <w:color w:val="000000" w:themeColor="text1"/>
          <w:sz w:val="28"/>
          <w:szCs w:val="28"/>
        </w:rPr>
        <w:t xml:space="preserve"> благоприятных для здоровья условий. В данной связи именно эти </w:t>
      </w:r>
      <w:r w:rsidR="008B201D" w:rsidRPr="00CE48DA">
        <w:rPr>
          <w:color w:val="000000" w:themeColor="text1"/>
          <w:sz w:val="28"/>
          <w:szCs w:val="28"/>
        </w:rPr>
        <w:lastRenderedPageBreak/>
        <w:t xml:space="preserve">направления необходимо считать приоритетными. Это означает, что </w:t>
      </w:r>
      <w:r>
        <w:rPr>
          <w:color w:val="000000" w:themeColor="text1"/>
          <w:sz w:val="28"/>
          <w:szCs w:val="28"/>
        </w:rPr>
        <w:t xml:space="preserve">в рамках проекта «Кировск – здоровый город» </w:t>
      </w:r>
      <w:r w:rsidR="008B201D" w:rsidRPr="00CE48DA">
        <w:rPr>
          <w:color w:val="000000" w:themeColor="text1"/>
          <w:sz w:val="28"/>
          <w:szCs w:val="28"/>
        </w:rPr>
        <w:t>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</w:t>
      </w:r>
      <w:r>
        <w:rPr>
          <w:color w:val="000000" w:themeColor="text1"/>
          <w:sz w:val="28"/>
          <w:szCs w:val="28"/>
        </w:rPr>
        <w:t>вий жизни.</w:t>
      </w:r>
    </w:p>
    <w:p w:rsidR="007D1DE7" w:rsidRDefault="007D1DE7" w:rsidP="00CE48DA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7D1DE7" w:rsidRDefault="007D1DE7" w:rsidP="00CE48DA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7D1DE7" w:rsidRPr="006408FB" w:rsidRDefault="007D1DE7" w:rsidP="007D1DE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6408FB">
        <w:rPr>
          <w:color w:val="000000" w:themeColor="text1"/>
          <w:sz w:val="28"/>
          <w:szCs w:val="28"/>
        </w:rPr>
        <w:t xml:space="preserve">Социолог отдела </w:t>
      </w:r>
    </w:p>
    <w:p w:rsidR="007D1DE7" w:rsidRPr="006408FB" w:rsidRDefault="007D1DE7" w:rsidP="007D1DE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6408FB">
        <w:rPr>
          <w:color w:val="000000" w:themeColor="text1"/>
          <w:sz w:val="28"/>
          <w:szCs w:val="28"/>
        </w:rPr>
        <w:t xml:space="preserve">общественного здоровья  </w:t>
      </w:r>
    </w:p>
    <w:p w:rsidR="007D1DE7" w:rsidRPr="00B71420" w:rsidRDefault="007D1DE7" w:rsidP="007D1DE7">
      <w:pPr>
        <w:spacing w:line="240" w:lineRule="exact"/>
        <w:jc w:val="both"/>
        <w:rPr>
          <w:sz w:val="28"/>
          <w:szCs w:val="28"/>
        </w:rPr>
      </w:pPr>
      <w:r w:rsidRPr="006408FB">
        <w:rPr>
          <w:color w:val="000000" w:themeColor="text1"/>
          <w:sz w:val="28"/>
          <w:szCs w:val="28"/>
        </w:rPr>
        <w:t xml:space="preserve">УЗ «МОЦГЭ и </w:t>
      </w:r>
      <w:proofErr w:type="gramStart"/>
      <w:r w:rsidRPr="006408FB">
        <w:rPr>
          <w:color w:val="000000" w:themeColor="text1"/>
          <w:sz w:val="28"/>
          <w:szCs w:val="28"/>
        </w:rPr>
        <w:t>ОЗ</w:t>
      </w:r>
      <w:proofErr w:type="gramEnd"/>
      <w:r w:rsidRPr="006408FB">
        <w:rPr>
          <w:color w:val="000000" w:themeColor="text1"/>
          <w:sz w:val="28"/>
          <w:szCs w:val="28"/>
        </w:rPr>
        <w:t>»                                                                     Богданова М.А.</w:t>
      </w:r>
    </w:p>
    <w:p w:rsidR="007D1DE7" w:rsidRDefault="007D1DE7" w:rsidP="007D1DE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7D1DE7" w:rsidRPr="00CE48DA" w:rsidRDefault="007D1DE7" w:rsidP="00CE48DA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sectPr w:rsidR="007D1DE7" w:rsidRPr="00CE48DA" w:rsidSect="00126EEB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DC" w:rsidRDefault="00236BDC" w:rsidP="00F03CE7">
      <w:r>
        <w:separator/>
      </w:r>
    </w:p>
  </w:endnote>
  <w:endnote w:type="continuationSeparator" w:id="1">
    <w:p w:rsidR="00236BDC" w:rsidRDefault="00236BDC" w:rsidP="00F0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8888"/>
      <w:docPartObj>
        <w:docPartGallery w:val="Page Numbers (Bottom of Page)"/>
        <w:docPartUnique/>
      </w:docPartObj>
    </w:sdtPr>
    <w:sdtContent>
      <w:p w:rsidR="00F03CE7" w:rsidRDefault="00F31BF3">
        <w:pPr>
          <w:pStyle w:val="a8"/>
          <w:jc w:val="right"/>
        </w:pPr>
        <w:r>
          <w:fldChar w:fldCharType="begin"/>
        </w:r>
        <w:r w:rsidR="00405B66">
          <w:instrText xml:space="preserve"> PAGE   \* MERGEFORMAT </w:instrText>
        </w:r>
        <w:r>
          <w:fldChar w:fldCharType="separate"/>
        </w:r>
        <w:r w:rsidR="00FE40C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03CE7" w:rsidRDefault="00F03C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DC" w:rsidRDefault="00236BDC" w:rsidP="00F03CE7">
      <w:r>
        <w:separator/>
      </w:r>
    </w:p>
  </w:footnote>
  <w:footnote w:type="continuationSeparator" w:id="1">
    <w:p w:rsidR="00236BDC" w:rsidRDefault="00236BDC" w:rsidP="00F03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05F5"/>
    <w:multiLevelType w:val="hybridMultilevel"/>
    <w:tmpl w:val="892A79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D585AF9"/>
    <w:multiLevelType w:val="hybridMultilevel"/>
    <w:tmpl w:val="91946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65B"/>
    <w:rsid w:val="00024522"/>
    <w:rsid w:val="00046307"/>
    <w:rsid w:val="00072753"/>
    <w:rsid w:val="00075DFF"/>
    <w:rsid w:val="000A36C3"/>
    <w:rsid w:val="000C62EF"/>
    <w:rsid w:val="000D6139"/>
    <w:rsid w:val="00116FCB"/>
    <w:rsid w:val="00126EEB"/>
    <w:rsid w:val="00153E57"/>
    <w:rsid w:val="0017339E"/>
    <w:rsid w:val="00180CBC"/>
    <w:rsid w:val="00197CF9"/>
    <w:rsid w:val="001C07B2"/>
    <w:rsid w:val="001C20C0"/>
    <w:rsid w:val="0023570D"/>
    <w:rsid w:val="00236BDC"/>
    <w:rsid w:val="00241E17"/>
    <w:rsid w:val="00247BF1"/>
    <w:rsid w:val="002546E7"/>
    <w:rsid w:val="00292230"/>
    <w:rsid w:val="002F1C61"/>
    <w:rsid w:val="00313A0C"/>
    <w:rsid w:val="00324E15"/>
    <w:rsid w:val="00332F2E"/>
    <w:rsid w:val="00370593"/>
    <w:rsid w:val="00373D17"/>
    <w:rsid w:val="0037670D"/>
    <w:rsid w:val="003D5C7A"/>
    <w:rsid w:val="00405B66"/>
    <w:rsid w:val="00424930"/>
    <w:rsid w:val="0043365B"/>
    <w:rsid w:val="00466A08"/>
    <w:rsid w:val="00474D56"/>
    <w:rsid w:val="004B5900"/>
    <w:rsid w:val="004C4F42"/>
    <w:rsid w:val="004E491E"/>
    <w:rsid w:val="00557793"/>
    <w:rsid w:val="00561410"/>
    <w:rsid w:val="005702C4"/>
    <w:rsid w:val="0057229B"/>
    <w:rsid w:val="00591DB8"/>
    <w:rsid w:val="005E5251"/>
    <w:rsid w:val="00627655"/>
    <w:rsid w:val="00656492"/>
    <w:rsid w:val="00664870"/>
    <w:rsid w:val="00682352"/>
    <w:rsid w:val="00686CCC"/>
    <w:rsid w:val="00691909"/>
    <w:rsid w:val="006A1F3F"/>
    <w:rsid w:val="006A2475"/>
    <w:rsid w:val="006D54AE"/>
    <w:rsid w:val="00702B69"/>
    <w:rsid w:val="00772872"/>
    <w:rsid w:val="00776F9E"/>
    <w:rsid w:val="007A1481"/>
    <w:rsid w:val="007A5634"/>
    <w:rsid w:val="007B5AA6"/>
    <w:rsid w:val="007C5262"/>
    <w:rsid w:val="007D1DE7"/>
    <w:rsid w:val="007F1520"/>
    <w:rsid w:val="008003D5"/>
    <w:rsid w:val="00812AC8"/>
    <w:rsid w:val="00872EAC"/>
    <w:rsid w:val="00874409"/>
    <w:rsid w:val="008A779F"/>
    <w:rsid w:val="008B201D"/>
    <w:rsid w:val="008C04B3"/>
    <w:rsid w:val="008C5D16"/>
    <w:rsid w:val="008C6EE5"/>
    <w:rsid w:val="008E0673"/>
    <w:rsid w:val="008F1FB6"/>
    <w:rsid w:val="008F7093"/>
    <w:rsid w:val="008F7BFE"/>
    <w:rsid w:val="00923108"/>
    <w:rsid w:val="0093428B"/>
    <w:rsid w:val="0094649B"/>
    <w:rsid w:val="00960B63"/>
    <w:rsid w:val="00992A33"/>
    <w:rsid w:val="009D26B5"/>
    <w:rsid w:val="009D792D"/>
    <w:rsid w:val="009E47C7"/>
    <w:rsid w:val="009F4D81"/>
    <w:rsid w:val="00A36157"/>
    <w:rsid w:val="00A55CE0"/>
    <w:rsid w:val="00A81251"/>
    <w:rsid w:val="00AB4F7E"/>
    <w:rsid w:val="00AB6C29"/>
    <w:rsid w:val="00AE3320"/>
    <w:rsid w:val="00B37C6D"/>
    <w:rsid w:val="00B43E26"/>
    <w:rsid w:val="00B77DAD"/>
    <w:rsid w:val="00BF5119"/>
    <w:rsid w:val="00C5748F"/>
    <w:rsid w:val="00C80E64"/>
    <w:rsid w:val="00C8762A"/>
    <w:rsid w:val="00CC66A8"/>
    <w:rsid w:val="00CD6972"/>
    <w:rsid w:val="00CE48DA"/>
    <w:rsid w:val="00D45552"/>
    <w:rsid w:val="00D55924"/>
    <w:rsid w:val="00D844F2"/>
    <w:rsid w:val="00D86024"/>
    <w:rsid w:val="00D864C8"/>
    <w:rsid w:val="00DD2DFA"/>
    <w:rsid w:val="00DE103A"/>
    <w:rsid w:val="00DE64E7"/>
    <w:rsid w:val="00DF5E83"/>
    <w:rsid w:val="00E12437"/>
    <w:rsid w:val="00E20FD9"/>
    <w:rsid w:val="00E23296"/>
    <w:rsid w:val="00E52E08"/>
    <w:rsid w:val="00E830AE"/>
    <w:rsid w:val="00E87D08"/>
    <w:rsid w:val="00EB765D"/>
    <w:rsid w:val="00ED4A0B"/>
    <w:rsid w:val="00EE34EC"/>
    <w:rsid w:val="00F03CE7"/>
    <w:rsid w:val="00F2142B"/>
    <w:rsid w:val="00F22F61"/>
    <w:rsid w:val="00F31BF3"/>
    <w:rsid w:val="00F6485B"/>
    <w:rsid w:val="00F80DE0"/>
    <w:rsid w:val="00FA6331"/>
    <w:rsid w:val="00FE40C9"/>
    <w:rsid w:val="00FF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E103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16FC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03C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3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3C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C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E103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16FC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03C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3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3C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C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54;&#1062;&#1048;&#1057;&#1057;&#1051;&#1045;&#1044;&#1054;&#1042;&#1040;&#1053;&#1048;&#1071;%202018\&#1050;&#1080;&#1088;&#1086;&#1074;&#1089;&#108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numFmt formatCode="0.0%" sourceLinked="0"/>
            <c:showVal val="1"/>
          </c:dLbls>
          <c:cat>
            <c:strRef>
              <c:f>Лист1!$A$1:$A$5</c:f>
              <c:strCache>
                <c:ptCount val="5"/>
                <c:pt idx="0">
                  <c:v>да, это престижно, я и сам (а) веду здоровый образ жизни</c:v>
                </c:pt>
                <c:pt idx="1">
                  <c:v>да, это престижно, но мой образ жизни не всегда можно назвать "здоровым"</c:v>
                </c:pt>
                <c:pt idx="2">
                  <c:v>нет это не престижно, но для себя я выбираю ЗОЖ</c:v>
                </c:pt>
                <c:pt idx="3">
                  <c:v>нет, это не престижно. Я буду вести такой образ жизни, какой мне захочется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Лист1!$B$1:$B$5</c:f>
              <c:numCache>
                <c:formatCode>0.00%</c:formatCode>
                <c:ptCount val="5"/>
                <c:pt idx="0">
                  <c:v>0.35900000000000032</c:v>
                </c:pt>
                <c:pt idx="1">
                  <c:v>0.505</c:v>
                </c:pt>
                <c:pt idx="2">
                  <c:v>7.0000000000000192E-3</c:v>
                </c:pt>
                <c:pt idx="3">
                  <c:v>5.4000000000000131E-2</c:v>
                </c:pt>
                <c:pt idx="4">
                  <c:v>7.5000000000000164E-2</c:v>
                </c:pt>
              </c:numCache>
            </c:numRef>
          </c:val>
        </c:ser>
        <c:dLbls/>
        <c:shape val="cylinder"/>
        <c:axId val="62211200"/>
        <c:axId val="62216832"/>
        <c:axId val="0"/>
      </c:bar3DChart>
      <c:catAx>
        <c:axId val="62211200"/>
        <c:scaling>
          <c:orientation val="minMax"/>
        </c:scaling>
        <c:axPos val="b"/>
        <c:tickLblPos val="nextTo"/>
        <c:crossAx val="62216832"/>
        <c:crosses val="autoZero"/>
        <c:auto val="1"/>
        <c:lblAlgn val="ctr"/>
        <c:lblOffset val="100"/>
      </c:catAx>
      <c:valAx>
        <c:axId val="62216832"/>
        <c:scaling>
          <c:orientation val="minMax"/>
        </c:scaling>
        <c:axPos val="l"/>
        <c:majorGridlines/>
        <c:numFmt formatCode="0%" sourceLinked="0"/>
        <c:tickLblPos val="nextTo"/>
        <c:crossAx val="6221120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numFmt formatCode="0.0%" sourceLinked="0"/>
            <c:showVal val="1"/>
          </c:dLbls>
          <c:cat>
            <c:strRef>
              <c:f>Лист9!$A$1:$A$13</c:f>
              <c:strCache>
                <c:ptCount val="13"/>
                <c:pt idx="0">
                  <c:v>соблюдаю правила личной гигиены</c:v>
                </c:pt>
                <c:pt idx="1">
                  <c:v>стараюсь чаще бывать на свежем воздухе</c:v>
                </c:pt>
                <c:pt idx="2">
                  <c:v>не курю</c:v>
                </c:pt>
                <c:pt idx="3">
                  <c:v>не злоупотребляю спиртными напитками</c:v>
                </c:pt>
                <c:pt idx="4">
                  <c:v>посещаю баню, сауну</c:v>
                </c:pt>
                <c:pt idx="5">
                  <c:v>регулярно прохожу медицинское обследование</c:v>
                </c:pt>
                <c:pt idx="6">
                  <c:v>стараюсь питаться правильно</c:v>
                </c:pt>
                <c:pt idx="7">
                  <c:v>стараюсь высыпаться, не переутомляться</c:v>
                </c:pt>
                <c:pt idx="8">
                  <c:v>слежу за своим весом</c:v>
                </c:pt>
                <c:pt idx="9">
                  <c:v>занимаюсь любимым делом, хобби</c:v>
                </c:pt>
                <c:pt idx="10">
                  <c:v>контролирую свое эмоциональное состояние</c:v>
                </c:pt>
                <c:pt idx="11">
                  <c:v>занимаюсь закаливанием организма</c:v>
                </c:pt>
                <c:pt idx="12">
                  <c:v>ничего не делаю</c:v>
                </c:pt>
              </c:strCache>
            </c:strRef>
          </c:cat>
          <c:val>
            <c:numRef>
              <c:f>Лист9!$B$1:$B$13</c:f>
              <c:numCache>
                <c:formatCode>0.00%</c:formatCode>
                <c:ptCount val="13"/>
                <c:pt idx="0">
                  <c:v>0.54300000000000004</c:v>
                </c:pt>
                <c:pt idx="1">
                  <c:v>0.49500000000000038</c:v>
                </c:pt>
                <c:pt idx="2" formatCode="0%">
                  <c:v>0.43000000000000038</c:v>
                </c:pt>
                <c:pt idx="3" formatCode="0%">
                  <c:v>0.40500000000000008</c:v>
                </c:pt>
                <c:pt idx="4">
                  <c:v>0.35100000000000031</c:v>
                </c:pt>
                <c:pt idx="5">
                  <c:v>0.24900000000000025</c:v>
                </c:pt>
                <c:pt idx="6">
                  <c:v>0.24100000000000021</c:v>
                </c:pt>
                <c:pt idx="7">
                  <c:v>0.21600000000000022</c:v>
                </c:pt>
                <c:pt idx="8">
                  <c:v>0.21400000000000022</c:v>
                </c:pt>
                <c:pt idx="9">
                  <c:v>0.13500000000000001</c:v>
                </c:pt>
                <c:pt idx="10">
                  <c:v>0.13500000000000001</c:v>
                </c:pt>
                <c:pt idx="11">
                  <c:v>7.8000000000000014E-2</c:v>
                </c:pt>
                <c:pt idx="12">
                  <c:v>8.6000000000000021E-2</c:v>
                </c:pt>
              </c:numCache>
            </c:numRef>
          </c:val>
        </c:ser>
        <c:dLbls/>
        <c:shape val="cylinder"/>
        <c:axId val="167898112"/>
        <c:axId val="167998208"/>
        <c:axId val="0"/>
      </c:bar3DChart>
      <c:catAx>
        <c:axId val="167898112"/>
        <c:scaling>
          <c:orientation val="minMax"/>
        </c:scaling>
        <c:axPos val="l"/>
        <c:tickLblPos val="nextTo"/>
        <c:crossAx val="167998208"/>
        <c:crosses val="autoZero"/>
        <c:auto val="1"/>
        <c:lblAlgn val="ctr"/>
        <c:lblOffset val="100"/>
      </c:catAx>
      <c:valAx>
        <c:axId val="167998208"/>
        <c:scaling>
          <c:orientation val="minMax"/>
        </c:scaling>
        <c:axPos val="b"/>
        <c:majorGridlines/>
        <c:numFmt formatCode="0%" sourceLinked="0"/>
        <c:tickLblPos val="nextTo"/>
        <c:crossAx val="16789811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numFmt formatCode="0.0%" sourceLinked="0"/>
            <c:showVal val="1"/>
          </c:dLbls>
          <c:cat>
            <c:strRef>
              <c:f>Лист10!$A$1:$A$10</c:f>
              <c:strCache>
                <c:ptCount val="10"/>
                <c:pt idx="0">
                  <c:v>недостаток времени из-за учебы, работы, домашних дел</c:v>
                </c:pt>
                <c:pt idx="1">
                  <c:v>отсутствие подходящих условий для занятий физкультурой и спортом</c:v>
                </c:pt>
                <c:pt idx="2">
                  <c:v>лень</c:v>
                </c:pt>
                <c:pt idx="3">
                  <c:v>финансовая недоступность спортивных учреждений</c:v>
                </c:pt>
                <c:pt idx="4">
                  <c:v>состояние здоровья</c:v>
                </c:pt>
                <c:pt idx="5">
                  <c:v>отсутствие компании единомышленников</c:v>
                </c:pt>
                <c:pt idx="6">
                  <c:v>наличие других более интересных дел</c:v>
                </c:pt>
                <c:pt idx="7">
                  <c:v>недостаток знаний о ЗОЖ</c:v>
                </c:pt>
                <c:pt idx="8">
                  <c:v>затрудняюсь ответить</c:v>
                </c:pt>
                <c:pt idx="9">
                  <c:v>ничего не мешает вести ЗОЖ</c:v>
                </c:pt>
              </c:strCache>
            </c:strRef>
          </c:cat>
          <c:val>
            <c:numRef>
              <c:f>Лист10!$B$1:$B$10</c:f>
              <c:numCache>
                <c:formatCode>0.00%</c:formatCode>
                <c:ptCount val="10"/>
                <c:pt idx="0">
                  <c:v>0.3860000000000004</c:v>
                </c:pt>
                <c:pt idx="1">
                  <c:v>0.17300000000000001</c:v>
                </c:pt>
                <c:pt idx="2">
                  <c:v>0.14900000000000016</c:v>
                </c:pt>
                <c:pt idx="3">
                  <c:v>0.14300000000000004</c:v>
                </c:pt>
                <c:pt idx="4">
                  <c:v>8.9000000000000065E-2</c:v>
                </c:pt>
                <c:pt idx="5">
                  <c:v>6.2000000000000034E-2</c:v>
                </c:pt>
                <c:pt idx="6">
                  <c:v>5.3999999999999999E-2</c:v>
                </c:pt>
                <c:pt idx="7">
                  <c:v>3.2000000000000042E-2</c:v>
                </c:pt>
                <c:pt idx="8">
                  <c:v>5.3999999999999999E-2</c:v>
                </c:pt>
                <c:pt idx="9">
                  <c:v>0.36500000000000032</c:v>
                </c:pt>
              </c:numCache>
            </c:numRef>
          </c:val>
        </c:ser>
        <c:dLbls/>
        <c:shape val="pyramid"/>
        <c:axId val="168030592"/>
        <c:axId val="168032128"/>
        <c:axId val="0"/>
      </c:bar3DChart>
      <c:catAx>
        <c:axId val="168030592"/>
        <c:scaling>
          <c:orientation val="minMax"/>
        </c:scaling>
        <c:axPos val="l"/>
        <c:tickLblPos val="nextTo"/>
        <c:crossAx val="168032128"/>
        <c:crosses val="autoZero"/>
        <c:auto val="1"/>
        <c:lblAlgn val="ctr"/>
        <c:lblOffset val="100"/>
      </c:catAx>
      <c:valAx>
        <c:axId val="168032128"/>
        <c:scaling>
          <c:orientation val="minMax"/>
        </c:scaling>
        <c:axPos val="b"/>
        <c:majorGridlines/>
        <c:numFmt formatCode="0%" sourceLinked="0"/>
        <c:tickLblPos val="nextTo"/>
        <c:crossAx val="168030592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Лист11!$A$3:$A$7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Лист11!$B$3:$B$7</c:f>
              <c:numCache>
                <c:formatCode>0.00%</c:formatCode>
                <c:ptCount val="5"/>
                <c:pt idx="0">
                  <c:v>0.10299999999999998</c:v>
                </c:pt>
                <c:pt idx="1">
                  <c:v>0.25700000000000001</c:v>
                </c:pt>
                <c:pt idx="2">
                  <c:v>0.31400000000000033</c:v>
                </c:pt>
                <c:pt idx="3">
                  <c:v>0.24600000000000016</c:v>
                </c:pt>
                <c:pt idx="4">
                  <c:v>8.0000000000000043E-2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Лист11!$A$15:$A$19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Лист11!$B$15:$B$19</c:f>
              <c:numCache>
                <c:formatCode>0.00%</c:formatCode>
                <c:ptCount val="5"/>
                <c:pt idx="0">
                  <c:v>0.12200000000000008</c:v>
                </c:pt>
                <c:pt idx="1">
                  <c:v>0.28400000000000031</c:v>
                </c:pt>
                <c:pt idx="2">
                  <c:v>0.34900000000000031</c:v>
                </c:pt>
                <c:pt idx="3">
                  <c:v>0.19700000000000001</c:v>
                </c:pt>
                <c:pt idx="4">
                  <c:v>4.8000000000000001E-2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Лист11!$A$23:$A$27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Лист11!$B$23:$B$27</c:f>
              <c:numCache>
                <c:formatCode>0.00%</c:formatCode>
                <c:ptCount val="5"/>
                <c:pt idx="0">
                  <c:v>0.12400000000000008</c:v>
                </c:pt>
                <c:pt idx="1">
                  <c:v>0.40900000000000031</c:v>
                </c:pt>
                <c:pt idx="2">
                  <c:v>0.24900000000000017</c:v>
                </c:pt>
                <c:pt idx="3">
                  <c:v>0.13200000000000001</c:v>
                </c:pt>
                <c:pt idx="4">
                  <c:v>8.6000000000000021E-2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Лист11!$A$30:$A$34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Лист11!$B$30:$B$34</c:f>
              <c:numCache>
                <c:formatCode>0.00%</c:formatCode>
                <c:ptCount val="5"/>
                <c:pt idx="0">
                  <c:v>0.16500000000000001</c:v>
                </c:pt>
                <c:pt idx="1">
                  <c:v>0.47400000000000031</c:v>
                </c:pt>
                <c:pt idx="2">
                  <c:v>0.23200000000000001</c:v>
                </c:pt>
                <c:pt idx="3">
                  <c:v>8.1000000000000003E-2</c:v>
                </c:pt>
                <c:pt idx="4">
                  <c:v>4.8000000000000001E-2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Лист11!$A$37:$A$41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Лист11!$B$37:$B$41</c:f>
              <c:numCache>
                <c:formatCode>0.00%</c:formatCode>
                <c:ptCount val="5"/>
                <c:pt idx="0">
                  <c:v>0.15700000000000017</c:v>
                </c:pt>
                <c:pt idx="1">
                  <c:v>0.45900000000000002</c:v>
                </c:pt>
                <c:pt idx="2">
                  <c:v>0.23500000000000001</c:v>
                </c:pt>
                <c:pt idx="3">
                  <c:v>0.114</c:v>
                </c:pt>
                <c:pt idx="4">
                  <c:v>3.500000000000001E-2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Лист11!$A$44:$A$48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Лист11!$B$44:$B$48</c:f>
              <c:numCache>
                <c:formatCode>0.00%</c:formatCode>
                <c:ptCount val="5"/>
                <c:pt idx="0">
                  <c:v>0.10500000000000002</c:v>
                </c:pt>
                <c:pt idx="1">
                  <c:v>0.45700000000000002</c:v>
                </c:pt>
                <c:pt idx="2">
                  <c:v>0.24600000000000016</c:v>
                </c:pt>
                <c:pt idx="3">
                  <c:v>0.13800000000000001</c:v>
                </c:pt>
                <c:pt idx="4">
                  <c:v>5.3999999999999999E-2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Лист11!$A$54:$A$58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Лист11!$B$54:$B$58</c:f>
              <c:numCache>
                <c:formatCode>0.00%</c:formatCode>
                <c:ptCount val="5"/>
                <c:pt idx="0">
                  <c:v>7.8000000000000014E-2</c:v>
                </c:pt>
                <c:pt idx="1">
                  <c:v>0.254</c:v>
                </c:pt>
                <c:pt idx="2">
                  <c:v>0.27600000000000002</c:v>
                </c:pt>
                <c:pt idx="3">
                  <c:v>0.28600000000000031</c:v>
                </c:pt>
                <c:pt idx="4">
                  <c:v>0.10600000000000002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Лист11!$A$62:$A$66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Лист11!$B$62:$B$66</c:f>
              <c:numCache>
                <c:formatCode>0.00%</c:formatCode>
                <c:ptCount val="5"/>
                <c:pt idx="0" formatCode="0%">
                  <c:v>0.1</c:v>
                </c:pt>
                <c:pt idx="1">
                  <c:v>0.30300000000000032</c:v>
                </c:pt>
                <c:pt idx="2">
                  <c:v>0.29500000000000032</c:v>
                </c:pt>
                <c:pt idx="3">
                  <c:v>0.16800000000000001</c:v>
                </c:pt>
                <c:pt idx="4">
                  <c:v>0.13400000000000001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showCatName val="1"/>
            <c:showPercent val="1"/>
            <c:showLeaderLines val="1"/>
          </c:dLbls>
          <c:cat>
            <c:strRef>
              <c:f>Лист2!$A$2:$A$5</c:f>
              <c:strCache>
                <c:ptCount val="4"/>
                <c:pt idx="0">
                  <c:v>хорошее</c:v>
                </c:pt>
                <c:pt idx="1">
                  <c:v>удовлетворительное</c:v>
                </c:pt>
                <c:pt idx="2">
                  <c:v>плохое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Лист2!$B$2:$B$5</c:f>
              <c:numCache>
                <c:formatCode>0.00%</c:formatCode>
                <c:ptCount val="4"/>
                <c:pt idx="0">
                  <c:v>0.19700000000000001</c:v>
                </c:pt>
                <c:pt idx="1">
                  <c:v>0.66800000000000204</c:v>
                </c:pt>
                <c:pt idx="2">
                  <c:v>6.5000000000000002E-2</c:v>
                </c:pt>
                <c:pt idx="3" formatCode="0%">
                  <c:v>7.0000000000000021E-2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Лист11!$A$69:$A$73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Лист11!$B$69:$B$73</c:f>
              <c:numCache>
                <c:formatCode>0.00%</c:formatCode>
                <c:ptCount val="5"/>
                <c:pt idx="0">
                  <c:v>0.16200000000000001</c:v>
                </c:pt>
                <c:pt idx="1">
                  <c:v>0.49200000000000038</c:v>
                </c:pt>
                <c:pt idx="2">
                  <c:v>0.18900000000000017</c:v>
                </c:pt>
                <c:pt idx="3">
                  <c:v>0.10299999999999998</c:v>
                </c:pt>
                <c:pt idx="4">
                  <c:v>5.3999999999999999E-2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Лист11!$A$76:$A$80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Лист11!$B$76:$B$80</c:f>
              <c:numCache>
                <c:formatCode>0.00%</c:formatCode>
                <c:ptCount val="5"/>
                <c:pt idx="0">
                  <c:v>0.21100000000000016</c:v>
                </c:pt>
                <c:pt idx="1">
                  <c:v>0.47300000000000031</c:v>
                </c:pt>
                <c:pt idx="2">
                  <c:v>0.16200000000000001</c:v>
                </c:pt>
                <c:pt idx="3">
                  <c:v>9.2000000000000026E-2</c:v>
                </c:pt>
                <c:pt idx="4">
                  <c:v>6.2000000000000034E-2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Лист11!$A$83:$A$87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Лист11!$B$83:$B$87</c:f>
              <c:numCache>
                <c:formatCode>0.00%</c:formatCode>
                <c:ptCount val="5"/>
                <c:pt idx="0">
                  <c:v>9.5000000000000043E-2</c:v>
                </c:pt>
                <c:pt idx="1">
                  <c:v>0.42200000000000032</c:v>
                </c:pt>
                <c:pt idx="2">
                  <c:v>0.18600000000000017</c:v>
                </c:pt>
                <c:pt idx="3">
                  <c:v>0.127</c:v>
                </c:pt>
                <c:pt idx="4" formatCode="0%">
                  <c:v>0.17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dLbls>
            <c:numFmt formatCode="0.0%" sourceLinked="0"/>
            <c:showVal val="1"/>
          </c:dLbls>
          <c:cat>
            <c:strRef>
              <c:f>Лист3!$A$1:$A$15</c:f>
              <c:strCache>
                <c:ptCount val="15"/>
                <c:pt idx="0">
                  <c:v>экологические условия</c:v>
                </c:pt>
                <c:pt idx="1">
                  <c:v>чрезмерное нервное напряжение, стресс</c:v>
                </c:pt>
                <c:pt idx="2">
                  <c:v>материальное положение</c:v>
                </c:pt>
                <c:pt idx="3">
                  <c:v>качество медицинской помощи</c:v>
                </c:pt>
                <c:pt idx="4">
                  <c:v>качество питания</c:v>
                </c:pt>
                <c:pt idx="5">
                  <c:v>условия работы, учебы</c:v>
                </c:pt>
                <c:pt idx="6">
                  <c:v>собственное поведение</c:v>
                </c:pt>
                <c:pt idx="7">
                  <c:v>наследственность</c:v>
                </c:pt>
                <c:pt idx="8">
                  <c:v>ничего не ухудшает</c:v>
                </c:pt>
                <c:pt idx="9">
                  <c:v>условия отдыха</c:v>
                </c:pt>
                <c:pt idx="10">
                  <c:v>поведение окружающих</c:v>
                </c:pt>
                <c:pt idx="11">
                  <c:v>жилищные условия</c:v>
                </c:pt>
                <c:pt idx="12">
                  <c:v>взаимоотношения в семье</c:v>
                </c:pt>
                <c:pt idx="13">
                  <c:v>отношения в кругу друзей</c:v>
                </c:pt>
                <c:pt idx="14">
                  <c:v>другое</c:v>
                </c:pt>
              </c:strCache>
            </c:strRef>
          </c:cat>
          <c:val>
            <c:numRef>
              <c:f>Лист3!$B$1:$B$15</c:f>
              <c:numCache>
                <c:formatCode>0.00%</c:formatCode>
                <c:ptCount val="15"/>
                <c:pt idx="0">
                  <c:v>0.46800000000000008</c:v>
                </c:pt>
                <c:pt idx="1">
                  <c:v>0.42400000000000032</c:v>
                </c:pt>
                <c:pt idx="2">
                  <c:v>0.41900000000000032</c:v>
                </c:pt>
                <c:pt idx="3">
                  <c:v>0.22700000000000001</c:v>
                </c:pt>
                <c:pt idx="4">
                  <c:v>0.224</c:v>
                </c:pt>
                <c:pt idx="5" formatCode="0%">
                  <c:v>0.17</c:v>
                </c:pt>
                <c:pt idx="6" formatCode="0%">
                  <c:v>0.14100000000000001</c:v>
                </c:pt>
                <c:pt idx="7" formatCode="0%">
                  <c:v>8.4000000000000047E-2</c:v>
                </c:pt>
                <c:pt idx="8">
                  <c:v>8.1000000000000003E-2</c:v>
                </c:pt>
                <c:pt idx="9">
                  <c:v>6.8000000000000019E-2</c:v>
                </c:pt>
                <c:pt idx="10">
                  <c:v>5.3999999999999999E-2</c:v>
                </c:pt>
                <c:pt idx="11">
                  <c:v>3.7999999999999999E-2</c:v>
                </c:pt>
                <c:pt idx="12">
                  <c:v>1.6000000000000021E-2</c:v>
                </c:pt>
                <c:pt idx="13">
                  <c:v>5.0000000000000114E-3</c:v>
                </c:pt>
                <c:pt idx="14">
                  <c:v>3.0000000000000066E-3</c:v>
                </c:pt>
              </c:numCache>
            </c:numRef>
          </c:val>
        </c:ser>
        <c:dLbls/>
        <c:axId val="74898048"/>
        <c:axId val="74973952"/>
      </c:barChart>
      <c:catAx>
        <c:axId val="74898048"/>
        <c:scaling>
          <c:orientation val="minMax"/>
        </c:scaling>
        <c:axPos val="l"/>
        <c:tickLblPos val="nextTo"/>
        <c:crossAx val="74973952"/>
        <c:crosses val="autoZero"/>
        <c:auto val="1"/>
        <c:lblAlgn val="ctr"/>
        <c:lblOffset val="100"/>
      </c:catAx>
      <c:valAx>
        <c:axId val="74973952"/>
        <c:scaling>
          <c:orientation val="minMax"/>
        </c:scaling>
        <c:axPos val="b"/>
        <c:majorGridlines/>
        <c:numFmt formatCode="0%" sourceLinked="0"/>
        <c:tickLblPos val="nextTo"/>
        <c:crossAx val="7489804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мужчины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Лист3!$A$2:$A$16</c:f>
              <c:strCache>
                <c:ptCount val="15"/>
                <c:pt idx="0">
                  <c:v>экологические условия</c:v>
                </c:pt>
                <c:pt idx="1">
                  <c:v>чрезмерное нервное напряжение, стресс</c:v>
                </c:pt>
                <c:pt idx="2">
                  <c:v>материальное положение</c:v>
                </c:pt>
                <c:pt idx="3">
                  <c:v>качество медицинской помощи</c:v>
                </c:pt>
                <c:pt idx="4">
                  <c:v>качество питания</c:v>
                </c:pt>
                <c:pt idx="5">
                  <c:v>условия работы, учебы</c:v>
                </c:pt>
                <c:pt idx="6">
                  <c:v>собственное поведение</c:v>
                </c:pt>
                <c:pt idx="7">
                  <c:v>наследственность</c:v>
                </c:pt>
                <c:pt idx="8">
                  <c:v>ничего не ухудшает</c:v>
                </c:pt>
                <c:pt idx="9">
                  <c:v>условия отдыха</c:v>
                </c:pt>
                <c:pt idx="10">
                  <c:v>поведение окружающих</c:v>
                </c:pt>
                <c:pt idx="11">
                  <c:v>жилищные условия</c:v>
                </c:pt>
                <c:pt idx="12">
                  <c:v>взаимоотношения в семье</c:v>
                </c:pt>
                <c:pt idx="13">
                  <c:v>отношения в кругу друзей</c:v>
                </c:pt>
                <c:pt idx="14">
                  <c:v>другое</c:v>
                </c:pt>
              </c:strCache>
            </c:strRef>
          </c:cat>
          <c:val>
            <c:numRef>
              <c:f>Лист3!$B$2:$B$16</c:f>
              <c:numCache>
                <c:formatCode>0.00%</c:formatCode>
                <c:ptCount val="15"/>
                <c:pt idx="0">
                  <c:v>0.41700000000000031</c:v>
                </c:pt>
                <c:pt idx="1">
                  <c:v>0.37400000000000067</c:v>
                </c:pt>
                <c:pt idx="2">
                  <c:v>0.40400000000000008</c:v>
                </c:pt>
                <c:pt idx="3">
                  <c:v>0.21900000000000036</c:v>
                </c:pt>
                <c:pt idx="4">
                  <c:v>0.20800000000000021</c:v>
                </c:pt>
                <c:pt idx="5">
                  <c:v>0.19600000000000001</c:v>
                </c:pt>
                <c:pt idx="6">
                  <c:v>0.17100000000000001</c:v>
                </c:pt>
                <c:pt idx="7">
                  <c:v>7.9000000000000167E-2</c:v>
                </c:pt>
                <c:pt idx="8" formatCode="0%">
                  <c:v>0.11</c:v>
                </c:pt>
                <c:pt idx="9">
                  <c:v>6.7000000000000004E-2</c:v>
                </c:pt>
                <c:pt idx="10" formatCode="0%">
                  <c:v>3.0000000000000002E-2</c:v>
                </c:pt>
                <c:pt idx="11">
                  <c:v>4.2000000000000023E-2</c:v>
                </c:pt>
                <c:pt idx="12">
                  <c:v>1.7999999999999999E-2</c:v>
                </c:pt>
                <c:pt idx="13" formatCode="0%">
                  <c:v>0</c:v>
                </c:pt>
                <c:pt idx="1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женщины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Лист3!$A$2:$A$16</c:f>
              <c:strCache>
                <c:ptCount val="15"/>
                <c:pt idx="0">
                  <c:v>экологические условия</c:v>
                </c:pt>
                <c:pt idx="1">
                  <c:v>чрезмерное нервное напряжение, стресс</c:v>
                </c:pt>
                <c:pt idx="2">
                  <c:v>материальное положение</c:v>
                </c:pt>
                <c:pt idx="3">
                  <c:v>качество медицинской помощи</c:v>
                </c:pt>
                <c:pt idx="4">
                  <c:v>качество питания</c:v>
                </c:pt>
                <c:pt idx="5">
                  <c:v>условия работы, учебы</c:v>
                </c:pt>
                <c:pt idx="6">
                  <c:v>собственное поведение</c:v>
                </c:pt>
                <c:pt idx="7">
                  <c:v>наследственность</c:v>
                </c:pt>
                <c:pt idx="8">
                  <c:v>ничего не ухудшает</c:v>
                </c:pt>
                <c:pt idx="9">
                  <c:v>условия отдыха</c:v>
                </c:pt>
                <c:pt idx="10">
                  <c:v>поведение окружающих</c:v>
                </c:pt>
                <c:pt idx="11">
                  <c:v>жилищные условия</c:v>
                </c:pt>
                <c:pt idx="12">
                  <c:v>взаимоотношения в семье</c:v>
                </c:pt>
                <c:pt idx="13">
                  <c:v>отношения в кругу друзей</c:v>
                </c:pt>
                <c:pt idx="14">
                  <c:v>другое</c:v>
                </c:pt>
              </c:strCache>
            </c:strRef>
          </c:cat>
          <c:val>
            <c:numRef>
              <c:f>Лист3!$C$2:$C$16</c:f>
              <c:numCache>
                <c:formatCode>0.00%</c:formatCode>
                <c:ptCount val="15"/>
                <c:pt idx="0">
                  <c:v>0.50700000000000001</c:v>
                </c:pt>
                <c:pt idx="1">
                  <c:v>0.46300000000000002</c:v>
                </c:pt>
                <c:pt idx="2">
                  <c:v>0.42900000000000038</c:v>
                </c:pt>
                <c:pt idx="3">
                  <c:v>0.23600000000000004</c:v>
                </c:pt>
                <c:pt idx="4">
                  <c:v>0.23600000000000004</c:v>
                </c:pt>
                <c:pt idx="5">
                  <c:v>0.14900000000000024</c:v>
                </c:pt>
                <c:pt idx="6">
                  <c:v>0.115</c:v>
                </c:pt>
                <c:pt idx="7">
                  <c:v>8.6000000000000021E-2</c:v>
                </c:pt>
                <c:pt idx="8">
                  <c:v>5.7000000000000023E-2</c:v>
                </c:pt>
                <c:pt idx="9">
                  <c:v>6.7000000000000004E-2</c:v>
                </c:pt>
                <c:pt idx="10">
                  <c:v>7.1999999999999995E-2</c:v>
                </c:pt>
                <c:pt idx="11">
                  <c:v>3.3000000000000002E-2</c:v>
                </c:pt>
                <c:pt idx="12">
                  <c:v>1.9000000000000045E-2</c:v>
                </c:pt>
                <c:pt idx="13">
                  <c:v>9.0000000000000028E-3</c:v>
                </c:pt>
                <c:pt idx="14">
                  <c:v>4.0000000000000105E-3</c:v>
                </c:pt>
              </c:numCache>
            </c:numRef>
          </c:val>
        </c:ser>
        <c:dLbls/>
        <c:shape val="cylinder"/>
        <c:axId val="141677696"/>
        <c:axId val="141679232"/>
        <c:axId val="0"/>
      </c:bar3DChart>
      <c:catAx>
        <c:axId val="141677696"/>
        <c:scaling>
          <c:orientation val="minMax"/>
        </c:scaling>
        <c:axPos val="l"/>
        <c:tickLblPos val="nextTo"/>
        <c:crossAx val="141679232"/>
        <c:crosses val="autoZero"/>
        <c:auto val="1"/>
        <c:lblAlgn val="ctr"/>
        <c:lblOffset val="100"/>
      </c:catAx>
      <c:valAx>
        <c:axId val="141679232"/>
        <c:scaling>
          <c:orientation val="minMax"/>
        </c:scaling>
        <c:axPos val="b"/>
        <c:majorGridlines/>
        <c:numFmt formatCode="0%" sourceLinked="0"/>
        <c:tickLblPos val="nextTo"/>
        <c:crossAx val="1416776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1760185508612587E-2"/>
          <c:y val="5.4372521994669062E-2"/>
          <c:w val="0.89617140187781175"/>
          <c:h val="0.69079381174141918"/>
        </c:manualLayout>
      </c:layout>
      <c:bar3DChart>
        <c:barDir val="col"/>
        <c:grouping val="clustered"/>
        <c:ser>
          <c:idx val="0"/>
          <c:order val="0"/>
          <c:dLbls>
            <c:numFmt formatCode="0.0%" sourceLinked="0"/>
            <c:showVal val="1"/>
          </c:dLbls>
          <c:cat>
            <c:strRef>
              <c:f>Лист4!$A$19:$A$24</c:f>
              <c:strCache>
                <c:ptCount val="6"/>
                <c:pt idx="0">
                  <c:v>никогда не пробовал</c:v>
                </c:pt>
                <c:pt idx="1">
                  <c:v>пробовал однажды, но больше не курил</c:v>
                </c:pt>
                <c:pt idx="2">
                  <c:v>курил, но бросил</c:v>
                </c:pt>
                <c:pt idx="3">
                  <c:v>курю от случая к случаю</c:v>
                </c:pt>
                <c:pt idx="4">
                  <c:v>курю постоянно</c:v>
                </c:pt>
                <c:pt idx="5">
                  <c:v>курю электронные сигареты</c:v>
                </c:pt>
              </c:strCache>
            </c:strRef>
          </c:cat>
          <c:val>
            <c:numRef>
              <c:f>Лист4!$B$19:$B$24</c:f>
              <c:numCache>
                <c:formatCode>0.00%</c:formatCode>
                <c:ptCount val="6"/>
                <c:pt idx="0">
                  <c:v>0.36300000000000032</c:v>
                </c:pt>
                <c:pt idx="1">
                  <c:v>0.26200000000000001</c:v>
                </c:pt>
                <c:pt idx="2">
                  <c:v>0.11600000000000002</c:v>
                </c:pt>
                <c:pt idx="3">
                  <c:v>0.11899999999999998</c:v>
                </c:pt>
                <c:pt idx="4">
                  <c:v>0.13500000000000001</c:v>
                </c:pt>
                <c:pt idx="5">
                  <c:v>5.0000000000000105E-3</c:v>
                </c:pt>
              </c:numCache>
            </c:numRef>
          </c:val>
        </c:ser>
        <c:dLbls/>
        <c:shape val="pyramid"/>
        <c:axId val="157408640"/>
        <c:axId val="166099200"/>
        <c:axId val="0"/>
      </c:bar3DChart>
      <c:catAx>
        <c:axId val="157408640"/>
        <c:scaling>
          <c:orientation val="minMax"/>
        </c:scaling>
        <c:axPos val="b"/>
        <c:tickLblPos val="nextTo"/>
        <c:crossAx val="166099200"/>
        <c:crosses val="autoZero"/>
        <c:auto val="1"/>
        <c:lblAlgn val="ctr"/>
        <c:lblOffset val="100"/>
      </c:catAx>
      <c:valAx>
        <c:axId val="166099200"/>
        <c:scaling>
          <c:orientation val="minMax"/>
        </c:scaling>
        <c:axPos val="l"/>
        <c:majorGridlines/>
        <c:numFmt formatCode="0%" sourceLinked="0"/>
        <c:tickLblPos val="nextTo"/>
        <c:crossAx val="15740864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numFmt formatCode="0.0%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Лист5!$A$1:$A$6</c:f>
              <c:strCache>
                <c:ptCount val="6"/>
                <c:pt idx="0">
                  <c:v>до 20 лет</c:v>
                </c:pt>
                <c:pt idx="1">
                  <c:v>21-30 лет</c:v>
                </c:pt>
                <c:pt idx="2">
                  <c:v>31-40 лет</c:v>
                </c:pt>
                <c:pt idx="3">
                  <c:v>41-50 лет</c:v>
                </c:pt>
                <c:pt idx="4">
                  <c:v>51-60 лет</c:v>
                </c:pt>
                <c:pt idx="5">
                  <c:v>старше 60 лет</c:v>
                </c:pt>
              </c:strCache>
            </c:strRef>
          </c:cat>
          <c:val>
            <c:numRef>
              <c:f>Лист5!$B$1:$B$6</c:f>
              <c:numCache>
                <c:formatCode>0.00%</c:formatCode>
                <c:ptCount val="6"/>
                <c:pt idx="0">
                  <c:v>0.17500000000000004</c:v>
                </c:pt>
                <c:pt idx="1">
                  <c:v>0.23100000000000001</c:v>
                </c:pt>
                <c:pt idx="2">
                  <c:v>0.24900000000000036</c:v>
                </c:pt>
                <c:pt idx="3">
                  <c:v>0.30100000000000032</c:v>
                </c:pt>
                <c:pt idx="4">
                  <c:v>0.24100000000000021</c:v>
                </c:pt>
                <c:pt idx="5">
                  <c:v>0.35200000000000031</c:v>
                </c:pt>
              </c:numCache>
            </c:numRef>
          </c:val>
        </c:ser>
        <c:dLbls/>
        <c:shape val="cylinder"/>
        <c:axId val="166302080"/>
        <c:axId val="166303616"/>
        <c:axId val="0"/>
      </c:bar3DChart>
      <c:catAx>
        <c:axId val="16630208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303616"/>
        <c:crosses val="autoZero"/>
        <c:auto val="1"/>
        <c:lblAlgn val="ctr"/>
        <c:lblOffset val="100"/>
      </c:catAx>
      <c:valAx>
        <c:axId val="166303616"/>
        <c:scaling>
          <c:orientation val="minMax"/>
        </c:scaling>
        <c:axPos val="l"/>
        <c:majorGridlines/>
        <c:numFmt formatCode="0%" sourceLinked="0"/>
        <c:tickLblPos val="nextTo"/>
        <c:crossAx val="166302080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Лист6!$B$1</c:f>
              <c:strCache>
                <c:ptCount val="1"/>
                <c:pt idx="0">
                  <c:v>мужчины</c:v>
                </c:pt>
              </c:strCache>
            </c:strRef>
          </c:tx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Лист6!$A$2:$A$6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Лист6!$B$2:$B$6</c:f>
              <c:numCache>
                <c:formatCode>0.00%</c:formatCode>
                <c:ptCount val="5"/>
                <c:pt idx="0">
                  <c:v>0.13400000000000001</c:v>
                </c:pt>
                <c:pt idx="1">
                  <c:v>0.41700000000000031</c:v>
                </c:pt>
                <c:pt idx="2">
                  <c:v>0.33700000000000091</c:v>
                </c:pt>
                <c:pt idx="3">
                  <c:v>9.4000000000000028E-2</c:v>
                </c:pt>
                <c:pt idx="4">
                  <c:v>1.7999999999999999E-2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женщины</c:v>
                </c:pt>
              </c:strCache>
            </c:strRef>
          </c:tx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Лист6!$A$2:$A$6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Лист6!$C$2:$C$6</c:f>
              <c:numCache>
                <c:formatCode>0.00%</c:formatCode>
                <c:ptCount val="5"/>
                <c:pt idx="0" formatCode="0%">
                  <c:v>0.13</c:v>
                </c:pt>
                <c:pt idx="1">
                  <c:v>0.68600000000000005</c:v>
                </c:pt>
                <c:pt idx="2" formatCode="0%">
                  <c:v>0.17</c:v>
                </c:pt>
                <c:pt idx="3">
                  <c:v>9.0000000000000028E-3</c:v>
                </c:pt>
                <c:pt idx="4">
                  <c:v>5.0000000000000105E-3</c:v>
                </c:pt>
              </c:numCache>
            </c:numRef>
          </c:val>
        </c:ser>
        <c:dLbls/>
        <c:shape val="box"/>
        <c:axId val="166509568"/>
        <c:axId val="167584512"/>
        <c:axId val="0"/>
      </c:bar3DChart>
      <c:catAx>
        <c:axId val="166509568"/>
        <c:scaling>
          <c:orientation val="minMax"/>
        </c:scaling>
        <c:axPos val="b"/>
        <c:tickLblPos val="nextTo"/>
        <c:crossAx val="167584512"/>
        <c:crosses val="autoZero"/>
        <c:auto val="1"/>
        <c:lblAlgn val="ctr"/>
        <c:lblOffset val="100"/>
      </c:catAx>
      <c:valAx>
        <c:axId val="167584512"/>
        <c:scaling>
          <c:orientation val="minMax"/>
        </c:scaling>
        <c:axPos val="l"/>
        <c:majorGridlines/>
        <c:numFmt formatCode="0%" sourceLinked="0"/>
        <c:tickLblPos val="nextTo"/>
        <c:crossAx val="1665095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Лист7!$B$2</c:f>
              <c:strCache>
                <c:ptCount val="1"/>
                <c:pt idx="0">
                  <c:v>среднее общее</c:v>
                </c:pt>
              </c:strCache>
            </c:strRef>
          </c:tx>
          <c:dLbls>
            <c:numFmt formatCode="0.0%" sourceLinked="0"/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Лист7!$A$3:$A$7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Лист7!$B$3:$B$7</c:f>
              <c:numCache>
                <c:formatCode>0.00%</c:formatCode>
                <c:ptCount val="5"/>
                <c:pt idx="0">
                  <c:v>0.222</c:v>
                </c:pt>
                <c:pt idx="1">
                  <c:v>0.52700000000000002</c:v>
                </c:pt>
                <c:pt idx="2">
                  <c:v>0.16600000000000001</c:v>
                </c:pt>
                <c:pt idx="3">
                  <c:v>8.3000000000000046E-2</c:v>
                </c:pt>
                <c:pt idx="4">
                  <c:v>2.0000000000000052E-3</c:v>
                </c:pt>
              </c:numCache>
            </c:numRef>
          </c:val>
        </c:ser>
        <c:ser>
          <c:idx val="1"/>
          <c:order val="1"/>
          <c:tx>
            <c:strRef>
              <c:f>Лист7!$C$2</c:f>
              <c:strCache>
                <c:ptCount val="1"/>
                <c:pt idx="0">
                  <c:v>профессионально-техническое</c:v>
                </c:pt>
              </c:strCache>
            </c:strRef>
          </c:tx>
          <c:dLbls>
            <c:numFmt formatCode="0.0%" sourceLinked="0"/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Лист7!$A$3:$A$7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Лист7!$C$3:$C$7</c:f>
              <c:numCache>
                <c:formatCode>0.00%</c:formatCode>
                <c:ptCount val="5"/>
                <c:pt idx="0" formatCode="0%">
                  <c:v>9.0000000000000024E-2</c:v>
                </c:pt>
                <c:pt idx="1">
                  <c:v>0.61300000000000132</c:v>
                </c:pt>
                <c:pt idx="2" formatCode="0%">
                  <c:v>0.18100000000000024</c:v>
                </c:pt>
                <c:pt idx="3">
                  <c:v>0.113</c:v>
                </c:pt>
                <c:pt idx="4">
                  <c:v>3.0000000000000057E-3</c:v>
                </c:pt>
              </c:numCache>
            </c:numRef>
          </c:val>
        </c:ser>
        <c:ser>
          <c:idx val="2"/>
          <c:order val="2"/>
          <c:tx>
            <c:strRef>
              <c:f>Лист7!$D$2</c:f>
              <c:strCache>
                <c:ptCount val="1"/>
                <c:pt idx="0">
                  <c:v>среднее специальное</c:v>
                </c:pt>
              </c:strCache>
            </c:strRef>
          </c:tx>
          <c:dLbls>
            <c:numFmt formatCode="0.0%" sourceLinked="0"/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Лист7!$A$3:$A$7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Лист7!$D$3:$D$7</c:f>
              <c:numCache>
                <c:formatCode>0.00%</c:formatCode>
                <c:ptCount val="5"/>
                <c:pt idx="0">
                  <c:v>0.10900000000000012</c:v>
                </c:pt>
                <c:pt idx="1">
                  <c:v>0.59799999999999998</c:v>
                </c:pt>
                <c:pt idx="2">
                  <c:v>0.255</c:v>
                </c:pt>
                <c:pt idx="3">
                  <c:v>2.4E-2</c:v>
                </c:pt>
                <c:pt idx="4">
                  <c:v>1.4E-2</c:v>
                </c:pt>
              </c:numCache>
            </c:numRef>
          </c:val>
        </c:ser>
        <c:ser>
          <c:idx val="3"/>
          <c:order val="3"/>
          <c:tx>
            <c:strRef>
              <c:f>Лист7!$E$2</c:f>
              <c:strCache>
                <c:ptCount val="1"/>
                <c:pt idx="0">
                  <c:v>высшее</c:v>
                </c:pt>
              </c:strCache>
            </c:strRef>
          </c:tx>
          <c:dLbls>
            <c:numFmt formatCode="0.0%" sourceLinked="0"/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Лист7!$A$3:$A$7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Лист7!$E$3:$E$7</c:f>
              <c:numCache>
                <c:formatCode>0.00%</c:formatCode>
                <c:ptCount val="5"/>
                <c:pt idx="0" formatCode="0%">
                  <c:v>0.14000000000000001</c:v>
                </c:pt>
                <c:pt idx="1">
                  <c:v>0.54600000000000004</c:v>
                </c:pt>
                <c:pt idx="2" formatCode="0%">
                  <c:v>0.26</c:v>
                </c:pt>
                <c:pt idx="3">
                  <c:v>4.1000000000000002E-2</c:v>
                </c:pt>
                <c:pt idx="4">
                  <c:v>1.2999999999999998E-2</c:v>
                </c:pt>
              </c:numCache>
            </c:numRef>
          </c:val>
        </c:ser>
        <c:dLbls/>
        <c:shape val="pyramid"/>
        <c:axId val="167859712"/>
        <c:axId val="167861248"/>
        <c:axId val="0"/>
      </c:bar3DChart>
      <c:catAx>
        <c:axId val="167859712"/>
        <c:scaling>
          <c:orientation val="minMax"/>
        </c:scaling>
        <c:axPos val="b"/>
        <c:tickLblPos val="nextTo"/>
        <c:crossAx val="167861248"/>
        <c:crosses val="autoZero"/>
        <c:auto val="1"/>
        <c:lblAlgn val="ctr"/>
        <c:lblOffset val="100"/>
      </c:catAx>
      <c:valAx>
        <c:axId val="167861248"/>
        <c:scaling>
          <c:orientation val="minMax"/>
        </c:scaling>
        <c:axPos val="l"/>
        <c:majorGridlines/>
        <c:numFmt formatCode="0%" sourceLinked="0"/>
        <c:tickLblPos val="nextTo"/>
        <c:crossAx val="167859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numFmt formatCode="0.0%" sourceLinked="0"/>
            <c:showVal val="1"/>
          </c:dLbls>
          <c:cat>
            <c:strRef>
              <c:f>Лист8!$A$2:$A$16</c:f>
              <c:strCache>
                <c:ptCount val="15"/>
                <c:pt idx="0">
                  <c:v>Соблюдаю умеренность в потреблении продуктов питания</c:v>
                </c:pt>
                <c:pt idx="1">
                  <c:v>Использую йодированную соль</c:v>
                </c:pt>
                <c:pt idx="2">
                  <c:v>Стараюсь меньше употреблять поваренной соли</c:v>
                </c:pt>
                <c:pt idx="3">
                  <c:v>Использую приборы для очистки воды</c:v>
                </c:pt>
                <c:pt idx="4">
                  <c:v>Стараюсь всегда завтракать</c:v>
                </c:pt>
                <c:pt idx="5">
                  <c:v>Покупаю бутилированную воду</c:v>
                </c:pt>
                <c:pt idx="6">
                  <c:v>Соблюдаю режим питания (ем в одно и то же время)</c:v>
                </c:pt>
                <c:pt idx="7">
                  <c:v>Принимаю пищу не менее 3-х раз в день</c:v>
                </c:pt>
                <c:pt idx="8">
                  <c:v>Стараюсь употреблять продукты с профилактическим эффектом</c:v>
                </c:pt>
                <c:pt idx="9">
                  <c:v>Слежу за маркировкой, сроком годности употребляемых продуктов</c:v>
                </c:pt>
                <c:pt idx="10">
                  <c:v>Стараюсь употреблять натуральные продукты (без добавок)</c:v>
                </c:pt>
                <c:pt idx="11">
                  <c:v>Соблюдаю рекомендации врачей относительно питания</c:v>
                </c:pt>
                <c:pt idx="12">
                  <c:v>Стараюсь сделать рацион питания максимально разнообразным</c:v>
                </c:pt>
                <c:pt idx="13">
                  <c:v>Питаюсь, как придется</c:v>
                </c:pt>
                <c:pt idx="14">
                  <c:v>Никакими</c:v>
                </c:pt>
              </c:strCache>
            </c:strRef>
          </c:cat>
          <c:val>
            <c:numRef>
              <c:f>Лист8!$B$2:$B$16</c:f>
              <c:numCache>
                <c:formatCode>0.00%</c:formatCode>
                <c:ptCount val="15"/>
                <c:pt idx="0">
                  <c:v>0.37300000000000055</c:v>
                </c:pt>
                <c:pt idx="1">
                  <c:v>0.20300000000000001</c:v>
                </c:pt>
                <c:pt idx="2">
                  <c:v>0.14900000000000024</c:v>
                </c:pt>
                <c:pt idx="3">
                  <c:v>9.2000000000000026E-2</c:v>
                </c:pt>
                <c:pt idx="4">
                  <c:v>0.224</c:v>
                </c:pt>
                <c:pt idx="5">
                  <c:v>3.2000000000000042E-2</c:v>
                </c:pt>
                <c:pt idx="6">
                  <c:v>7.5999999999999998E-2</c:v>
                </c:pt>
                <c:pt idx="7">
                  <c:v>0.16200000000000001</c:v>
                </c:pt>
                <c:pt idx="8">
                  <c:v>3.2000000000000042E-2</c:v>
                </c:pt>
                <c:pt idx="9">
                  <c:v>0.25900000000000001</c:v>
                </c:pt>
                <c:pt idx="10">
                  <c:v>0.2490000000000003</c:v>
                </c:pt>
                <c:pt idx="11">
                  <c:v>4.5999999999999999E-2</c:v>
                </c:pt>
                <c:pt idx="12">
                  <c:v>0.21900000000000031</c:v>
                </c:pt>
                <c:pt idx="13">
                  <c:v>0.254</c:v>
                </c:pt>
                <c:pt idx="14">
                  <c:v>6.5000000000000002E-2</c:v>
                </c:pt>
              </c:numCache>
            </c:numRef>
          </c:val>
        </c:ser>
        <c:dLbls/>
        <c:shape val="cylinder"/>
        <c:axId val="167884672"/>
        <c:axId val="167886208"/>
        <c:axId val="0"/>
      </c:bar3DChart>
      <c:catAx>
        <c:axId val="167884672"/>
        <c:scaling>
          <c:orientation val="minMax"/>
        </c:scaling>
        <c:axPos val="l"/>
        <c:tickLblPos val="nextTo"/>
        <c:crossAx val="167886208"/>
        <c:crosses val="autoZero"/>
        <c:auto val="1"/>
        <c:lblAlgn val="ctr"/>
        <c:lblOffset val="100"/>
      </c:catAx>
      <c:valAx>
        <c:axId val="167886208"/>
        <c:scaling>
          <c:orientation val="minMax"/>
        </c:scaling>
        <c:axPos val="b"/>
        <c:majorGridlines/>
        <c:numFmt formatCode="0%" sourceLinked="0"/>
        <c:tickLblPos val="nextTo"/>
        <c:crossAx val="1678846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08599-F27B-4BF1-956E-19C42105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Admin</cp:lastModifiedBy>
  <cp:revision>3</cp:revision>
  <dcterms:created xsi:type="dcterms:W3CDTF">2018-12-11T08:24:00Z</dcterms:created>
  <dcterms:modified xsi:type="dcterms:W3CDTF">2020-03-19T13:29:00Z</dcterms:modified>
</cp:coreProperties>
</file>