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EF1217">
        <w:t>8</w:t>
      </w:r>
      <w:r>
        <w:t>.</w:t>
      </w:r>
    </w:p>
    <w:p w:rsidR="00E23BC7" w:rsidRDefault="00E23BC7" w:rsidP="00667B9B">
      <w:pPr>
        <w:jc w:val="center"/>
      </w:pPr>
    </w:p>
    <w:p w:rsidR="006C6688" w:rsidRPr="00EF1217" w:rsidRDefault="00EF1217" w:rsidP="006C6688">
      <w:pPr>
        <w:jc w:val="center"/>
        <w:rPr>
          <w:b/>
        </w:rPr>
      </w:pPr>
      <w:r w:rsidRPr="00EF1217">
        <w:rPr>
          <w:b/>
        </w:rPr>
        <w:t>Регистрация договоров найма жилого помещения частного жилищного фонда, поднайма жилого помещения государственного жилищного фонда и дополнительных соглашений к ним</w:t>
      </w:r>
      <w:r w:rsidR="006C6688" w:rsidRPr="00EF1217">
        <w:rPr>
          <w:b/>
        </w:rPr>
        <w:t xml:space="preserve"> </w:t>
      </w:r>
    </w:p>
    <w:p w:rsidR="00B5593F" w:rsidRPr="00A72018" w:rsidRDefault="00B5593F" w:rsidP="008B3F55">
      <w:pPr>
        <w:jc w:val="center"/>
      </w:pPr>
      <w:r>
        <w:t>(</w:t>
      </w:r>
      <w:r w:rsidR="00EF1217">
        <w:t xml:space="preserve">осуществляется в соответствии с </w:t>
      </w:r>
      <w:r w:rsidR="008B3F55">
        <w:t>Жилищным кодексом</w:t>
      </w:r>
      <w:r w:rsidR="00EF1217">
        <w:t xml:space="preserve"> </w:t>
      </w:r>
      <w:r w:rsidR="008B3F55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roofErr w:type="gramStart"/>
            <w:r>
              <w:t xml:space="preserve">•  заявление </w:t>
            </w:r>
            <w:r w:rsidRPr="00212103">
              <w:rPr>
                <w:color w:val="00B0F0"/>
                <w:u w:val="single"/>
              </w:rPr>
              <w:t>(форма заявления)</w:t>
            </w:r>
            <w:r w:rsidR="00EF1217" w:rsidRPr="00212103">
              <w:rPr>
                <w:color w:val="00B0F0"/>
                <w:u w:val="single"/>
              </w:rPr>
              <w:t>,</w:t>
            </w:r>
            <w:r w:rsidR="00EF1217">
              <w:t xml:space="preserve"> подписанное собственником жилого помещения частного жилищного фонда или нанимателем жилого помещения государственного жилищного фонда и совершеннолетними членами их семей, а также иными гражданами,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</w:t>
            </w:r>
            <w:r>
              <w:t xml:space="preserve"> </w:t>
            </w:r>
            <w:proofErr w:type="gramEnd"/>
          </w:p>
          <w:p w:rsidR="00AD7271" w:rsidRDefault="00EF1217" w:rsidP="00AD7271">
            <w:r>
              <w:t xml:space="preserve">•  </w:t>
            </w:r>
            <w:r w:rsidR="00AD7271" w:rsidRPr="008413AA">
              <w:t>паспорт или иной документ,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</w:p>
          <w:p w:rsidR="00AD7271" w:rsidRDefault="00AD7271" w:rsidP="00AD7271">
            <w:r w:rsidRPr="008413AA">
              <w:t>три экземпляра договора найма (аренды, поднайма) или дополнительного соглашения к нему</w:t>
            </w:r>
          </w:p>
          <w:p w:rsidR="00AD7271" w:rsidRDefault="00AD7271" w:rsidP="00AD7271">
            <w:pPr>
              <w:rPr>
                <w:i/>
              </w:rPr>
            </w:pPr>
            <w:r w:rsidRPr="00AD7271">
              <w:rPr>
                <w:i/>
              </w:rPr>
              <w:t>для собственников жилого помещения частного жилищного фонда:</w:t>
            </w:r>
          </w:p>
          <w:p w:rsidR="00AD7271" w:rsidRDefault="00AD7271" w:rsidP="00AD7271">
            <w:r w:rsidRPr="008413AA">
              <w:t>технический паспорт и документ, подтверждающий право собственности на жилое помещение</w:t>
            </w:r>
          </w:p>
          <w:p w:rsidR="00AD7271" w:rsidRDefault="00AD7271" w:rsidP="00AD7271">
            <w:r w:rsidRPr="008413AA">
              <w:t>письменное согласие всех собственников жилого помещения - в случае, если сдается жилое помещение, находящееся в общей собственности</w:t>
            </w:r>
          </w:p>
          <w:p w:rsidR="004A6337" w:rsidRPr="00AD7271" w:rsidRDefault="00AD7271" w:rsidP="00AD7271">
            <w:r w:rsidRPr="008413AA">
              <w:t>для нанимателей жилого помещения государственного жилищного фонда - договор найма жилого помещения</w:t>
            </w:r>
          </w:p>
        </w:tc>
      </w:tr>
      <w:tr w:rsidR="00CE0004" w:rsidRPr="00B5593F" w:rsidTr="00667B9B">
        <w:tc>
          <w:tcPr>
            <w:tcW w:w="6345" w:type="dxa"/>
          </w:tcPr>
          <w:p w:rsidR="00CE0004" w:rsidRDefault="00CE0004" w:rsidP="00B5593F">
            <w:pPr>
              <w:ind w:firstLine="0"/>
            </w:pPr>
            <w: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10206" w:type="dxa"/>
          </w:tcPr>
          <w:p w:rsidR="00CE0004" w:rsidRDefault="00CE0004" w:rsidP="00B5593F">
            <w:r w:rsidRPr="006C643E"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 xml:space="preserve">Максимальный срок осуществления </w:t>
            </w:r>
            <w:r>
              <w:lastRenderedPageBreak/>
              <w:t>административной процедуры</w:t>
            </w:r>
          </w:p>
        </w:tc>
        <w:tc>
          <w:tcPr>
            <w:tcW w:w="10206" w:type="dxa"/>
          </w:tcPr>
          <w:p w:rsidR="00EF1217" w:rsidRDefault="00EF1217" w:rsidP="00EF1217">
            <w:r>
              <w:lastRenderedPageBreak/>
              <w:t xml:space="preserve">2 дня со дня подачи заявления, а в случае запроса документов и (или) </w:t>
            </w:r>
            <w:r>
              <w:lastRenderedPageBreak/>
              <w:t xml:space="preserve">сведений от других государственных органов- 10 дней </w:t>
            </w:r>
          </w:p>
          <w:p w:rsidR="00B5593F" w:rsidRPr="00E23BC7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EF1217" w:rsidRPr="007561B5" w:rsidRDefault="00EF1217" w:rsidP="00EF1217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9D1667" w:rsidRPr="00B5593F" w:rsidTr="00667B9B">
        <w:tc>
          <w:tcPr>
            <w:tcW w:w="16551" w:type="dxa"/>
            <w:gridSpan w:val="2"/>
          </w:tcPr>
          <w:p w:rsidR="0070224D" w:rsidRDefault="0070224D" w:rsidP="0070224D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70224D" w:rsidRDefault="0070224D" w:rsidP="0070224D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0224D" w:rsidRDefault="0070224D" w:rsidP="0070224D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70224D" w:rsidRDefault="0070224D" w:rsidP="0070224D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70224D" w:rsidRDefault="0070224D" w:rsidP="0070224D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70224D" w:rsidRDefault="0070224D" w:rsidP="0070224D">
            <w:pPr>
              <w:spacing w:line="280" w:lineRule="exact"/>
              <w:ind w:firstLine="284"/>
            </w:pPr>
            <w:r>
              <w:t>или</w:t>
            </w:r>
          </w:p>
          <w:p w:rsidR="0070224D" w:rsidRDefault="0070224D" w:rsidP="0070224D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70224D" w:rsidRDefault="0070224D" w:rsidP="0070224D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70224D" w:rsidRDefault="0070224D" w:rsidP="0070224D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70224D" w:rsidRDefault="0070224D" w:rsidP="0070224D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70224D" w:rsidRDefault="0070224D" w:rsidP="0070224D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9D1667" w:rsidRDefault="0070224D" w:rsidP="0070224D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D403F"/>
    <w:rsid w:val="00141987"/>
    <w:rsid w:val="001C316E"/>
    <w:rsid w:val="002072E8"/>
    <w:rsid w:val="00212103"/>
    <w:rsid w:val="00234C18"/>
    <w:rsid w:val="00323B29"/>
    <w:rsid w:val="003540A1"/>
    <w:rsid w:val="00391514"/>
    <w:rsid w:val="004A6337"/>
    <w:rsid w:val="004C6560"/>
    <w:rsid w:val="005F4D93"/>
    <w:rsid w:val="00667B9B"/>
    <w:rsid w:val="00682145"/>
    <w:rsid w:val="006C6688"/>
    <w:rsid w:val="006C6BD4"/>
    <w:rsid w:val="0070224D"/>
    <w:rsid w:val="00713CC9"/>
    <w:rsid w:val="007919E8"/>
    <w:rsid w:val="007F3B20"/>
    <w:rsid w:val="008B3F55"/>
    <w:rsid w:val="008C3E0D"/>
    <w:rsid w:val="008E0395"/>
    <w:rsid w:val="009C1B7F"/>
    <w:rsid w:val="009D1667"/>
    <w:rsid w:val="00A504F4"/>
    <w:rsid w:val="00A72018"/>
    <w:rsid w:val="00AD7271"/>
    <w:rsid w:val="00B46C24"/>
    <w:rsid w:val="00B5593F"/>
    <w:rsid w:val="00BF2789"/>
    <w:rsid w:val="00C56BAF"/>
    <w:rsid w:val="00CE0004"/>
    <w:rsid w:val="00CE633A"/>
    <w:rsid w:val="00CF07DD"/>
    <w:rsid w:val="00D2350D"/>
    <w:rsid w:val="00D37ED0"/>
    <w:rsid w:val="00DD0F46"/>
    <w:rsid w:val="00DD1E08"/>
    <w:rsid w:val="00E23BC7"/>
    <w:rsid w:val="00E52769"/>
    <w:rsid w:val="00E874B7"/>
    <w:rsid w:val="00EA634C"/>
    <w:rsid w:val="00EC55CA"/>
    <w:rsid w:val="00EF1217"/>
    <w:rsid w:val="00F55358"/>
    <w:rsid w:val="00F9397F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13</cp:revision>
  <dcterms:created xsi:type="dcterms:W3CDTF">2011-04-08T08:57:00Z</dcterms:created>
  <dcterms:modified xsi:type="dcterms:W3CDTF">2018-06-18T12:35:00Z</dcterms:modified>
</cp:coreProperties>
</file>