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543EF">
        <w:t>4</w:t>
      </w:r>
      <w:r w:rsidR="002F14BC">
        <w:t>1</w:t>
      </w:r>
      <w:r>
        <w:t>.</w:t>
      </w:r>
    </w:p>
    <w:p w:rsidR="00B5593F" w:rsidRDefault="00B5593F" w:rsidP="00667B9B">
      <w:pPr>
        <w:jc w:val="center"/>
      </w:pPr>
    </w:p>
    <w:p w:rsidR="002F14BC" w:rsidRDefault="002F14BC" w:rsidP="002F14BC">
      <w:pPr>
        <w:spacing w:after="120"/>
        <w:jc w:val="center"/>
        <w:rPr>
          <w:b/>
          <w:szCs w:val="30"/>
        </w:rPr>
      </w:pPr>
      <w:r>
        <w:rPr>
          <w:b/>
          <w:szCs w:val="30"/>
        </w:rPr>
        <w:t xml:space="preserve">2.41. </w:t>
      </w:r>
      <w:proofErr w:type="gramStart"/>
      <w:r>
        <w:rPr>
          <w:b/>
          <w:szCs w:val="30"/>
        </w:rPr>
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 организациям потребительской кооперации, а также организациям, входящим в состав государственного торгово-производственного объединения «</w:t>
      </w:r>
      <w:proofErr w:type="spellStart"/>
      <w:r>
        <w:rPr>
          <w:b/>
          <w:szCs w:val="30"/>
        </w:rPr>
        <w:t>Белресурсы</w:t>
      </w:r>
      <w:proofErr w:type="spellEnd"/>
      <w:r>
        <w:rPr>
          <w:b/>
          <w:szCs w:val="30"/>
        </w:rPr>
        <w:t>»</w:t>
      </w:r>
      <w:proofErr w:type="gramEnd"/>
    </w:p>
    <w:p w:rsidR="00B5593F" w:rsidRDefault="00B5593F" w:rsidP="00601E06">
      <w:pPr>
        <w:spacing w:line="280" w:lineRule="exact"/>
      </w:pPr>
      <w:r>
        <w:t>(</w:t>
      </w:r>
      <w:r w:rsidR="00167363">
        <w:t>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  <w:r w:rsidR="00D2285B">
        <w:t>)</w:t>
      </w:r>
    </w:p>
    <w:tbl>
      <w:tblPr>
        <w:tblStyle w:val="a3"/>
        <w:tblW w:w="10598" w:type="dxa"/>
        <w:tblLayout w:type="fixed"/>
        <w:tblLook w:val="04A0"/>
      </w:tblPr>
      <w:tblGrid>
        <w:gridCol w:w="6910"/>
        <w:gridCol w:w="3688"/>
      </w:tblGrid>
      <w:tr w:rsidR="00B5593F" w:rsidRPr="00B5593F" w:rsidTr="00E67E67">
        <w:tc>
          <w:tcPr>
            <w:tcW w:w="6910" w:type="dxa"/>
          </w:tcPr>
          <w:p w:rsidR="00B5593F" w:rsidRPr="00B5593F" w:rsidRDefault="00B5593F" w:rsidP="00601E06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3688" w:type="dxa"/>
          </w:tcPr>
          <w:p w:rsidR="002F14BC" w:rsidRDefault="002F14BC" w:rsidP="002F14BC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178"/>
            </w:pPr>
            <w:r>
              <w:rPr>
                <w:szCs w:val="30"/>
              </w:rPr>
              <w:t>заявление</w:t>
            </w:r>
          </w:p>
          <w:p w:rsidR="002F14BC" w:rsidRDefault="00167363" w:rsidP="002F14BC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178"/>
            </w:pPr>
            <w:r>
              <w:t>паспорт или иной документ, удостоверяющий личность</w:t>
            </w:r>
          </w:p>
          <w:p w:rsidR="00B5593F" w:rsidRDefault="002F14BC" w:rsidP="002F14BC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178"/>
            </w:pPr>
            <w:r w:rsidRPr="002F14BC">
              <w:rPr>
                <w:szCs w:val="30"/>
              </w:rPr>
              <w:t>свидетельство о регистрации автомобиля с соответствующей модификацией управления</w:t>
            </w:r>
          </w:p>
          <w:p w:rsidR="002B4B04" w:rsidRPr="00B5593F" w:rsidRDefault="002B4B04" w:rsidP="00601E06">
            <w:pPr>
              <w:spacing w:line="280" w:lineRule="exact"/>
            </w:pPr>
          </w:p>
        </w:tc>
      </w:tr>
      <w:tr w:rsidR="00EE5CB3" w:rsidRPr="00B5593F" w:rsidTr="00E67E67">
        <w:tc>
          <w:tcPr>
            <w:tcW w:w="6910" w:type="dxa"/>
          </w:tcPr>
          <w:p w:rsidR="00EE5CB3" w:rsidRDefault="00EE5CB3" w:rsidP="00601E06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688" w:type="dxa"/>
          </w:tcPr>
          <w:p w:rsidR="00EE5CB3" w:rsidRDefault="00EE5CB3" w:rsidP="00601E06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601E06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E67E67">
        <w:tc>
          <w:tcPr>
            <w:tcW w:w="6910" w:type="dxa"/>
          </w:tcPr>
          <w:p w:rsidR="00EE5CB3" w:rsidRDefault="00EE5CB3" w:rsidP="00601E06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3688" w:type="dxa"/>
          </w:tcPr>
          <w:p w:rsidR="00EE5CB3" w:rsidRPr="009D3FEB" w:rsidRDefault="002F14BC" w:rsidP="00601E06">
            <w:pPr>
              <w:spacing w:line="280" w:lineRule="exact"/>
            </w:pPr>
            <w:r>
              <w:rPr>
                <w:szCs w:val="30"/>
              </w:rPr>
              <w:t>15 дней со дня подачи заявления</w:t>
            </w:r>
          </w:p>
        </w:tc>
      </w:tr>
      <w:tr w:rsidR="00EE5CB3" w:rsidRPr="00B5593F" w:rsidTr="00E67E67">
        <w:tc>
          <w:tcPr>
            <w:tcW w:w="6910" w:type="dxa"/>
          </w:tcPr>
          <w:p w:rsidR="00EE5CB3" w:rsidRDefault="00EE5CB3" w:rsidP="00601E06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3688" w:type="dxa"/>
          </w:tcPr>
          <w:p w:rsidR="00EE5CB3" w:rsidRPr="00667B9B" w:rsidRDefault="002F14BC" w:rsidP="00601E06">
            <w:pPr>
              <w:spacing w:line="280" w:lineRule="exact"/>
            </w:pPr>
            <w:r>
              <w:rPr>
                <w:szCs w:val="30"/>
              </w:rPr>
              <w:t>3 месяца</w:t>
            </w:r>
          </w:p>
        </w:tc>
      </w:tr>
      <w:tr w:rsidR="009E2CC4" w:rsidRPr="00B5593F" w:rsidTr="00E67E67">
        <w:tc>
          <w:tcPr>
            <w:tcW w:w="10598" w:type="dxa"/>
            <w:gridSpan w:val="2"/>
          </w:tcPr>
          <w:tbl>
            <w:tblPr>
              <w:tblStyle w:val="a3"/>
              <w:tblW w:w="10485" w:type="dxa"/>
              <w:tblLayout w:type="fixed"/>
              <w:tblLook w:val="04A0"/>
            </w:tblPr>
            <w:tblGrid>
              <w:gridCol w:w="10485"/>
            </w:tblGrid>
            <w:tr w:rsidR="00B70D10" w:rsidTr="00E67E67">
              <w:tc>
                <w:tcPr>
                  <w:tcW w:w="10485" w:type="dxa"/>
                </w:tcPr>
                <w:p w:rsidR="002F14BC" w:rsidRDefault="002F14BC" w:rsidP="002F14BC">
                  <w:pPr>
                    <w:spacing w:line="280" w:lineRule="exact"/>
                    <w:jc w:val="center"/>
                  </w:pPr>
                  <w:r>
                    <w:t>К сведению граждан!</w:t>
                  </w:r>
                </w:p>
                <w:p w:rsidR="002F14BC" w:rsidRDefault="002F14BC" w:rsidP="002F14BC">
                  <w:pPr>
                    <w:spacing w:line="280" w:lineRule="exact"/>
                    <w:jc w:val="center"/>
                  </w:pPr>
                  <w:r>
                    <w:t>С вопросами по осуществлению данной административной процедуры Вы можете обратиться:</w:t>
                  </w:r>
                </w:p>
                <w:p w:rsidR="002F14BC" w:rsidRDefault="002F14BC" w:rsidP="002F14BC">
                  <w:pPr>
                    <w:spacing w:line="280" w:lineRule="exact"/>
                    <w:ind w:firstLine="0"/>
                  </w:pPr>
                  <w:r>
                    <w:t>•  в службу «Одно окно» райисполкома: г. Кировск, ул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ирова, 80, </w:t>
                  </w:r>
                  <w:proofErr w:type="spellStart"/>
                  <w:r>
                    <w:t>каб</w:t>
                  </w:r>
                  <w:proofErr w:type="spellEnd"/>
                  <w:r>
                    <w:t>. 4, тел. (802237) 79-1-50, 79-1-51.</w:t>
                  </w:r>
                </w:p>
                <w:p w:rsidR="002F14BC" w:rsidRDefault="002F14BC" w:rsidP="002F14BC">
                  <w:pPr>
                    <w:spacing w:line="280" w:lineRule="exact"/>
                    <w:ind w:firstLine="0"/>
                  </w:pPr>
                  <w:r>
                    <w:t>Режим работы: понедельник-пятница с 8.00 до 17.00.</w:t>
                  </w:r>
                </w:p>
                <w:p w:rsidR="002F14BC" w:rsidRDefault="002F14BC" w:rsidP="002F14BC">
                  <w:pPr>
                    <w:spacing w:line="280" w:lineRule="exact"/>
                    <w:ind w:firstLine="0"/>
                  </w:pPr>
                  <w:r>
                    <w:t>или</w:t>
                  </w:r>
                </w:p>
                <w:p w:rsidR="00A37FA6" w:rsidRDefault="002F14BC" w:rsidP="00A37FA6">
                  <w:pPr>
                    <w:spacing w:line="280" w:lineRule="exact"/>
                    <w:ind w:firstLine="0"/>
                    <w:rPr>
                      <w:szCs w:val="30"/>
                    </w:rPr>
                  </w:pPr>
                  <w:r>
                    <w:t xml:space="preserve">• </w:t>
                  </w:r>
                  <w:r w:rsidR="00A37FA6">
                    <w:rPr>
                      <w:szCs w:val="30"/>
                    </w:rPr>
      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      </w:r>
                </w:p>
                <w:p w:rsidR="00A37FA6" w:rsidRDefault="00A37FA6" w:rsidP="00A37FA6">
                  <w:pPr>
                    <w:spacing w:line="280" w:lineRule="exact"/>
                    <w:rPr>
                      <w:szCs w:val="30"/>
                    </w:rPr>
                  </w:pPr>
                  <w:r>
                    <w:rPr>
                      <w:szCs w:val="30"/>
                    </w:rPr>
                    <w:t>Прием граждан: понедельник-пятница с 8.00 до 13.00 и с 14.00 до 17.00.</w:t>
                  </w:r>
                </w:p>
                <w:p w:rsidR="00A37FA6" w:rsidRDefault="00A37FA6" w:rsidP="00A37FA6">
                  <w:pPr>
                    <w:spacing w:line="280" w:lineRule="exact"/>
                    <w:ind w:firstLine="459"/>
                    <w:rPr>
                      <w:szCs w:val="30"/>
                    </w:rPr>
                  </w:pPr>
                  <w:r>
                    <w:rPr>
                      <w:szCs w:val="30"/>
                    </w:rPr>
                    <w:t xml:space="preserve">В случае временного отсутствия Петровской И.А., к Гринфельд Ирине Евгеньевне, начальнику отдела социальной защиты, пенсий и пособий управления, </w:t>
                  </w:r>
                  <w:proofErr w:type="spellStart"/>
                  <w:r>
                    <w:rPr>
                      <w:szCs w:val="30"/>
                    </w:rPr>
                    <w:t>каб</w:t>
                  </w:r>
                  <w:proofErr w:type="spellEnd"/>
                  <w:r>
                    <w:rPr>
                      <w:szCs w:val="30"/>
                    </w:rPr>
                    <w:t xml:space="preserve">. 13, тел. (802237)  79120.  </w:t>
                  </w:r>
                </w:p>
                <w:p w:rsidR="00A37FA6" w:rsidRDefault="00A37FA6" w:rsidP="00A37FA6">
                  <w:pPr>
                    <w:spacing w:line="280" w:lineRule="exact"/>
                    <w:rPr>
                      <w:szCs w:val="30"/>
                    </w:rPr>
                  </w:pPr>
                  <w:r>
                    <w:rPr>
                      <w:szCs w:val="30"/>
                    </w:rPr>
                    <w:t>Прием граждан: понедельник-пятница с 8.00 до 13.00 и с 14.00 до 17.00.</w:t>
                  </w:r>
                </w:p>
                <w:p w:rsidR="002F14BC" w:rsidRDefault="002F14BC" w:rsidP="002F14BC">
                  <w:pPr>
                    <w:spacing w:line="280" w:lineRule="exact"/>
                    <w:jc w:val="center"/>
                  </w:pPr>
                  <w:bookmarkStart w:id="0" w:name="_GoBack"/>
                  <w:bookmarkEnd w:id="0"/>
                  <w:r>
                    <w:t>ВЫШЕСТОЯЩИЙ ГОСУДАРСТВЕННЫЙ ОРГАН:</w:t>
                  </w:r>
                </w:p>
                <w:p w:rsidR="002F14BC" w:rsidRDefault="002F14BC" w:rsidP="002F14BC">
                  <w:pPr>
                    <w:spacing w:line="280" w:lineRule="exact"/>
                    <w:jc w:val="center"/>
                  </w:pPr>
                  <w:r>
                    <w:t xml:space="preserve">Комитет по труду, занятости и социальной защите </w:t>
                  </w:r>
                </w:p>
                <w:p w:rsidR="002F14BC" w:rsidRDefault="002F14BC" w:rsidP="002F14BC">
                  <w:pPr>
                    <w:spacing w:line="280" w:lineRule="exact"/>
                    <w:jc w:val="center"/>
                  </w:pPr>
                  <w:r>
                    <w:t>Могилевского областного исполнительного комитета,</w:t>
                  </w:r>
                </w:p>
                <w:p w:rsidR="002F14BC" w:rsidRDefault="002F14BC" w:rsidP="002F14BC">
                  <w:pPr>
                    <w:spacing w:line="280" w:lineRule="exact"/>
                    <w:jc w:val="center"/>
                  </w:pPr>
                  <w:r>
                    <w:t xml:space="preserve">212030, г. Могилев, ул. </w:t>
                  </w:r>
                  <w:proofErr w:type="gramStart"/>
                  <w:r>
                    <w:t>Первомайская</w:t>
                  </w:r>
                  <w:proofErr w:type="gramEnd"/>
                  <w:r>
                    <w:t>, 71.</w:t>
                  </w:r>
                </w:p>
                <w:p w:rsidR="002F14BC" w:rsidRDefault="002F14BC" w:rsidP="002F14BC">
                  <w:pPr>
                    <w:spacing w:line="280" w:lineRule="exact"/>
                    <w:ind w:firstLine="0"/>
                  </w:pPr>
                  <w:r>
                    <w:t>Режим работы: с 8.00 до 13.00, с 14.00 до 17.00, кроме выходных и праздничных дней</w:t>
                  </w:r>
                </w:p>
                <w:p w:rsidR="00B70D10" w:rsidRDefault="002F14BC" w:rsidP="00065A5B">
                  <w:pPr>
                    <w:jc w:val="center"/>
                  </w:pPr>
                  <w:r>
                    <w:rPr>
                      <w:sz w:val="36"/>
                      <w:szCs w:val="36"/>
                    </w:rPr>
                    <w:t>образец заявления находится в кабинете № 9</w:t>
                  </w:r>
                </w:p>
              </w:tc>
            </w:tr>
          </w:tbl>
          <w:p w:rsidR="009E2CC4" w:rsidRDefault="009E2CC4" w:rsidP="00601E06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E67E67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A38"/>
    <w:multiLevelType w:val="hybridMultilevel"/>
    <w:tmpl w:val="22821628"/>
    <w:lvl w:ilvl="0" w:tplc="03E2366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1E2A"/>
    <w:rsid w:val="00041A39"/>
    <w:rsid w:val="00065A5B"/>
    <w:rsid w:val="000F2271"/>
    <w:rsid w:val="000F49B6"/>
    <w:rsid w:val="00102689"/>
    <w:rsid w:val="00164586"/>
    <w:rsid w:val="00167363"/>
    <w:rsid w:val="002072E8"/>
    <w:rsid w:val="00217633"/>
    <w:rsid w:val="00234C18"/>
    <w:rsid w:val="0026155E"/>
    <w:rsid w:val="00296292"/>
    <w:rsid w:val="002B4B04"/>
    <w:rsid w:val="002F14BC"/>
    <w:rsid w:val="00313B00"/>
    <w:rsid w:val="0031543E"/>
    <w:rsid w:val="00323B29"/>
    <w:rsid w:val="003540A1"/>
    <w:rsid w:val="00357503"/>
    <w:rsid w:val="003776DB"/>
    <w:rsid w:val="00380135"/>
    <w:rsid w:val="00391514"/>
    <w:rsid w:val="003B30C5"/>
    <w:rsid w:val="00424595"/>
    <w:rsid w:val="004C623C"/>
    <w:rsid w:val="004C78B4"/>
    <w:rsid w:val="00587272"/>
    <w:rsid w:val="005B41A8"/>
    <w:rsid w:val="005C0537"/>
    <w:rsid w:val="005E10A5"/>
    <w:rsid w:val="00601E06"/>
    <w:rsid w:val="00667B9B"/>
    <w:rsid w:val="006F5161"/>
    <w:rsid w:val="00713CC9"/>
    <w:rsid w:val="0073402E"/>
    <w:rsid w:val="00742241"/>
    <w:rsid w:val="0078458D"/>
    <w:rsid w:val="007919E8"/>
    <w:rsid w:val="008507FC"/>
    <w:rsid w:val="008B218C"/>
    <w:rsid w:val="008C3E0D"/>
    <w:rsid w:val="009A3F81"/>
    <w:rsid w:val="009A547B"/>
    <w:rsid w:val="009B7B63"/>
    <w:rsid w:val="009D3FEB"/>
    <w:rsid w:val="009D50E7"/>
    <w:rsid w:val="009E2CC4"/>
    <w:rsid w:val="009F5D96"/>
    <w:rsid w:val="00A06649"/>
    <w:rsid w:val="00A37FA6"/>
    <w:rsid w:val="00A72018"/>
    <w:rsid w:val="00AD024F"/>
    <w:rsid w:val="00B3361A"/>
    <w:rsid w:val="00B543EF"/>
    <w:rsid w:val="00B5593F"/>
    <w:rsid w:val="00B70D10"/>
    <w:rsid w:val="00BA5F4F"/>
    <w:rsid w:val="00BF2789"/>
    <w:rsid w:val="00C31DE7"/>
    <w:rsid w:val="00C87137"/>
    <w:rsid w:val="00C911A8"/>
    <w:rsid w:val="00CE633A"/>
    <w:rsid w:val="00CF07DD"/>
    <w:rsid w:val="00D2285B"/>
    <w:rsid w:val="00D2350D"/>
    <w:rsid w:val="00D37ED0"/>
    <w:rsid w:val="00D84F99"/>
    <w:rsid w:val="00DB1EE5"/>
    <w:rsid w:val="00DC3192"/>
    <w:rsid w:val="00DD0F46"/>
    <w:rsid w:val="00E13E2F"/>
    <w:rsid w:val="00E41A51"/>
    <w:rsid w:val="00E67E67"/>
    <w:rsid w:val="00E874B7"/>
    <w:rsid w:val="00EE07D6"/>
    <w:rsid w:val="00EE5CB3"/>
    <w:rsid w:val="00F55358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F227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234F-E2BE-4FB3-977B-5B62507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14</cp:revision>
  <cp:lastPrinted>2017-06-17T08:18:00Z</cp:lastPrinted>
  <dcterms:created xsi:type="dcterms:W3CDTF">2012-05-24T14:02:00Z</dcterms:created>
  <dcterms:modified xsi:type="dcterms:W3CDTF">2018-11-28T09:02:00Z</dcterms:modified>
</cp:coreProperties>
</file>