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AF4" w:rsidRPr="0053425B" w:rsidRDefault="00FE3AF4" w:rsidP="00FE3AF4">
      <w:pPr>
        <w:widowControl w:val="0"/>
        <w:spacing w:after="0" w:line="240" w:lineRule="auto"/>
        <w:rPr>
          <w:b/>
          <w:sz w:val="32"/>
          <w:szCs w:val="32"/>
        </w:rPr>
      </w:pPr>
    </w:p>
    <w:p w:rsidR="00FE3AF4" w:rsidRPr="00FE3AF4" w:rsidRDefault="00FE3AF4" w:rsidP="00FE3AF4">
      <w:pPr>
        <w:widowControl w:val="0"/>
        <w:spacing w:after="0" w:line="240" w:lineRule="auto"/>
        <w:jc w:val="center"/>
        <w:rPr>
          <w:rFonts w:ascii="Times New Roman" w:hAnsi="Times New Roman"/>
          <w:b/>
          <w:sz w:val="32"/>
          <w:szCs w:val="32"/>
        </w:rPr>
      </w:pPr>
      <w:r w:rsidRPr="00FE3AF4">
        <w:rPr>
          <w:rFonts w:ascii="Times New Roman" w:hAnsi="Times New Roman"/>
          <w:b/>
          <w:sz w:val="32"/>
          <w:szCs w:val="32"/>
        </w:rPr>
        <w:t>МОГИЛЁВСКИЙ ОБЛИСПОЛКОМ</w:t>
      </w:r>
    </w:p>
    <w:p w:rsidR="00FE3AF4" w:rsidRPr="00FE3AF4" w:rsidRDefault="00FE3AF4" w:rsidP="00FE3AF4">
      <w:pPr>
        <w:widowControl w:val="0"/>
        <w:spacing w:after="0" w:line="240" w:lineRule="auto"/>
        <w:jc w:val="center"/>
        <w:rPr>
          <w:rFonts w:ascii="Times New Roman" w:hAnsi="Times New Roman"/>
          <w:b/>
          <w:sz w:val="32"/>
          <w:szCs w:val="32"/>
        </w:rPr>
      </w:pPr>
      <w:r w:rsidRPr="00FE3AF4">
        <w:rPr>
          <w:rFonts w:ascii="Times New Roman" w:hAnsi="Times New Roman"/>
          <w:b/>
          <w:sz w:val="32"/>
          <w:szCs w:val="32"/>
        </w:rPr>
        <w:t>ГЛАВНОЕ УПРАВЛЕНИЕ ИДЕОЛОГИЧЕСКОЙ РАБОТЫ,</w:t>
      </w:r>
    </w:p>
    <w:p w:rsidR="00FE3AF4" w:rsidRPr="00FE3AF4" w:rsidRDefault="00FE3AF4" w:rsidP="00FE3AF4">
      <w:pPr>
        <w:widowControl w:val="0"/>
        <w:spacing w:after="0" w:line="240" w:lineRule="auto"/>
        <w:ind w:firstLine="708"/>
        <w:jc w:val="center"/>
        <w:rPr>
          <w:rFonts w:ascii="Times New Roman" w:hAnsi="Times New Roman"/>
          <w:b/>
          <w:sz w:val="32"/>
          <w:szCs w:val="32"/>
        </w:rPr>
      </w:pPr>
      <w:r w:rsidRPr="00FE3AF4">
        <w:rPr>
          <w:rFonts w:ascii="Times New Roman" w:hAnsi="Times New Roman"/>
          <w:b/>
          <w:sz w:val="32"/>
          <w:szCs w:val="32"/>
        </w:rPr>
        <w:t>КУЛЬТУРЫ И ПО ДЕЛАМ МОЛОДЕЖИ</w:t>
      </w:r>
    </w:p>
    <w:p w:rsidR="00FE3AF4" w:rsidRPr="00FE3AF4" w:rsidRDefault="00FE3AF4" w:rsidP="00FE3AF4">
      <w:pPr>
        <w:widowControl w:val="0"/>
        <w:spacing w:after="0" w:line="240" w:lineRule="auto"/>
        <w:jc w:val="center"/>
        <w:rPr>
          <w:rFonts w:ascii="Times New Roman" w:hAnsi="Times New Roman"/>
          <w:b/>
          <w:sz w:val="32"/>
          <w:szCs w:val="32"/>
        </w:rPr>
      </w:pPr>
    </w:p>
    <w:p w:rsidR="00FE3AF4" w:rsidRPr="00FE3AF4" w:rsidRDefault="00FE3AF4" w:rsidP="00FE3AF4">
      <w:pPr>
        <w:widowControl w:val="0"/>
        <w:spacing w:after="0" w:line="240" w:lineRule="auto"/>
        <w:jc w:val="center"/>
        <w:rPr>
          <w:rFonts w:ascii="Times New Roman" w:hAnsi="Times New Roman"/>
          <w:b/>
          <w:sz w:val="32"/>
          <w:szCs w:val="32"/>
        </w:rPr>
      </w:pPr>
    </w:p>
    <w:p w:rsidR="00FE3AF4" w:rsidRPr="00FE3AF4" w:rsidRDefault="00FE3AF4" w:rsidP="00FE3AF4">
      <w:pPr>
        <w:widowControl w:val="0"/>
        <w:spacing w:after="0" w:line="240" w:lineRule="auto"/>
        <w:jc w:val="center"/>
        <w:rPr>
          <w:rFonts w:ascii="Times New Roman" w:hAnsi="Times New Roman"/>
          <w:b/>
          <w:sz w:val="32"/>
          <w:szCs w:val="32"/>
        </w:rPr>
      </w:pPr>
    </w:p>
    <w:p w:rsidR="00FE3AF4" w:rsidRDefault="00FE3AF4" w:rsidP="00FE3AF4">
      <w:pPr>
        <w:pStyle w:val="3"/>
        <w:keepNext w:val="0"/>
        <w:widowControl w:val="0"/>
        <w:rPr>
          <w:rFonts w:eastAsia="Calibri"/>
          <w:sz w:val="32"/>
          <w:szCs w:val="32"/>
          <w:lang w:eastAsia="en-US"/>
        </w:rPr>
      </w:pPr>
    </w:p>
    <w:p w:rsidR="00FE3AF4" w:rsidRDefault="00FE3AF4" w:rsidP="00FE3AF4">
      <w:pPr>
        <w:pStyle w:val="3"/>
        <w:keepNext w:val="0"/>
        <w:widowControl w:val="0"/>
        <w:rPr>
          <w:rFonts w:eastAsia="Calibri"/>
          <w:sz w:val="32"/>
          <w:szCs w:val="32"/>
          <w:lang w:eastAsia="en-US"/>
        </w:rPr>
      </w:pPr>
    </w:p>
    <w:p w:rsidR="00FE3AF4" w:rsidRDefault="00FE3AF4" w:rsidP="00FE3AF4">
      <w:pPr>
        <w:pStyle w:val="3"/>
        <w:keepNext w:val="0"/>
        <w:widowControl w:val="0"/>
        <w:rPr>
          <w:rFonts w:eastAsia="Calibri"/>
          <w:sz w:val="32"/>
          <w:szCs w:val="32"/>
          <w:lang w:eastAsia="en-US"/>
        </w:rPr>
      </w:pPr>
    </w:p>
    <w:p w:rsidR="00FE3AF4" w:rsidRPr="00FE3AF4" w:rsidRDefault="00FE3AF4" w:rsidP="00FE3AF4">
      <w:pPr>
        <w:pStyle w:val="3"/>
        <w:keepNext w:val="0"/>
        <w:widowControl w:val="0"/>
        <w:jc w:val="left"/>
        <w:rPr>
          <w:sz w:val="32"/>
          <w:szCs w:val="32"/>
        </w:rPr>
      </w:pPr>
      <w:r>
        <w:rPr>
          <w:sz w:val="32"/>
          <w:szCs w:val="32"/>
        </w:rPr>
        <w:t xml:space="preserve">                                          </w:t>
      </w:r>
      <w:r w:rsidRPr="00FE3AF4">
        <w:rPr>
          <w:sz w:val="32"/>
          <w:szCs w:val="32"/>
        </w:rPr>
        <w:t>МАТЕРИАЛ</w:t>
      </w:r>
    </w:p>
    <w:p w:rsidR="00FE3AF4" w:rsidRPr="00FE3AF4" w:rsidRDefault="00FE3AF4" w:rsidP="00FE3AF4">
      <w:pPr>
        <w:spacing w:after="0" w:line="240" w:lineRule="auto"/>
        <w:jc w:val="center"/>
        <w:rPr>
          <w:rFonts w:ascii="Times New Roman" w:hAnsi="Times New Roman"/>
          <w:b/>
          <w:sz w:val="32"/>
          <w:szCs w:val="32"/>
        </w:rPr>
      </w:pPr>
      <w:r w:rsidRPr="00FE3AF4">
        <w:rPr>
          <w:rFonts w:ascii="Times New Roman" w:hAnsi="Times New Roman"/>
          <w:b/>
          <w:sz w:val="32"/>
          <w:szCs w:val="32"/>
        </w:rPr>
        <w:t>для информационно-пропагандистских групп</w:t>
      </w:r>
    </w:p>
    <w:p w:rsidR="00FE3AF4" w:rsidRPr="00FE3AF4" w:rsidRDefault="00FE3AF4" w:rsidP="00FE3AF4">
      <w:pPr>
        <w:spacing w:after="0" w:line="240" w:lineRule="auto"/>
        <w:rPr>
          <w:rFonts w:ascii="Times New Roman" w:hAnsi="Times New Roman"/>
          <w:b/>
          <w:sz w:val="32"/>
          <w:szCs w:val="32"/>
        </w:rPr>
      </w:pPr>
    </w:p>
    <w:p w:rsidR="00FE3AF4" w:rsidRPr="00FE3AF4" w:rsidRDefault="00FE3AF4" w:rsidP="00FE3AF4">
      <w:pPr>
        <w:spacing w:after="0" w:line="240" w:lineRule="auto"/>
        <w:jc w:val="center"/>
        <w:rPr>
          <w:rFonts w:ascii="Times New Roman" w:hAnsi="Times New Roman"/>
          <w:b/>
          <w:sz w:val="36"/>
          <w:szCs w:val="36"/>
        </w:rPr>
      </w:pPr>
      <w:r w:rsidRPr="00FE3AF4">
        <w:rPr>
          <w:rFonts w:ascii="Times New Roman" w:hAnsi="Times New Roman"/>
          <w:b/>
          <w:iCs/>
          <w:sz w:val="36"/>
          <w:szCs w:val="36"/>
        </w:rPr>
        <w:t xml:space="preserve"> </w:t>
      </w:r>
      <w:r w:rsidRPr="00FE3AF4">
        <w:rPr>
          <w:rFonts w:ascii="Times New Roman" w:hAnsi="Times New Roman"/>
          <w:b/>
          <w:caps/>
          <w:sz w:val="36"/>
          <w:szCs w:val="36"/>
        </w:rPr>
        <w:t xml:space="preserve"> </w:t>
      </w:r>
    </w:p>
    <w:p w:rsidR="00FE3AF4" w:rsidRDefault="00B22B1E" w:rsidP="00B22B1E">
      <w:pPr>
        <w:pStyle w:val="a3"/>
        <w:numPr>
          <w:ilvl w:val="0"/>
          <w:numId w:val="3"/>
        </w:numPr>
        <w:shd w:val="clear" w:color="auto" w:fill="FFFFFF"/>
        <w:spacing w:before="0" w:beforeAutospacing="0" w:after="0" w:afterAutospacing="0"/>
        <w:rPr>
          <w:b/>
          <w:color w:val="000000"/>
          <w:sz w:val="36"/>
          <w:szCs w:val="36"/>
        </w:rPr>
      </w:pPr>
      <w:r>
        <w:rPr>
          <w:b/>
          <w:color w:val="000000"/>
          <w:sz w:val="36"/>
          <w:szCs w:val="36"/>
        </w:rPr>
        <w:t>Продовольственная безопасность страны</w:t>
      </w:r>
    </w:p>
    <w:p w:rsidR="00B22B1E" w:rsidRDefault="00B22B1E" w:rsidP="00FE3AF4">
      <w:pPr>
        <w:tabs>
          <w:tab w:val="left" w:pos="9638"/>
        </w:tabs>
        <w:spacing w:line="280" w:lineRule="exact"/>
        <w:ind w:right="-1"/>
        <w:rPr>
          <w:rFonts w:ascii="Times New Roman" w:hAnsi="Times New Roman"/>
          <w:b/>
          <w:sz w:val="36"/>
          <w:szCs w:val="36"/>
        </w:rPr>
      </w:pPr>
    </w:p>
    <w:p w:rsidR="005013AC" w:rsidRPr="005013AC" w:rsidRDefault="005013AC" w:rsidP="005013AC">
      <w:pPr>
        <w:tabs>
          <w:tab w:val="left" w:pos="2730"/>
        </w:tabs>
        <w:spacing w:after="0" w:line="240" w:lineRule="auto"/>
        <w:jc w:val="both"/>
        <w:rPr>
          <w:rFonts w:ascii="Times New Roman" w:hAnsi="Times New Roman"/>
          <w:b/>
          <w:bCs/>
          <w:color w:val="000000"/>
          <w:sz w:val="36"/>
          <w:szCs w:val="36"/>
          <w:shd w:val="clear" w:color="auto" w:fill="FFFFFF"/>
        </w:rPr>
      </w:pPr>
      <w:r>
        <w:rPr>
          <w:rFonts w:ascii="Times New Roman" w:hAnsi="Times New Roman"/>
          <w:b/>
          <w:bCs/>
          <w:color w:val="000000"/>
          <w:sz w:val="30"/>
          <w:szCs w:val="30"/>
          <w:shd w:val="clear" w:color="auto" w:fill="FFFFFF"/>
        </w:rPr>
        <w:t xml:space="preserve">    </w:t>
      </w:r>
      <w:r w:rsidRPr="005013AC">
        <w:rPr>
          <w:rFonts w:ascii="Times New Roman" w:hAnsi="Times New Roman"/>
          <w:b/>
          <w:bCs/>
          <w:color w:val="000000"/>
          <w:sz w:val="30"/>
          <w:szCs w:val="30"/>
          <w:shd w:val="clear" w:color="auto" w:fill="FFFFFF"/>
        </w:rPr>
        <w:t>2.</w:t>
      </w:r>
      <w:r w:rsidRPr="005013AC">
        <w:rPr>
          <w:rFonts w:ascii="Times New Roman" w:hAnsi="Times New Roman"/>
          <w:b/>
          <w:bCs/>
          <w:color w:val="000000"/>
          <w:sz w:val="36"/>
          <w:szCs w:val="36"/>
          <w:shd w:val="clear" w:color="auto" w:fill="FFFFFF"/>
        </w:rPr>
        <w:t>Предупреждение детского дорожно-транспортного травматизма</w:t>
      </w:r>
    </w:p>
    <w:p w:rsidR="00FE3AF4" w:rsidRPr="005013AC" w:rsidRDefault="00FE3AF4" w:rsidP="00FE3AF4">
      <w:pPr>
        <w:tabs>
          <w:tab w:val="left" w:pos="9638"/>
        </w:tabs>
        <w:spacing w:line="280" w:lineRule="exact"/>
        <w:ind w:right="-1"/>
        <w:rPr>
          <w:rFonts w:ascii="Times New Roman" w:hAnsi="Times New Roman"/>
          <w:b/>
          <w:sz w:val="36"/>
          <w:szCs w:val="36"/>
        </w:rPr>
      </w:pPr>
    </w:p>
    <w:p w:rsidR="00FE3AF4" w:rsidRPr="00FE3AF4" w:rsidRDefault="00FE3AF4" w:rsidP="00FE3AF4">
      <w:pPr>
        <w:tabs>
          <w:tab w:val="left" w:pos="9638"/>
        </w:tabs>
        <w:rPr>
          <w:rFonts w:ascii="Times New Roman" w:hAnsi="Times New Roman"/>
          <w:sz w:val="36"/>
          <w:szCs w:val="36"/>
        </w:rPr>
      </w:pPr>
    </w:p>
    <w:p w:rsidR="00FE3AF4" w:rsidRPr="00FE3AF4" w:rsidRDefault="00FE3AF4" w:rsidP="00FE3AF4">
      <w:pPr>
        <w:spacing w:after="0" w:line="240" w:lineRule="auto"/>
        <w:rPr>
          <w:rFonts w:ascii="Times New Roman" w:hAnsi="Times New Roman"/>
          <w:sz w:val="36"/>
          <w:szCs w:val="36"/>
        </w:rPr>
      </w:pPr>
    </w:p>
    <w:p w:rsidR="00FE3AF4" w:rsidRDefault="00FE3AF4" w:rsidP="00FE3AF4">
      <w:pPr>
        <w:spacing w:after="0" w:line="240" w:lineRule="auto"/>
        <w:rPr>
          <w:rFonts w:ascii="Times New Roman" w:hAnsi="Times New Roman"/>
          <w:sz w:val="30"/>
          <w:szCs w:val="30"/>
        </w:rPr>
      </w:pPr>
    </w:p>
    <w:p w:rsidR="00FE3AF4" w:rsidRDefault="00FE3AF4" w:rsidP="00FE3AF4">
      <w:pPr>
        <w:spacing w:after="0" w:line="240" w:lineRule="auto"/>
        <w:rPr>
          <w:rFonts w:ascii="Times New Roman" w:hAnsi="Times New Roman"/>
          <w:sz w:val="30"/>
          <w:szCs w:val="30"/>
        </w:rPr>
      </w:pPr>
    </w:p>
    <w:p w:rsidR="00FE3AF4" w:rsidRDefault="00FE3AF4" w:rsidP="00FE3AF4">
      <w:pPr>
        <w:spacing w:after="0" w:line="240" w:lineRule="auto"/>
        <w:rPr>
          <w:rFonts w:ascii="Times New Roman" w:hAnsi="Times New Roman"/>
          <w:sz w:val="30"/>
          <w:szCs w:val="30"/>
        </w:rPr>
      </w:pPr>
    </w:p>
    <w:p w:rsidR="00FE3AF4" w:rsidRDefault="00FE3AF4" w:rsidP="00FE3AF4">
      <w:pPr>
        <w:spacing w:after="0" w:line="240" w:lineRule="auto"/>
        <w:rPr>
          <w:rFonts w:ascii="Times New Roman" w:hAnsi="Times New Roman"/>
          <w:sz w:val="30"/>
          <w:szCs w:val="30"/>
        </w:rPr>
      </w:pPr>
    </w:p>
    <w:p w:rsidR="00FE3AF4" w:rsidRDefault="00FE3AF4" w:rsidP="00FE3AF4">
      <w:pPr>
        <w:spacing w:after="0" w:line="240" w:lineRule="auto"/>
        <w:rPr>
          <w:rFonts w:ascii="Times New Roman" w:hAnsi="Times New Roman"/>
          <w:sz w:val="30"/>
          <w:szCs w:val="30"/>
        </w:rPr>
      </w:pPr>
    </w:p>
    <w:p w:rsidR="00FE3AF4" w:rsidRDefault="00FE3AF4" w:rsidP="00FE3AF4">
      <w:pPr>
        <w:spacing w:after="0" w:line="240" w:lineRule="auto"/>
        <w:rPr>
          <w:rFonts w:ascii="Times New Roman" w:hAnsi="Times New Roman"/>
          <w:sz w:val="30"/>
          <w:szCs w:val="30"/>
        </w:rPr>
      </w:pPr>
    </w:p>
    <w:p w:rsidR="00FE3AF4" w:rsidRDefault="00FE3AF4" w:rsidP="00FE3AF4">
      <w:pPr>
        <w:spacing w:after="0" w:line="240" w:lineRule="auto"/>
        <w:rPr>
          <w:rFonts w:ascii="Times New Roman" w:hAnsi="Times New Roman"/>
          <w:sz w:val="30"/>
          <w:szCs w:val="30"/>
        </w:rPr>
      </w:pPr>
    </w:p>
    <w:p w:rsidR="00FE3AF4" w:rsidRDefault="00FE3AF4" w:rsidP="00FE3AF4">
      <w:pPr>
        <w:spacing w:after="0" w:line="240" w:lineRule="auto"/>
        <w:rPr>
          <w:rFonts w:ascii="Times New Roman" w:hAnsi="Times New Roman"/>
          <w:sz w:val="30"/>
          <w:szCs w:val="30"/>
        </w:rPr>
      </w:pPr>
    </w:p>
    <w:p w:rsidR="00FE3AF4" w:rsidRDefault="00FE3AF4" w:rsidP="00FE3AF4">
      <w:pPr>
        <w:spacing w:after="0" w:line="240" w:lineRule="auto"/>
        <w:rPr>
          <w:rFonts w:ascii="Times New Roman" w:hAnsi="Times New Roman"/>
          <w:sz w:val="30"/>
          <w:szCs w:val="30"/>
        </w:rPr>
      </w:pPr>
    </w:p>
    <w:p w:rsidR="00FE3AF4" w:rsidRDefault="00FE3AF4" w:rsidP="00FE3AF4">
      <w:pPr>
        <w:spacing w:after="0" w:line="240" w:lineRule="auto"/>
        <w:rPr>
          <w:rFonts w:ascii="Times New Roman" w:hAnsi="Times New Roman"/>
          <w:sz w:val="30"/>
          <w:szCs w:val="30"/>
        </w:rPr>
      </w:pPr>
    </w:p>
    <w:p w:rsidR="00FE3AF4" w:rsidRDefault="00FE3AF4" w:rsidP="00FE3AF4">
      <w:pPr>
        <w:spacing w:after="0" w:line="240" w:lineRule="auto"/>
        <w:rPr>
          <w:rFonts w:ascii="Times New Roman" w:hAnsi="Times New Roman"/>
          <w:sz w:val="30"/>
          <w:szCs w:val="30"/>
        </w:rPr>
      </w:pPr>
    </w:p>
    <w:p w:rsidR="00FE3AF4" w:rsidRPr="00FE3AF4" w:rsidRDefault="00FE3AF4" w:rsidP="00FE3AF4">
      <w:pPr>
        <w:spacing w:after="0" w:line="240" w:lineRule="auto"/>
        <w:rPr>
          <w:rFonts w:ascii="Times New Roman" w:hAnsi="Times New Roman"/>
          <w:sz w:val="30"/>
          <w:szCs w:val="30"/>
        </w:rPr>
      </w:pPr>
    </w:p>
    <w:p w:rsidR="00FE3AF4" w:rsidRPr="00FE3AF4" w:rsidRDefault="00FE3AF4" w:rsidP="00FE3AF4">
      <w:pPr>
        <w:spacing w:after="0" w:line="240" w:lineRule="auto"/>
        <w:rPr>
          <w:rFonts w:ascii="Times New Roman" w:hAnsi="Times New Roman"/>
          <w:b/>
          <w:sz w:val="30"/>
          <w:szCs w:val="30"/>
        </w:rPr>
      </w:pPr>
    </w:p>
    <w:p w:rsidR="00FE3AF4" w:rsidRPr="00FE3AF4" w:rsidRDefault="00B22B1E" w:rsidP="00FE3AF4">
      <w:pPr>
        <w:spacing w:after="0" w:line="240" w:lineRule="auto"/>
        <w:rPr>
          <w:rFonts w:ascii="Times New Roman" w:hAnsi="Times New Roman"/>
          <w:b/>
          <w:sz w:val="30"/>
          <w:szCs w:val="30"/>
        </w:rPr>
      </w:pPr>
      <w:r>
        <w:rPr>
          <w:rFonts w:ascii="Times New Roman" w:hAnsi="Times New Roman"/>
          <w:b/>
          <w:sz w:val="30"/>
          <w:szCs w:val="30"/>
        </w:rPr>
        <w:tab/>
      </w:r>
      <w:r>
        <w:rPr>
          <w:rFonts w:ascii="Times New Roman" w:hAnsi="Times New Roman"/>
          <w:b/>
          <w:sz w:val="30"/>
          <w:szCs w:val="30"/>
        </w:rPr>
        <w:tab/>
      </w:r>
      <w:r>
        <w:rPr>
          <w:rFonts w:ascii="Times New Roman" w:hAnsi="Times New Roman"/>
          <w:b/>
          <w:sz w:val="30"/>
          <w:szCs w:val="30"/>
        </w:rPr>
        <w:tab/>
      </w:r>
      <w:r>
        <w:rPr>
          <w:rFonts w:ascii="Times New Roman" w:hAnsi="Times New Roman"/>
          <w:b/>
          <w:sz w:val="30"/>
          <w:szCs w:val="30"/>
        </w:rPr>
        <w:tab/>
      </w:r>
      <w:r>
        <w:rPr>
          <w:rFonts w:ascii="Times New Roman" w:hAnsi="Times New Roman"/>
          <w:b/>
          <w:sz w:val="30"/>
          <w:szCs w:val="30"/>
        </w:rPr>
        <w:tab/>
      </w:r>
      <w:r w:rsidR="00FE3AF4" w:rsidRPr="00FE3AF4">
        <w:rPr>
          <w:rFonts w:ascii="Times New Roman" w:hAnsi="Times New Roman"/>
          <w:b/>
          <w:sz w:val="30"/>
          <w:szCs w:val="30"/>
        </w:rPr>
        <w:t>г. Могилёв</w:t>
      </w:r>
    </w:p>
    <w:p w:rsidR="00B22B1E" w:rsidRDefault="00B22B1E" w:rsidP="00FE3AF4">
      <w:pPr>
        <w:spacing w:after="0" w:line="240" w:lineRule="auto"/>
        <w:rPr>
          <w:rFonts w:ascii="Times New Roman" w:hAnsi="Times New Roman"/>
          <w:b/>
          <w:sz w:val="30"/>
          <w:szCs w:val="30"/>
        </w:rPr>
      </w:pPr>
      <w:r>
        <w:rPr>
          <w:rFonts w:ascii="Times New Roman" w:hAnsi="Times New Roman"/>
          <w:b/>
          <w:sz w:val="30"/>
          <w:szCs w:val="30"/>
        </w:rPr>
        <w:tab/>
      </w:r>
      <w:r>
        <w:rPr>
          <w:rFonts w:ascii="Times New Roman" w:hAnsi="Times New Roman"/>
          <w:b/>
          <w:sz w:val="30"/>
          <w:szCs w:val="30"/>
        </w:rPr>
        <w:tab/>
      </w:r>
      <w:r>
        <w:rPr>
          <w:rFonts w:ascii="Times New Roman" w:hAnsi="Times New Roman"/>
          <w:b/>
          <w:sz w:val="30"/>
          <w:szCs w:val="30"/>
        </w:rPr>
        <w:tab/>
      </w:r>
      <w:r>
        <w:rPr>
          <w:rFonts w:ascii="Times New Roman" w:hAnsi="Times New Roman"/>
          <w:b/>
          <w:sz w:val="30"/>
          <w:szCs w:val="30"/>
        </w:rPr>
        <w:tab/>
      </w:r>
      <w:r>
        <w:rPr>
          <w:rFonts w:ascii="Times New Roman" w:hAnsi="Times New Roman"/>
          <w:b/>
          <w:sz w:val="30"/>
          <w:szCs w:val="30"/>
        </w:rPr>
        <w:tab/>
        <w:t>август</w:t>
      </w:r>
      <w:r w:rsidR="00FE3AF4" w:rsidRPr="00FE3AF4">
        <w:rPr>
          <w:rFonts w:ascii="Times New Roman" w:hAnsi="Times New Roman"/>
          <w:b/>
          <w:sz w:val="30"/>
          <w:szCs w:val="30"/>
        </w:rPr>
        <w:t xml:space="preserve">  2015г.</w:t>
      </w:r>
    </w:p>
    <w:p w:rsidR="00B22B1E" w:rsidRDefault="00B22B1E" w:rsidP="00FE3AF4">
      <w:pPr>
        <w:spacing w:after="0" w:line="240" w:lineRule="auto"/>
        <w:rPr>
          <w:rFonts w:ascii="Times New Roman" w:hAnsi="Times New Roman"/>
          <w:b/>
          <w:sz w:val="30"/>
          <w:szCs w:val="30"/>
        </w:rPr>
      </w:pPr>
    </w:p>
    <w:p w:rsidR="00B22B1E" w:rsidRDefault="00B22B1E" w:rsidP="00FE3AF4">
      <w:pPr>
        <w:spacing w:after="0" w:line="240" w:lineRule="auto"/>
        <w:rPr>
          <w:rFonts w:ascii="Times New Roman" w:hAnsi="Times New Roman"/>
          <w:b/>
          <w:sz w:val="30"/>
          <w:szCs w:val="30"/>
        </w:rPr>
      </w:pPr>
    </w:p>
    <w:p w:rsidR="00B22B1E" w:rsidRPr="00B22B1E" w:rsidRDefault="00B22B1E" w:rsidP="00FE3AF4">
      <w:pPr>
        <w:spacing w:after="0" w:line="240" w:lineRule="auto"/>
        <w:rPr>
          <w:rFonts w:ascii="Times New Roman" w:hAnsi="Times New Roman"/>
          <w:b/>
          <w:sz w:val="30"/>
          <w:szCs w:val="30"/>
        </w:rPr>
      </w:pPr>
    </w:p>
    <w:p w:rsidR="00B22B1E" w:rsidRPr="00B22B1E" w:rsidRDefault="00B22B1E" w:rsidP="00B22B1E">
      <w:pPr>
        <w:numPr>
          <w:ilvl w:val="0"/>
          <w:numId w:val="4"/>
        </w:numPr>
        <w:spacing w:after="0" w:line="240" w:lineRule="auto"/>
        <w:jc w:val="center"/>
        <w:rPr>
          <w:rFonts w:ascii="Times New Roman" w:hAnsi="Times New Roman"/>
          <w:b/>
          <w:caps/>
          <w:sz w:val="30"/>
          <w:szCs w:val="30"/>
        </w:rPr>
      </w:pPr>
      <w:r w:rsidRPr="00B22B1E">
        <w:rPr>
          <w:rFonts w:ascii="Times New Roman" w:hAnsi="Times New Roman"/>
          <w:b/>
          <w:caps/>
          <w:sz w:val="30"/>
          <w:szCs w:val="30"/>
        </w:rPr>
        <w:t>Продовольственная безопасность страны</w:t>
      </w:r>
    </w:p>
    <w:p w:rsidR="00B22B1E" w:rsidRPr="00B22B1E" w:rsidRDefault="00B22B1E" w:rsidP="00B22B1E">
      <w:pPr>
        <w:pStyle w:val="1"/>
        <w:spacing w:before="0" w:after="0"/>
        <w:ind w:firstLine="709"/>
        <w:jc w:val="both"/>
        <w:rPr>
          <w:sz w:val="30"/>
          <w:szCs w:val="30"/>
        </w:rPr>
      </w:pPr>
    </w:p>
    <w:p w:rsidR="00B22B1E" w:rsidRPr="00B22B1E" w:rsidRDefault="00B22B1E" w:rsidP="00B22B1E">
      <w:pPr>
        <w:pStyle w:val="1"/>
        <w:spacing w:before="0" w:after="0"/>
        <w:ind w:firstLine="709"/>
        <w:jc w:val="both"/>
        <w:rPr>
          <w:sz w:val="30"/>
          <w:szCs w:val="30"/>
        </w:rPr>
      </w:pPr>
      <w:r w:rsidRPr="00B22B1E">
        <w:rPr>
          <w:sz w:val="30"/>
          <w:szCs w:val="30"/>
        </w:rPr>
        <w:t xml:space="preserve">Стабильность в продовольственной сфере – глобальная проблема мирового сообщества. Она определяет приоритеты национальной политики всех без исключения государств мира. </w:t>
      </w:r>
    </w:p>
    <w:p w:rsidR="00B22B1E" w:rsidRPr="00B22B1E" w:rsidRDefault="00B22B1E" w:rsidP="00B22B1E">
      <w:pPr>
        <w:pStyle w:val="1"/>
        <w:spacing w:before="0" w:after="0"/>
        <w:ind w:firstLine="709"/>
        <w:jc w:val="both"/>
        <w:rPr>
          <w:sz w:val="30"/>
          <w:szCs w:val="30"/>
        </w:rPr>
      </w:pPr>
      <w:r w:rsidRPr="00B22B1E">
        <w:rPr>
          <w:sz w:val="30"/>
          <w:szCs w:val="30"/>
        </w:rPr>
        <w:t xml:space="preserve">Быстрый рост численности населения планеты происходит в условиях ограничения производственного потенциала мирового сельского хозяйства и неуклонно сокращающихся компенсационных возможностей природной среды. Чрезмерное потребление продовольствия в сочетании с растущими потерями и отходами привели к тому, что точка возврата в использовании ресурсов существенно превышена. </w:t>
      </w:r>
      <w:r w:rsidRPr="00B22B1E">
        <w:rPr>
          <w:b/>
          <w:sz w:val="30"/>
          <w:szCs w:val="30"/>
        </w:rPr>
        <w:t>Во многих странах потребление продовольствия в разы превышает собственные запасы</w:t>
      </w:r>
      <w:r w:rsidRPr="00B22B1E">
        <w:rPr>
          <w:sz w:val="30"/>
          <w:szCs w:val="30"/>
        </w:rPr>
        <w:t xml:space="preserve"> (например, в Объединенных Арабских Эмиратах – в 12 раз, Японии – в 7 раз, Китае – в 2,2 раза). </w:t>
      </w:r>
    </w:p>
    <w:p w:rsidR="00B22B1E" w:rsidRPr="00B22B1E" w:rsidRDefault="00B22B1E" w:rsidP="00B22B1E">
      <w:pPr>
        <w:spacing w:before="120" w:after="120" w:line="240" w:lineRule="auto"/>
        <w:ind w:firstLine="709"/>
        <w:jc w:val="both"/>
        <w:rPr>
          <w:rFonts w:ascii="Times New Roman" w:hAnsi="Times New Roman"/>
          <w:sz w:val="30"/>
          <w:szCs w:val="30"/>
        </w:rPr>
      </w:pPr>
      <w:r w:rsidRPr="00B22B1E">
        <w:rPr>
          <w:rFonts w:ascii="Times New Roman" w:hAnsi="Times New Roman"/>
          <w:b/>
          <w:sz w:val="30"/>
          <w:szCs w:val="30"/>
        </w:rPr>
        <w:t>Продовольственная безопасность</w:t>
      </w:r>
      <w:r w:rsidRPr="00B22B1E">
        <w:rPr>
          <w:rFonts w:ascii="Times New Roman" w:hAnsi="Times New Roman"/>
          <w:sz w:val="30"/>
          <w:szCs w:val="30"/>
        </w:rPr>
        <w:t xml:space="preserve"> – обеспеченная соответствующими ресурсами и гарантиями способность территории вне зависимости от внешних и внутренних условий удовлетворять потребность населения в важнейших продуктах питания в объемах и качестве, достаточных для физического и социального развития личности, улучшения здоровья и расширенного воспроизводства народонаселения. </w:t>
      </w:r>
    </w:p>
    <w:p w:rsidR="00B22B1E" w:rsidRPr="00B22B1E" w:rsidRDefault="00B22B1E" w:rsidP="00B22B1E">
      <w:pPr>
        <w:pStyle w:val="1"/>
        <w:spacing w:before="0" w:after="0"/>
        <w:ind w:firstLine="709"/>
        <w:jc w:val="both"/>
        <w:rPr>
          <w:spacing w:val="-4"/>
          <w:sz w:val="30"/>
          <w:szCs w:val="30"/>
        </w:rPr>
      </w:pPr>
      <w:r w:rsidRPr="00B22B1E">
        <w:rPr>
          <w:b/>
          <w:spacing w:val="-4"/>
          <w:sz w:val="30"/>
          <w:szCs w:val="30"/>
        </w:rPr>
        <w:t>Продовольственная безопасность имеет три составляющие:</w:t>
      </w:r>
    </w:p>
    <w:p w:rsidR="00B22B1E" w:rsidRPr="00B22B1E" w:rsidRDefault="00B22B1E" w:rsidP="00B22B1E">
      <w:pPr>
        <w:pStyle w:val="1"/>
        <w:spacing w:before="0" w:after="0"/>
        <w:ind w:firstLine="709"/>
        <w:jc w:val="both"/>
        <w:rPr>
          <w:sz w:val="30"/>
          <w:szCs w:val="30"/>
        </w:rPr>
      </w:pPr>
      <w:r w:rsidRPr="00B22B1E">
        <w:rPr>
          <w:i/>
          <w:sz w:val="30"/>
          <w:szCs w:val="30"/>
        </w:rPr>
        <w:t>физическую доступность</w:t>
      </w:r>
      <w:r w:rsidRPr="00B22B1E">
        <w:rPr>
          <w:sz w:val="30"/>
          <w:szCs w:val="30"/>
        </w:rPr>
        <w:t xml:space="preserve"> – означает физическое наличие продовольствия и возможность его приобрести, стабильное снабжение населения продуктами питания высокого качества на всей территории государства;</w:t>
      </w:r>
    </w:p>
    <w:p w:rsidR="00B22B1E" w:rsidRPr="00B22B1E" w:rsidRDefault="00B22B1E" w:rsidP="00B22B1E">
      <w:pPr>
        <w:pStyle w:val="1"/>
        <w:spacing w:before="0" w:after="0"/>
        <w:ind w:firstLine="709"/>
        <w:jc w:val="both"/>
        <w:rPr>
          <w:sz w:val="30"/>
          <w:szCs w:val="30"/>
        </w:rPr>
      </w:pPr>
      <w:r w:rsidRPr="00B22B1E">
        <w:rPr>
          <w:i/>
          <w:sz w:val="30"/>
          <w:szCs w:val="30"/>
        </w:rPr>
        <w:t>экономическую доступность</w:t>
      </w:r>
      <w:r w:rsidRPr="00B22B1E">
        <w:rPr>
          <w:sz w:val="30"/>
          <w:szCs w:val="30"/>
        </w:rPr>
        <w:t xml:space="preserve"> – предполагает достаточный уровень и динамику доходов домашних хозяйств всех категорий при социально приемлемом уровне цен на продукты питания;</w:t>
      </w:r>
    </w:p>
    <w:p w:rsidR="00B22B1E" w:rsidRPr="00B22B1E" w:rsidRDefault="00B22B1E" w:rsidP="00B22B1E">
      <w:pPr>
        <w:pStyle w:val="1"/>
        <w:spacing w:before="0" w:after="0"/>
        <w:ind w:firstLine="709"/>
        <w:jc w:val="both"/>
        <w:rPr>
          <w:snapToGrid/>
          <w:sz w:val="30"/>
          <w:szCs w:val="30"/>
        </w:rPr>
      </w:pPr>
      <w:r w:rsidRPr="00B22B1E">
        <w:rPr>
          <w:i/>
          <w:sz w:val="30"/>
          <w:szCs w:val="30"/>
        </w:rPr>
        <w:t>рациональное потребление</w:t>
      </w:r>
      <w:r w:rsidRPr="00B22B1E">
        <w:rPr>
          <w:sz w:val="30"/>
          <w:szCs w:val="30"/>
        </w:rPr>
        <w:t xml:space="preserve"> – формирует культуру потребления на уровне домашних хозяйств, планирование и расходование денежных </w:t>
      </w:r>
      <w:r w:rsidRPr="00B22B1E">
        <w:rPr>
          <w:snapToGrid/>
          <w:sz w:val="30"/>
          <w:szCs w:val="30"/>
        </w:rPr>
        <w:t>средств.</w:t>
      </w:r>
    </w:p>
    <w:p w:rsidR="00B22B1E" w:rsidRPr="00B22B1E" w:rsidRDefault="00B22B1E" w:rsidP="00B22B1E">
      <w:pPr>
        <w:spacing w:after="0" w:line="240" w:lineRule="auto"/>
        <w:ind w:firstLine="709"/>
        <w:jc w:val="both"/>
        <w:rPr>
          <w:rFonts w:ascii="Times New Roman" w:hAnsi="Times New Roman"/>
          <w:sz w:val="30"/>
          <w:szCs w:val="30"/>
        </w:rPr>
      </w:pPr>
      <w:r w:rsidRPr="00B22B1E">
        <w:rPr>
          <w:rFonts w:ascii="Times New Roman" w:hAnsi="Times New Roman"/>
          <w:b/>
          <w:sz w:val="30"/>
          <w:szCs w:val="30"/>
        </w:rPr>
        <w:t>Продовольственная безопасность обеспечивается одновременно на нескольких уровнях:</w:t>
      </w:r>
    </w:p>
    <w:p w:rsidR="00B22B1E" w:rsidRPr="00B22B1E" w:rsidRDefault="00B22B1E" w:rsidP="00B22B1E">
      <w:pPr>
        <w:spacing w:after="0" w:line="240" w:lineRule="auto"/>
        <w:ind w:firstLine="709"/>
        <w:jc w:val="both"/>
        <w:rPr>
          <w:rFonts w:ascii="Times New Roman" w:hAnsi="Times New Roman"/>
          <w:sz w:val="30"/>
          <w:szCs w:val="30"/>
        </w:rPr>
      </w:pPr>
      <w:r w:rsidRPr="00B22B1E">
        <w:rPr>
          <w:rFonts w:ascii="Times New Roman" w:hAnsi="Times New Roman"/>
          <w:i/>
          <w:sz w:val="30"/>
          <w:szCs w:val="30"/>
        </w:rPr>
        <w:t>глобальном</w:t>
      </w:r>
      <w:r w:rsidRPr="00B22B1E">
        <w:rPr>
          <w:rFonts w:ascii="Times New Roman" w:hAnsi="Times New Roman"/>
          <w:sz w:val="30"/>
          <w:szCs w:val="30"/>
        </w:rPr>
        <w:t xml:space="preserve"> (Продовольственная и сельскохозяйственная организация ООН, Всемирная торговая организация, Комитет по всемирной продовольственной безопасности);</w:t>
      </w:r>
    </w:p>
    <w:p w:rsidR="00B22B1E" w:rsidRPr="00B22B1E" w:rsidRDefault="00B22B1E" w:rsidP="00B22B1E">
      <w:pPr>
        <w:spacing w:after="0" w:line="240" w:lineRule="auto"/>
        <w:ind w:firstLine="709"/>
        <w:jc w:val="both"/>
        <w:rPr>
          <w:rFonts w:ascii="Times New Roman" w:hAnsi="Times New Roman"/>
          <w:sz w:val="30"/>
          <w:szCs w:val="30"/>
        </w:rPr>
      </w:pPr>
      <w:r w:rsidRPr="00B22B1E">
        <w:rPr>
          <w:rFonts w:ascii="Times New Roman" w:hAnsi="Times New Roman"/>
          <w:i/>
          <w:sz w:val="30"/>
          <w:szCs w:val="30"/>
        </w:rPr>
        <w:t>межгосударственном</w:t>
      </w:r>
      <w:r w:rsidRPr="00B22B1E">
        <w:rPr>
          <w:rFonts w:ascii="Times New Roman" w:hAnsi="Times New Roman"/>
          <w:sz w:val="30"/>
          <w:szCs w:val="30"/>
        </w:rPr>
        <w:t xml:space="preserve"> (организации, объединяющие ряд стран: Евразийский экономический союз, Европейский союз и др.);</w:t>
      </w:r>
    </w:p>
    <w:p w:rsidR="00B22B1E" w:rsidRPr="00B22B1E" w:rsidRDefault="00B22B1E" w:rsidP="00B22B1E">
      <w:pPr>
        <w:spacing w:after="0" w:line="240" w:lineRule="auto"/>
        <w:ind w:firstLine="709"/>
        <w:jc w:val="both"/>
        <w:rPr>
          <w:rFonts w:ascii="Times New Roman" w:hAnsi="Times New Roman"/>
          <w:sz w:val="30"/>
          <w:szCs w:val="30"/>
        </w:rPr>
      </w:pPr>
      <w:r w:rsidRPr="00B22B1E">
        <w:rPr>
          <w:rFonts w:ascii="Times New Roman" w:hAnsi="Times New Roman"/>
          <w:i/>
          <w:sz w:val="30"/>
          <w:szCs w:val="30"/>
        </w:rPr>
        <w:t>национальном</w:t>
      </w:r>
      <w:r w:rsidRPr="00B22B1E">
        <w:rPr>
          <w:rFonts w:ascii="Times New Roman" w:hAnsi="Times New Roman"/>
          <w:sz w:val="30"/>
          <w:szCs w:val="30"/>
        </w:rPr>
        <w:t xml:space="preserve"> (государственном);</w:t>
      </w:r>
    </w:p>
    <w:p w:rsidR="00B22B1E" w:rsidRPr="00B22B1E" w:rsidRDefault="00B22B1E" w:rsidP="00B22B1E">
      <w:pPr>
        <w:spacing w:after="0" w:line="240" w:lineRule="auto"/>
        <w:ind w:firstLine="709"/>
        <w:jc w:val="both"/>
        <w:rPr>
          <w:rFonts w:ascii="Times New Roman" w:hAnsi="Times New Roman"/>
          <w:sz w:val="30"/>
          <w:szCs w:val="30"/>
        </w:rPr>
      </w:pPr>
      <w:r w:rsidRPr="00B22B1E">
        <w:rPr>
          <w:rFonts w:ascii="Times New Roman" w:hAnsi="Times New Roman"/>
          <w:i/>
          <w:sz w:val="30"/>
          <w:szCs w:val="30"/>
        </w:rPr>
        <w:t>групп населения и семейном</w:t>
      </w:r>
      <w:r w:rsidRPr="00B22B1E">
        <w:rPr>
          <w:rFonts w:ascii="Times New Roman" w:hAnsi="Times New Roman"/>
          <w:sz w:val="30"/>
          <w:szCs w:val="30"/>
        </w:rPr>
        <w:t>.</w:t>
      </w:r>
    </w:p>
    <w:p w:rsidR="00B22B1E" w:rsidRPr="00B22B1E" w:rsidRDefault="00B22B1E" w:rsidP="00B22B1E">
      <w:pPr>
        <w:spacing w:before="120" w:after="0" w:line="240" w:lineRule="auto"/>
        <w:ind w:firstLine="709"/>
        <w:jc w:val="both"/>
        <w:rPr>
          <w:rFonts w:ascii="Times New Roman" w:hAnsi="Times New Roman"/>
          <w:b/>
          <w:sz w:val="30"/>
          <w:szCs w:val="30"/>
        </w:rPr>
      </w:pPr>
      <w:r w:rsidRPr="00B22B1E">
        <w:rPr>
          <w:rFonts w:ascii="Times New Roman" w:hAnsi="Times New Roman"/>
          <w:sz w:val="30"/>
          <w:szCs w:val="30"/>
        </w:rPr>
        <w:lastRenderedPageBreak/>
        <w:t xml:space="preserve">На современном этапе </w:t>
      </w:r>
      <w:r w:rsidRPr="00B22B1E">
        <w:rPr>
          <w:rFonts w:ascii="Times New Roman" w:hAnsi="Times New Roman"/>
          <w:b/>
          <w:sz w:val="30"/>
          <w:szCs w:val="30"/>
        </w:rPr>
        <w:t>перед Продовольственной и сельскохозяйственной организацией ООН стоит ряд глобальных проблем.</w:t>
      </w:r>
    </w:p>
    <w:p w:rsidR="00B22B1E" w:rsidRPr="00B22B1E" w:rsidRDefault="00B22B1E" w:rsidP="00B22B1E">
      <w:pPr>
        <w:pStyle w:val="1"/>
        <w:spacing w:before="0" w:after="0"/>
        <w:ind w:firstLine="709"/>
        <w:jc w:val="both"/>
        <w:rPr>
          <w:sz w:val="30"/>
          <w:szCs w:val="30"/>
        </w:rPr>
      </w:pPr>
      <w:r w:rsidRPr="00B22B1E">
        <w:rPr>
          <w:i/>
          <w:sz w:val="30"/>
          <w:szCs w:val="30"/>
        </w:rPr>
        <w:t>Демографическая проблема.</w:t>
      </w:r>
      <w:r w:rsidRPr="00B22B1E">
        <w:rPr>
          <w:sz w:val="30"/>
          <w:szCs w:val="30"/>
        </w:rPr>
        <w:t xml:space="preserve"> В экономически развитых странах численность населения растет медленно, а в некоторых – сокращается. В то же время во многих развивающихся странах с крайне низким уровнем жизни численность населения растет высокими темпами; эти страны характеризуются также и высокой миграционной мобильностью. Учитывая, что ежегодный прирост численности населения в мире (1,4%) опережает прирост объемов производства продовольствия (0,9%), уже к 2020 году каждый четвертый житель планеты может столкнуться с проблемой голода.</w:t>
      </w:r>
    </w:p>
    <w:p w:rsidR="00B22B1E" w:rsidRPr="00B22B1E" w:rsidRDefault="00B22B1E" w:rsidP="00B22B1E">
      <w:pPr>
        <w:pStyle w:val="1"/>
        <w:spacing w:before="0" w:after="0"/>
        <w:ind w:firstLine="709"/>
        <w:jc w:val="both"/>
        <w:rPr>
          <w:sz w:val="30"/>
          <w:szCs w:val="30"/>
        </w:rPr>
      </w:pPr>
      <w:r w:rsidRPr="00B22B1E">
        <w:rPr>
          <w:i/>
          <w:sz w:val="30"/>
          <w:szCs w:val="30"/>
        </w:rPr>
        <w:t>Экологическая проблема.</w:t>
      </w:r>
      <w:r w:rsidRPr="00B22B1E">
        <w:rPr>
          <w:sz w:val="30"/>
          <w:szCs w:val="30"/>
        </w:rPr>
        <w:t xml:space="preserve"> Чтобы накормить растущее население планеты, к 2050 году производство продовольствия должно вырасти на 60%. Такой </w:t>
      </w:r>
      <w:r w:rsidRPr="00B22B1E">
        <w:rPr>
          <w:b/>
          <w:sz w:val="30"/>
          <w:szCs w:val="30"/>
        </w:rPr>
        <w:t>прирост сельскохозяйственного производства будет сложно обеспечить без ущерба экологической безопасности</w:t>
      </w:r>
      <w:r w:rsidRPr="00B22B1E">
        <w:rPr>
          <w:sz w:val="30"/>
          <w:szCs w:val="30"/>
        </w:rPr>
        <w:t>, поскольку:</w:t>
      </w:r>
    </w:p>
    <w:p w:rsidR="00B22B1E" w:rsidRPr="00B22B1E" w:rsidRDefault="00B22B1E" w:rsidP="00B22B1E">
      <w:pPr>
        <w:pStyle w:val="1"/>
        <w:spacing w:before="0" w:after="0"/>
        <w:ind w:firstLine="709"/>
        <w:rPr>
          <w:sz w:val="30"/>
          <w:szCs w:val="30"/>
        </w:rPr>
      </w:pPr>
      <w:r w:rsidRPr="00B22B1E">
        <w:rPr>
          <w:sz w:val="30"/>
          <w:szCs w:val="30"/>
        </w:rPr>
        <w:t>природные ресурсы сокращаются;</w:t>
      </w:r>
    </w:p>
    <w:p w:rsidR="00B22B1E" w:rsidRPr="00B22B1E" w:rsidRDefault="00B22B1E" w:rsidP="00B22B1E">
      <w:pPr>
        <w:pStyle w:val="1"/>
        <w:spacing w:before="0" w:after="0"/>
        <w:ind w:firstLine="709"/>
        <w:jc w:val="both"/>
        <w:rPr>
          <w:sz w:val="30"/>
          <w:szCs w:val="30"/>
        </w:rPr>
      </w:pPr>
      <w:r w:rsidRPr="00B22B1E">
        <w:rPr>
          <w:sz w:val="30"/>
          <w:szCs w:val="30"/>
        </w:rPr>
        <w:t>вследствие интенсификации систем земледелия страдают экосистемы и утрачивается биоразнообразие;</w:t>
      </w:r>
    </w:p>
    <w:p w:rsidR="00B22B1E" w:rsidRPr="00B22B1E" w:rsidRDefault="00B22B1E" w:rsidP="00B22B1E">
      <w:pPr>
        <w:pStyle w:val="1"/>
        <w:spacing w:before="0" w:after="0"/>
        <w:ind w:firstLine="709"/>
        <w:rPr>
          <w:sz w:val="30"/>
          <w:szCs w:val="30"/>
        </w:rPr>
      </w:pPr>
      <w:r w:rsidRPr="00B22B1E">
        <w:rPr>
          <w:sz w:val="30"/>
          <w:szCs w:val="30"/>
        </w:rPr>
        <w:t>происходят климатические изменения.</w:t>
      </w:r>
    </w:p>
    <w:p w:rsidR="00B22B1E" w:rsidRPr="00B22B1E" w:rsidRDefault="00B22B1E" w:rsidP="00B22B1E">
      <w:pPr>
        <w:pStyle w:val="1"/>
        <w:spacing w:before="0" w:after="0"/>
        <w:ind w:firstLine="709"/>
        <w:jc w:val="both"/>
        <w:rPr>
          <w:sz w:val="30"/>
          <w:szCs w:val="30"/>
        </w:rPr>
      </w:pPr>
      <w:r w:rsidRPr="00B22B1E">
        <w:rPr>
          <w:sz w:val="30"/>
          <w:szCs w:val="30"/>
        </w:rPr>
        <w:t>Ежегодно по причине ухудшения состояния окружающей среды из мирового оборота выбывают от 5 до 10 млн. га земель, в результате развития промышленности и рынка недвижимости еще 19,5 млн. га используются вне сельскохозяйственного назначения.</w:t>
      </w:r>
    </w:p>
    <w:p w:rsidR="00B22B1E" w:rsidRPr="00B22B1E" w:rsidRDefault="00B22B1E" w:rsidP="00B22B1E">
      <w:pPr>
        <w:spacing w:after="0" w:line="240" w:lineRule="auto"/>
        <w:ind w:firstLine="709"/>
        <w:jc w:val="both"/>
        <w:rPr>
          <w:rFonts w:ascii="Times New Roman" w:hAnsi="Times New Roman"/>
          <w:sz w:val="30"/>
          <w:szCs w:val="30"/>
        </w:rPr>
      </w:pPr>
      <w:r w:rsidRPr="00B22B1E">
        <w:rPr>
          <w:rFonts w:ascii="Times New Roman" w:hAnsi="Times New Roman"/>
          <w:i/>
          <w:sz w:val="30"/>
          <w:szCs w:val="30"/>
        </w:rPr>
        <w:t>Политическая нестабильность.</w:t>
      </w:r>
      <w:r w:rsidRPr="00B22B1E">
        <w:rPr>
          <w:rFonts w:ascii="Times New Roman" w:hAnsi="Times New Roman"/>
          <w:sz w:val="30"/>
          <w:szCs w:val="30"/>
        </w:rPr>
        <w:t xml:space="preserve"> Кризисы, вооруженные конфликты, гражданские войны оказывают большое негативное влияние на решение продовольственной проблемы, отвлекая значительные средства и ресурсы. </w:t>
      </w:r>
    </w:p>
    <w:p w:rsidR="00B22B1E" w:rsidRPr="00B22B1E" w:rsidRDefault="00B22B1E" w:rsidP="00B22B1E">
      <w:pPr>
        <w:spacing w:after="0" w:line="240" w:lineRule="auto"/>
        <w:ind w:firstLine="709"/>
        <w:jc w:val="both"/>
        <w:rPr>
          <w:rFonts w:ascii="Times New Roman" w:hAnsi="Times New Roman"/>
          <w:sz w:val="30"/>
          <w:szCs w:val="30"/>
        </w:rPr>
      </w:pPr>
      <w:r w:rsidRPr="00B22B1E">
        <w:rPr>
          <w:rFonts w:ascii="Times New Roman" w:hAnsi="Times New Roman"/>
          <w:sz w:val="30"/>
          <w:szCs w:val="30"/>
        </w:rPr>
        <w:t xml:space="preserve">Являясь, по сути, экономическим фактором, продовольственная проблема зачастую приводит к серьезным политическим последствиям, подобным «арабской весне» 2011 года. По мнению многих экспертов-международников, одной из ключевых причин революций </w:t>
      </w:r>
      <w:r w:rsidRPr="00B22B1E">
        <w:rPr>
          <w:rFonts w:ascii="Times New Roman" w:hAnsi="Times New Roman"/>
          <w:sz w:val="30"/>
          <w:szCs w:val="30"/>
          <w:lang w:val="en-US"/>
        </w:rPr>
        <w:t>XXI</w:t>
      </w:r>
      <w:r w:rsidRPr="00B22B1E">
        <w:rPr>
          <w:rFonts w:ascii="Times New Roman" w:hAnsi="Times New Roman"/>
          <w:sz w:val="30"/>
          <w:szCs w:val="30"/>
        </w:rPr>
        <w:t xml:space="preserve"> века в Тунисе, Египте, Ливии, других арабских государствах стал резкий скачок продовольственных цен. Правительства некоторых арабских стран оказались не в силах обеспечить доступные цены на продовольствие, что привело к массовым протестам и демонстрациям, а в конечном итоге – к политическим переворотам.</w:t>
      </w:r>
    </w:p>
    <w:p w:rsidR="00B22B1E" w:rsidRPr="00B22B1E" w:rsidRDefault="00B22B1E" w:rsidP="00B22B1E">
      <w:pPr>
        <w:spacing w:after="0" w:line="240" w:lineRule="auto"/>
        <w:ind w:firstLine="709"/>
        <w:jc w:val="both"/>
        <w:rPr>
          <w:rFonts w:ascii="Times New Roman" w:hAnsi="Times New Roman"/>
          <w:spacing w:val="-1"/>
          <w:sz w:val="30"/>
          <w:szCs w:val="30"/>
        </w:rPr>
      </w:pPr>
      <w:r w:rsidRPr="00B22B1E">
        <w:rPr>
          <w:rFonts w:ascii="Times New Roman" w:hAnsi="Times New Roman"/>
          <w:i/>
          <w:sz w:val="30"/>
          <w:szCs w:val="30"/>
        </w:rPr>
        <w:t xml:space="preserve">Проблема бедности. </w:t>
      </w:r>
      <w:r w:rsidRPr="00B22B1E">
        <w:rPr>
          <w:rFonts w:ascii="Times New Roman" w:hAnsi="Times New Roman"/>
          <w:sz w:val="30"/>
          <w:szCs w:val="30"/>
        </w:rPr>
        <w:t>Низкая покупательная способность населения ведет к тому, что значительная его часть недоедает и голодает.</w:t>
      </w:r>
      <w:r w:rsidRPr="00B22B1E">
        <w:rPr>
          <w:rFonts w:ascii="Times New Roman" w:hAnsi="Times New Roman"/>
          <w:spacing w:val="-1"/>
          <w:sz w:val="30"/>
          <w:szCs w:val="30"/>
        </w:rPr>
        <w:t xml:space="preserve"> </w:t>
      </w:r>
    </w:p>
    <w:p w:rsidR="00B22B1E" w:rsidRPr="00B22B1E" w:rsidRDefault="00B22B1E" w:rsidP="00B22B1E">
      <w:pPr>
        <w:spacing w:after="0" w:line="240" w:lineRule="auto"/>
        <w:ind w:firstLine="709"/>
        <w:jc w:val="both"/>
        <w:rPr>
          <w:rFonts w:ascii="Times New Roman" w:hAnsi="Times New Roman"/>
          <w:spacing w:val="-1"/>
          <w:sz w:val="30"/>
          <w:szCs w:val="30"/>
        </w:rPr>
      </w:pPr>
      <w:r w:rsidRPr="00B22B1E">
        <w:rPr>
          <w:rFonts w:ascii="Times New Roman" w:hAnsi="Times New Roman"/>
          <w:spacing w:val="-5"/>
          <w:sz w:val="30"/>
          <w:szCs w:val="30"/>
        </w:rPr>
        <w:t>Последние оценки Продовольственной и сельскохозяйственной</w:t>
      </w:r>
      <w:r w:rsidRPr="00B22B1E">
        <w:rPr>
          <w:rFonts w:ascii="Times New Roman" w:hAnsi="Times New Roman"/>
          <w:spacing w:val="-1"/>
          <w:sz w:val="30"/>
          <w:szCs w:val="30"/>
        </w:rPr>
        <w:t xml:space="preserve"> организации ООН (ФАО) свидетельствуют о том, что масштабы голода </w:t>
      </w:r>
      <w:r w:rsidRPr="00B22B1E">
        <w:rPr>
          <w:rFonts w:ascii="Times New Roman" w:hAnsi="Times New Roman"/>
          <w:spacing w:val="-1"/>
          <w:sz w:val="30"/>
          <w:szCs w:val="30"/>
        </w:rPr>
        <w:lastRenderedPageBreak/>
        <w:t xml:space="preserve">сокращаются: в 2010–2014 гг. число хронически голодающих составило 805 млн. человек. Тем не менее </w:t>
      </w:r>
      <w:r w:rsidRPr="00B22B1E">
        <w:rPr>
          <w:rFonts w:ascii="Times New Roman" w:hAnsi="Times New Roman"/>
          <w:b/>
          <w:spacing w:val="-1"/>
          <w:sz w:val="30"/>
          <w:szCs w:val="30"/>
        </w:rPr>
        <w:t>в мире из каждых 9-ти человек один страдает от голода</w:t>
      </w:r>
      <w:r w:rsidRPr="00B22B1E">
        <w:rPr>
          <w:rFonts w:ascii="Times New Roman" w:hAnsi="Times New Roman"/>
          <w:spacing w:val="-1"/>
          <w:sz w:val="30"/>
          <w:szCs w:val="30"/>
        </w:rPr>
        <w:t xml:space="preserve"> и</w:t>
      </w:r>
      <w:r w:rsidRPr="00B22B1E">
        <w:rPr>
          <w:rFonts w:ascii="Times New Roman" w:hAnsi="Times New Roman"/>
          <w:color w:val="000000"/>
          <w:spacing w:val="-2"/>
          <w:sz w:val="30"/>
          <w:szCs w:val="30"/>
        </w:rPr>
        <w:t xml:space="preserve"> потребляет до 1000 ккал в сутки (фактически такой уровень питания ведет к физической деградации организма).</w:t>
      </w:r>
    </w:p>
    <w:p w:rsidR="00B22B1E" w:rsidRPr="00B22B1E" w:rsidRDefault="00B22B1E" w:rsidP="00B22B1E">
      <w:pPr>
        <w:spacing w:after="0" w:line="240" w:lineRule="auto"/>
        <w:ind w:firstLine="709"/>
        <w:jc w:val="both"/>
        <w:rPr>
          <w:rFonts w:ascii="Times New Roman" w:hAnsi="Times New Roman"/>
          <w:color w:val="000000"/>
          <w:sz w:val="30"/>
          <w:szCs w:val="30"/>
        </w:rPr>
      </w:pPr>
      <w:r w:rsidRPr="00B22B1E">
        <w:rPr>
          <w:rFonts w:ascii="Times New Roman" w:hAnsi="Times New Roman"/>
          <w:sz w:val="30"/>
          <w:szCs w:val="30"/>
        </w:rPr>
        <w:t>Отмечена новая форма голода</w:t>
      </w:r>
      <w:r w:rsidRPr="00B22B1E">
        <w:rPr>
          <w:rFonts w:ascii="Times New Roman" w:hAnsi="Times New Roman"/>
          <w:i/>
          <w:sz w:val="30"/>
          <w:szCs w:val="30"/>
        </w:rPr>
        <w:t xml:space="preserve"> – хроническое недоедание в развивающихся странах,</w:t>
      </w:r>
      <w:r w:rsidRPr="00B22B1E">
        <w:rPr>
          <w:rFonts w:ascii="Times New Roman" w:hAnsi="Times New Roman"/>
          <w:sz w:val="30"/>
          <w:szCs w:val="30"/>
        </w:rPr>
        <w:t xml:space="preserve"> </w:t>
      </w:r>
      <w:r w:rsidRPr="00B22B1E">
        <w:rPr>
          <w:rFonts w:ascii="Times New Roman" w:hAnsi="Times New Roman"/>
          <w:color w:val="000000"/>
          <w:sz w:val="30"/>
          <w:szCs w:val="30"/>
        </w:rPr>
        <w:t xml:space="preserve">которое охватывает более 2 млрд. человек, потребляющих только 1000–1800 ккал в сутки при рекомендованной ФАО норме питания 2400–2500 ккал. </w:t>
      </w:r>
    </w:p>
    <w:p w:rsidR="00B22B1E" w:rsidRPr="00B22B1E" w:rsidRDefault="00B22B1E" w:rsidP="00B22B1E">
      <w:pPr>
        <w:spacing w:after="0" w:line="240" w:lineRule="auto"/>
        <w:ind w:firstLine="709"/>
        <w:jc w:val="both"/>
        <w:rPr>
          <w:rFonts w:ascii="Times New Roman" w:hAnsi="Times New Roman"/>
          <w:b/>
          <w:color w:val="000000"/>
          <w:sz w:val="30"/>
          <w:szCs w:val="30"/>
        </w:rPr>
      </w:pPr>
      <w:r w:rsidRPr="00B22B1E">
        <w:rPr>
          <w:rFonts w:ascii="Times New Roman" w:hAnsi="Times New Roman"/>
          <w:b/>
          <w:color w:val="000000"/>
          <w:sz w:val="30"/>
          <w:szCs w:val="30"/>
        </w:rPr>
        <w:t xml:space="preserve">Полноценным питанием обеспечены только 40% жителей планеты. </w:t>
      </w:r>
    </w:p>
    <w:p w:rsidR="00B22B1E" w:rsidRPr="00B22B1E" w:rsidRDefault="00B22B1E" w:rsidP="00B22B1E">
      <w:pPr>
        <w:spacing w:after="0" w:line="240" w:lineRule="auto"/>
        <w:ind w:firstLine="709"/>
        <w:jc w:val="both"/>
        <w:rPr>
          <w:rFonts w:ascii="Times New Roman" w:hAnsi="Times New Roman"/>
          <w:sz w:val="30"/>
          <w:szCs w:val="30"/>
        </w:rPr>
      </w:pPr>
      <w:r w:rsidRPr="00B22B1E">
        <w:rPr>
          <w:rFonts w:ascii="Times New Roman" w:hAnsi="Times New Roman"/>
          <w:spacing w:val="-1"/>
          <w:sz w:val="30"/>
          <w:szCs w:val="30"/>
        </w:rPr>
        <w:t>При этом более полумиллиарда населения мира страдает от ожирения</w:t>
      </w:r>
      <w:r w:rsidRPr="00B22B1E">
        <w:rPr>
          <w:rFonts w:ascii="Times New Roman" w:hAnsi="Times New Roman"/>
          <w:i/>
          <w:spacing w:val="-1"/>
          <w:sz w:val="30"/>
          <w:szCs w:val="30"/>
        </w:rPr>
        <w:t xml:space="preserve">. </w:t>
      </w:r>
      <w:r w:rsidRPr="00B22B1E">
        <w:rPr>
          <w:rFonts w:ascii="Times New Roman" w:hAnsi="Times New Roman"/>
          <w:sz w:val="30"/>
          <w:szCs w:val="30"/>
        </w:rPr>
        <w:t xml:space="preserve">По данным Всемирной организации здравоохранения, за последние 20 лет в мире число детей до 5-ти лет, имеющих избыточный вес или ожирение, выросло почти на 50% и достигло 44 млн. человек. </w:t>
      </w:r>
    </w:p>
    <w:p w:rsidR="00B22B1E" w:rsidRPr="00B22B1E" w:rsidRDefault="00B22B1E" w:rsidP="00B22B1E">
      <w:pPr>
        <w:spacing w:after="0" w:line="240" w:lineRule="auto"/>
        <w:ind w:firstLine="709"/>
        <w:jc w:val="both"/>
        <w:rPr>
          <w:rFonts w:ascii="Times New Roman" w:hAnsi="Times New Roman"/>
          <w:sz w:val="30"/>
          <w:szCs w:val="30"/>
          <w:shd w:val="clear" w:color="auto" w:fill="FFFFFF"/>
        </w:rPr>
      </w:pPr>
      <w:r w:rsidRPr="00B22B1E">
        <w:rPr>
          <w:rFonts w:ascii="Times New Roman" w:hAnsi="Times New Roman"/>
          <w:sz w:val="30"/>
          <w:szCs w:val="30"/>
        </w:rPr>
        <w:t>В Беларуси на начало 2014 года 24,3% населения страдало избыточным весом: среди городских жителей – 22,8%, среди сельских – 28,6%.</w:t>
      </w:r>
    </w:p>
    <w:p w:rsidR="00B22B1E" w:rsidRPr="00B22B1E" w:rsidRDefault="00B22B1E" w:rsidP="00B22B1E">
      <w:pPr>
        <w:spacing w:before="120" w:after="0" w:line="240" w:lineRule="auto"/>
        <w:ind w:firstLine="709"/>
        <w:jc w:val="both"/>
        <w:rPr>
          <w:rFonts w:ascii="Times New Roman" w:hAnsi="Times New Roman"/>
          <w:b/>
          <w:sz w:val="30"/>
          <w:szCs w:val="30"/>
        </w:rPr>
      </w:pPr>
      <w:r w:rsidRPr="00B22B1E">
        <w:rPr>
          <w:rFonts w:ascii="Times New Roman" w:hAnsi="Times New Roman"/>
          <w:b/>
          <w:sz w:val="30"/>
          <w:szCs w:val="30"/>
        </w:rPr>
        <w:t>Международная оценка уровня продовольственной безопасности в Беларуси</w:t>
      </w:r>
    </w:p>
    <w:p w:rsidR="00B22B1E" w:rsidRPr="00B22B1E" w:rsidRDefault="00B22B1E" w:rsidP="00B22B1E">
      <w:pPr>
        <w:spacing w:after="0" w:line="240" w:lineRule="auto"/>
        <w:ind w:firstLine="709"/>
        <w:jc w:val="both"/>
        <w:rPr>
          <w:rFonts w:ascii="Times New Roman" w:hAnsi="Times New Roman"/>
          <w:sz w:val="30"/>
          <w:szCs w:val="30"/>
        </w:rPr>
      </w:pPr>
      <w:r w:rsidRPr="00B22B1E">
        <w:rPr>
          <w:rFonts w:ascii="Times New Roman" w:hAnsi="Times New Roman"/>
          <w:sz w:val="30"/>
          <w:szCs w:val="30"/>
        </w:rPr>
        <w:t>Для оценки уровня питания населения применяются параметры, определенные ФАО:</w:t>
      </w:r>
    </w:p>
    <w:p w:rsidR="00B22B1E" w:rsidRPr="00B22B1E" w:rsidRDefault="00B22B1E" w:rsidP="00B22B1E">
      <w:pPr>
        <w:pStyle w:val="ConsPlusNormal"/>
        <w:ind w:firstLine="709"/>
        <w:jc w:val="both"/>
        <w:rPr>
          <w:rFonts w:ascii="Times New Roman" w:hAnsi="Times New Roman" w:cs="Times New Roman"/>
          <w:sz w:val="30"/>
          <w:szCs w:val="30"/>
        </w:rPr>
      </w:pPr>
      <w:r w:rsidRPr="00B22B1E">
        <w:rPr>
          <w:rFonts w:ascii="Times New Roman" w:hAnsi="Times New Roman" w:cs="Times New Roman"/>
          <w:sz w:val="30"/>
          <w:szCs w:val="30"/>
        </w:rPr>
        <w:t>I – 2300 ккал/сутки – уровень, исключающий хроническое недоедание;</w:t>
      </w:r>
    </w:p>
    <w:p w:rsidR="00B22B1E" w:rsidRPr="00B22B1E" w:rsidRDefault="00B22B1E" w:rsidP="00B22B1E">
      <w:pPr>
        <w:pStyle w:val="ConsPlusNormal"/>
        <w:ind w:firstLine="709"/>
        <w:jc w:val="both"/>
        <w:rPr>
          <w:rFonts w:ascii="Times New Roman" w:hAnsi="Times New Roman" w:cs="Times New Roman"/>
          <w:sz w:val="30"/>
          <w:szCs w:val="30"/>
        </w:rPr>
      </w:pPr>
      <w:r w:rsidRPr="00B22B1E">
        <w:rPr>
          <w:rFonts w:ascii="Times New Roman" w:hAnsi="Times New Roman" w:cs="Times New Roman"/>
          <w:sz w:val="30"/>
          <w:szCs w:val="30"/>
        </w:rPr>
        <w:t>II – 2800 ккал/сутки – уровень, исключающий случаи временного недоедания (уровень простого воспроизводства народонаселения);</w:t>
      </w:r>
    </w:p>
    <w:p w:rsidR="00B22B1E" w:rsidRPr="00B22B1E" w:rsidRDefault="00B22B1E" w:rsidP="00B22B1E">
      <w:pPr>
        <w:pStyle w:val="ConsPlusNormal"/>
        <w:ind w:firstLine="709"/>
        <w:jc w:val="both"/>
        <w:rPr>
          <w:rFonts w:ascii="Times New Roman" w:hAnsi="Times New Roman" w:cs="Times New Roman"/>
          <w:sz w:val="30"/>
          <w:szCs w:val="30"/>
        </w:rPr>
      </w:pPr>
      <w:r w:rsidRPr="00B22B1E">
        <w:rPr>
          <w:rFonts w:ascii="Times New Roman" w:hAnsi="Times New Roman" w:cs="Times New Roman"/>
          <w:sz w:val="30"/>
          <w:szCs w:val="30"/>
        </w:rPr>
        <w:t>III – 3500 ккал/сутки – уровень, обеспечивающий нормальное физическое развитие человека и здоровье (медицинская норма).</w:t>
      </w:r>
    </w:p>
    <w:p w:rsidR="00B22B1E" w:rsidRPr="00B22B1E" w:rsidRDefault="00B22B1E" w:rsidP="00B22B1E">
      <w:pPr>
        <w:spacing w:after="0" w:line="240" w:lineRule="auto"/>
        <w:ind w:firstLine="709"/>
        <w:jc w:val="both"/>
        <w:rPr>
          <w:rFonts w:ascii="Times New Roman" w:hAnsi="Times New Roman"/>
          <w:spacing w:val="-6"/>
          <w:sz w:val="30"/>
          <w:szCs w:val="30"/>
        </w:rPr>
      </w:pPr>
      <w:r w:rsidRPr="00B22B1E">
        <w:rPr>
          <w:rFonts w:ascii="Times New Roman" w:hAnsi="Times New Roman"/>
          <w:b/>
          <w:spacing w:val="-6"/>
          <w:sz w:val="30"/>
          <w:szCs w:val="30"/>
        </w:rPr>
        <w:t>По</w:t>
      </w:r>
      <w:r w:rsidRPr="00B22B1E">
        <w:rPr>
          <w:rFonts w:ascii="Times New Roman" w:hAnsi="Times New Roman"/>
          <w:spacing w:val="-6"/>
          <w:sz w:val="30"/>
          <w:szCs w:val="30"/>
        </w:rPr>
        <w:t xml:space="preserve"> </w:t>
      </w:r>
      <w:r w:rsidRPr="00B22B1E">
        <w:rPr>
          <w:rFonts w:ascii="Times New Roman" w:hAnsi="Times New Roman"/>
          <w:b/>
          <w:spacing w:val="-6"/>
          <w:sz w:val="30"/>
          <w:szCs w:val="30"/>
        </w:rPr>
        <w:t>показателю наличия недоедающего населения</w:t>
      </w:r>
      <w:r w:rsidRPr="00B22B1E">
        <w:rPr>
          <w:rFonts w:ascii="Times New Roman" w:hAnsi="Times New Roman"/>
          <w:spacing w:val="-6"/>
          <w:sz w:val="30"/>
          <w:szCs w:val="30"/>
        </w:rPr>
        <w:t xml:space="preserve"> </w:t>
      </w:r>
      <w:r w:rsidRPr="00B22B1E">
        <w:rPr>
          <w:rFonts w:ascii="Times New Roman" w:hAnsi="Times New Roman"/>
          <w:b/>
          <w:spacing w:val="-6"/>
          <w:sz w:val="30"/>
          <w:szCs w:val="30"/>
        </w:rPr>
        <w:t>ООН относит Беларусь к категории стран с «очень низким удельным весом недоедающего населения в общей численности – менее 5%»</w:t>
      </w:r>
      <w:r w:rsidRPr="00B22B1E">
        <w:rPr>
          <w:rFonts w:ascii="Times New Roman" w:hAnsi="Times New Roman"/>
          <w:spacing w:val="-6"/>
          <w:sz w:val="30"/>
          <w:szCs w:val="30"/>
        </w:rPr>
        <w:t>.</w:t>
      </w:r>
    </w:p>
    <w:p w:rsidR="00B22B1E" w:rsidRPr="00B22B1E" w:rsidRDefault="00B22B1E" w:rsidP="00B22B1E">
      <w:pPr>
        <w:widowControl w:val="0"/>
        <w:spacing w:after="0" w:line="240" w:lineRule="auto"/>
        <w:ind w:firstLine="709"/>
        <w:jc w:val="both"/>
        <w:rPr>
          <w:rFonts w:ascii="Times New Roman" w:hAnsi="Times New Roman"/>
          <w:sz w:val="30"/>
          <w:szCs w:val="30"/>
        </w:rPr>
      </w:pPr>
      <w:r w:rsidRPr="00B22B1E">
        <w:rPr>
          <w:rFonts w:ascii="Times New Roman" w:hAnsi="Times New Roman"/>
          <w:sz w:val="30"/>
          <w:szCs w:val="30"/>
        </w:rPr>
        <w:t>С 2012 года редакция британского журнала Economist составляет глобальный индекс продовольственной безопасности. Все государства в рейтинге оцениваются по трем основным критериям:</w:t>
      </w:r>
    </w:p>
    <w:p w:rsidR="00B22B1E" w:rsidRPr="00B22B1E" w:rsidRDefault="00B22B1E" w:rsidP="00B22B1E">
      <w:pPr>
        <w:widowControl w:val="0"/>
        <w:spacing w:after="0" w:line="240" w:lineRule="auto"/>
        <w:ind w:firstLine="709"/>
        <w:jc w:val="both"/>
        <w:rPr>
          <w:rFonts w:ascii="Times New Roman" w:hAnsi="Times New Roman"/>
          <w:sz w:val="30"/>
          <w:szCs w:val="30"/>
        </w:rPr>
      </w:pPr>
      <w:r w:rsidRPr="00B22B1E">
        <w:rPr>
          <w:rFonts w:ascii="Times New Roman" w:hAnsi="Times New Roman"/>
          <w:sz w:val="30"/>
          <w:szCs w:val="30"/>
        </w:rPr>
        <w:t>уровню доступности и потребления продуктов питания;</w:t>
      </w:r>
    </w:p>
    <w:p w:rsidR="00B22B1E" w:rsidRPr="00B22B1E" w:rsidRDefault="00B22B1E" w:rsidP="00B22B1E">
      <w:pPr>
        <w:widowControl w:val="0"/>
        <w:spacing w:after="0" w:line="240" w:lineRule="auto"/>
        <w:ind w:firstLine="709"/>
        <w:jc w:val="both"/>
        <w:rPr>
          <w:rFonts w:ascii="Times New Roman" w:hAnsi="Times New Roman"/>
          <w:sz w:val="30"/>
          <w:szCs w:val="30"/>
        </w:rPr>
      </w:pPr>
      <w:r w:rsidRPr="00B22B1E">
        <w:rPr>
          <w:rFonts w:ascii="Times New Roman" w:hAnsi="Times New Roman"/>
          <w:sz w:val="30"/>
          <w:szCs w:val="30"/>
        </w:rPr>
        <w:t>наличию и достаточности продуктов питания;</w:t>
      </w:r>
    </w:p>
    <w:p w:rsidR="00B22B1E" w:rsidRPr="00B22B1E" w:rsidRDefault="00B22B1E" w:rsidP="00B22B1E">
      <w:pPr>
        <w:widowControl w:val="0"/>
        <w:spacing w:after="0" w:line="240" w:lineRule="auto"/>
        <w:ind w:firstLine="709"/>
        <w:jc w:val="both"/>
        <w:rPr>
          <w:rFonts w:ascii="Times New Roman" w:hAnsi="Times New Roman"/>
          <w:sz w:val="30"/>
          <w:szCs w:val="30"/>
        </w:rPr>
      </w:pPr>
      <w:r w:rsidRPr="00B22B1E">
        <w:rPr>
          <w:rFonts w:ascii="Times New Roman" w:hAnsi="Times New Roman"/>
          <w:sz w:val="30"/>
          <w:szCs w:val="30"/>
        </w:rPr>
        <w:t xml:space="preserve">качеству и безопасности продуктов питания. </w:t>
      </w:r>
    </w:p>
    <w:p w:rsidR="00B22B1E" w:rsidRPr="00B22B1E" w:rsidRDefault="00B22B1E" w:rsidP="00B22B1E">
      <w:pPr>
        <w:widowControl w:val="0"/>
        <w:spacing w:after="0" w:line="240" w:lineRule="auto"/>
        <w:ind w:firstLine="709"/>
        <w:jc w:val="both"/>
        <w:rPr>
          <w:rFonts w:ascii="Times New Roman" w:hAnsi="Times New Roman"/>
          <w:i/>
          <w:spacing w:val="-6"/>
          <w:sz w:val="30"/>
          <w:szCs w:val="30"/>
        </w:rPr>
      </w:pPr>
      <w:r w:rsidRPr="00B22B1E">
        <w:rPr>
          <w:rFonts w:ascii="Times New Roman" w:hAnsi="Times New Roman"/>
          <w:sz w:val="30"/>
          <w:szCs w:val="30"/>
        </w:rPr>
        <w:t xml:space="preserve">В 2014 году лидером по уровню продовольственной безопасности стали Соединенные Штаты Америки (89,3 балла). Преимущества этой страны, по мнению составителей рейтинга, заключаются в экономической устойчивости, высоком уровне доходов населения в сочетании с относительно низкой долей расходов домашних хозяйств на питание, </w:t>
      </w:r>
      <w:r w:rsidRPr="00B22B1E">
        <w:rPr>
          <w:rFonts w:ascii="Times New Roman" w:hAnsi="Times New Roman"/>
          <w:sz w:val="30"/>
          <w:szCs w:val="30"/>
        </w:rPr>
        <w:lastRenderedPageBreak/>
        <w:t xml:space="preserve">развитой сельскохозяйственной и логистической инфраструктуре, высокой диверсификации питания и всеобъемлющем доступе к безопасным и питательным продуктам. </w:t>
      </w:r>
    </w:p>
    <w:p w:rsidR="00B22B1E" w:rsidRPr="00B22B1E" w:rsidRDefault="00B22B1E" w:rsidP="00B22B1E">
      <w:pPr>
        <w:spacing w:after="0" w:line="240" w:lineRule="auto"/>
        <w:ind w:firstLine="709"/>
        <w:jc w:val="both"/>
        <w:rPr>
          <w:rFonts w:ascii="Times New Roman" w:hAnsi="Times New Roman"/>
          <w:spacing w:val="-4"/>
          <w:sz w:val="30"/>
          <w:szCs w:val="30"/>
        </w:rPr>
      </w:pPr>
      <w:r w:rsidRPr="00B22B1E">
        <w:rPr>
          <w:rFonts w:ascii="Times New Roman" w:hAnsi="Times New Roman"/>
          <w:b/>
          <w:spacing w:val="-8"/>
          <w:sz w:val="30"/>
          <w:szCs w:val="30"/>
        </w:rPr>
        <w:t xml:space="preserve">По данным журнала Economist, в 2014 году Республика </w:t>
      </w:r>
      <w:r w:rsidRPr="00B22B1E">
        <w:rPr>
          <w:rFonts w:ascii="Times New Roman" w:hAnsi="Times New Roman"/>
          <w:b/>
          <w:spacing w:val="2"/>
          <w:sz w:val="30"/>
          <w:szCs w:val="30"/>
        </w:rPr>
        <w:t>Беларусь по уровню продовольственной безопасности заняла</w:t>
      </w:r>
      <w:r w:rsidRPr="00B22B1E">
        <w:rPr>
          <w:rFonts w:ascii="Times New Roman" w:hAnsi="Times New Roman"/>
          <w:b/>
          <w:spacing w:val="-8"/>
          <w:sz w:val="30"/>
          <w:szCs w:val="30"/>
        </w:rPr>
        <w:t xml:space="preserve"> 47-е место</w:t>
      </w:r>
      <w:r w:rsidRPr="00B22B1E">
        <w:rPr>
          <w:rFonts w:ascii="Times New Roman" w:hAnsi="Times New Roman"/>
          <w:b/>
          <w:spacing w:val="-4"/>
          <w:sz w:val="30"/>
          <w:szCs w:val="30"/>
        </w:rPr>
        <w:t xml:space="preserve"> </w:t>
      </w:r>
      <w:r w:rsidRPr="00B22B1E">
        <w:rPr>
          <w:rFonts w:ascii="Times New Roman" w:hAnsi="Times New Roman"/>
          <w:spacing w:val="-4"/>
          <w:sz w:val="30"/>
          <w:szCs w:val="30"/>
        </w:rPr>
        <w:t>(60,8 балла)</w:t>
      </w:r>
      <w:r w:rsidRPr="00B22B1E">
        <w:rPr>
          <w:rFonts w:ascii="Times New Roman" w:hAnsi="Times New Roman"/>
          <w:b/>
          <w:spacing w:val="-4"/>
          <w:sz w:val="30"/>
          <w:szCs w:val="30"/>
        </w:rPr>
        <w:t xml:space="preserve"> из 109-ти стран</w:t>
      </w:r>
      <w:r w:rsidRPr="00B22B1E">
        <w:rPr>
          <w:rFonts w:ascii="Times New Roman" w:hAnsi="Times New Roman"/>
          <w:spacing w:val="-4"/>
          <w:sz w:val="30"/>
          <w:szCs w:val="30"/>
        </w:rPr>
        <w:t xml:space="preserve">, при этом в категориях «уровень доступности и потребления продуктов питания» и «наличие и достаточность продуктов питания» – 45-е, а в категории «уровень качества и безопасности продуктов питания» – 39-е место. </w:t>
      </w:r>
    </w:p>
    <w:p w:rsidR="00B22B1E" w:rsidRPr="00B22B1E" w:rsidRDefault="00B22B1E" w:rsidP="00B22B1E">
      <w:pPr>
        <w:spacing w:after="0" w:line="240" w:lineRule="auto"/>
        <w:ind w:firstLine="709"/>
        <w:jc w:val="both"/>
        <w:rPr>
          <w:rFonts w:ascii="Times New Roman" w:hAnsi="Times New Roman"/>
          <w:b/>
          <w:sz w:val="30"/>
          <w:szCs w:val="30"/>
        </w:rPr>
      </w:pPr>
      <w:r w:rsidRPr="00B22B1E">
        <w:rPr>
          <w:rFonts w:ascii="Times New Roman" w:hAnsi="Times New Roman"/>
          <w:i/>
          <w:sz w:val="30"/>
          <w:szCs w:val="30"/>
        </w:rPr>
        <w:t>Для сравнения:</w:t>
      </w:r>
      <w:r w:rsidRPr="00B22B1E">
        <w:rPr>
          <w:rFonts w:ascii="Times New Roman" w:hAnsi="Times New Roman"/>
          <w:sz w:val="30"/>
          <w:szCs w:val="30"/>
        </w:rPr>
        <w:t xml:space="preserve"> Россия в указанном рейтинге располагается на 40-й позиции, Казахстан – на 57-й, Украина заняла 52-е место, Азербайджан – 62-е.</w:t>
      </w:r>
    </w:p>
    <w:p w:rsidR="00B22B1E" w:rsidRPr="00B22B1E" w:rsidRDefault="00B22B1E" w:rsidP="00BE5932">
      <w:pPr>
        <w:spacing w:before="120" w:after="0" w:line="240" w:lineRule="auto"/>
        <w:ind w:firstLine="708"/>
        <w:jc w:val="both"/>
        <w:rPr>
          <w:rFonts w:ascii="Times New Roman" w:hAnsi="Times New Roman"/>
          <w:b/>
          <w:sz w:val="30"/>
          <w:szCs w:val="30"/>
        </w:rPr>
      </w:pPr>
      <w:r w:rsidRPr="00B22B1E">
        <w:rPr>
          <w:rFonts w:ascii="Times New Roman" w:hAnsi="Times New Roman"/>
          <w:b/>
          <w:sz w:val="30"/>
          <w:szCs w:val="30"/>
        </w:rPr>
        <w:t xml:space="preserve">Система национальной продовольственной безопасности Республики Беларусь </w:t>
      </w:r>
    </w:p>
    <w:p w:rsidR="00B22B1E" w:rsidRPr="00B22B1E" w:rsidRDefault="00B22B1E" w:rsidP="00B22B1E">
      <w:pPr>
        <w:spacing w:after="0" w:line="240" w:lineRule="auto"/>
        <w:ind w:firstLine="709"/>
        <w:jc w:val="both"/>
        <w:rPr>
          <w:rFonts w:ascii="Times New Roman" w:hAnsi="Times New Roman"/>
          <w:sz w:val="30"/>
          <w:szCs w:val="30"/>
        </w:rPr>
      </w:pPr>
      <w:r w:rsidRPr="00B22B1E">
        <w:rPr>
          <w:rFonts w:ascii="Times New Roman" w:hAnsi="Times New Roman"/>
          <w:sz w:val="30"/>
          <w:szCs w:val="30"/>
        </w:rPr>
        <w:t xml:space="preserve">Концепция национальной продовольственной безопасности разработана в соответствии с поручением Президента Республики Беларусь А.Г.Лукашенко и принята Постановлением Совета Министров Республики Беларусь от 10 марта </w:t>
      </w:r>
      <w:smartTag w:uri="urn:schemas-microsoft-com:office:smarttags" w:element="metricconverter">
        <w:smartTagPr>
          <w:attr w:name="ProductID" w:val="2004 г"/>
        </w:smartTagPr>
        <w:r w:rsidRPr="00B22B1E">
          <w:rPr>
            <w:rFonts w:ascii="Times New Roman" w:hAnsi="Times New Roman"/>
            <w:sz w:val="30"/>
            <w:szCs w:val="30"/>
          </w:rPr>
          <w:t>2004 г</w:t>
        </w:r>
      </w:smartTag>
      <w:r w:rsidRPr="00B22B1E">
        <w:rPr>
          <w:rFonts w:ascii="Times New Roman" w:hAnsi="Times New Roman"/>
          <w:sz w:val="30"/>
          <w:szCs w:val="30"/>
        </w:rPr>
        <w:t xml:space="preserve">. № 252. </w:t>
      </w:r>
    </w:p>
    <w:p w:rsidR="00B22B1E" w:rsidRPr="00B22B1E" w:rsidRDefault="00B22B1E" w:rsidP="00B22B1E">
      <w:pPr>
        <w:spacing w:after="0" w:line="240" w:lineRule="auto"/>
        <w:ind w:firstLine="709"/>
        <w:jc w:val="both"/>
        <w:rPr>
          <w:rFonts w:ascii="Times New Roman" w:hAnsi="Times New Roman"/>
          <w:sz w:val="30"/>
          <w:szCs w:val="30"/>
        </w:rPr>
      </w:pPr>
      <w:r w:rsidRPr="00B22B1E">
        <w:rPr>
          <w:rFonts w:ascii="Times New Roman" w:hAnsi="Times New Roman"/>
          <w:sz w:val="30"/>
          <w:szCs w:val="30"/>
        </w:rPr>
        <w:t xml:space="preserve">Концепция содержит стратегические цели безопасности в сфере продовольствия, критерии, индикаторы и параметры собственного производства. </w:t>
      </w:r>
    </w:p>
    <w:p w:rsidR="00B22B1E" w:rsidRPr="00B22B1E" w:rsidRDefault="00B22B1E" w:rsidP="00B22B1E">
      <w:pPr>
        <w:pStyle w:val="ConsPlusNormal"/>
        <w:ind w:firstLine="709"/>
        <w:jc w:val="both"/>
        <w:rPr>
          <w:rFonts w:ascii="Times New Roman" w:hAnsi="Times New Roman" w:cs="Times New Roman"/>
          <w:sz w:val="30"/>
          <w:szCs w:val="30"/>
        </w:rPr>
      </w:pPr>
      <w:r w:rsidRPr="00B22B1E">
        <w:rPr>
          <w:rFonts w:ascii="Times New Roman" w:hAnsi="Times New Roman" w:cs="Times New Roman"/>
          <w:sz w:val="30"/>
          <w:szCs w:val="30"/>
        </w:rPr>
        <w:t>Степень продовольственной безопасности государства оценивается по жизнеобеспечивающим продуктам (хлеб и хлебопродукты, молоко, мясо, яйца, рыба, овощи, картофель, сахар, масло растительное, плоды и ягоды).</w:t>
      </w:r>
    </w:p>
    <w:p w:rsidR="00B22B1E" w:rsidRPr="00B22B1E" w:rsidRDefault="00B22B1E" w:rsidP="00B22B1E">
      <w:pPr>
        <w:pStyle w:val="ConsPlusNormal"/>
        <w:ind w:firstLine="709"/>
        <w:jc w:val="both"/>
        <w:rPr>
          <w:rFonts w:ascii="Times New Roman" w:hAnsi="Times New Roman" w:cs="Times New Roman"/>
          <w:sz w:val="30"/>
          <w:szCs w:val="30"/>
        </w:rPr>
      </w:pPr>
      <w:r w:rsidRPr="00B22B1E">
        <w:rPr>
          <w:rFonts w:ascii="Times New Roman" w:hAnsi="Times New Roman" w:cs="Times New Roman"/>
          <w:b/>
          <w:sz w:val="30"/>
          <w:szCs w:val="30"/>
        </w:rPr>
        <w:t>В Беларуси самообеспеченность продовольствием оценивается по трем уровням:</w:t>
      </w:r>
    </w:p>
    <w:p w:rsidR="00B22B1E" w:rsidRPr="00B22B1E" w:rsidRDefault="00B22B1E" w:rsidP="00B22B1E">
      <w:pPr>
        <w:pStyle w:val="ConsPlusNormal"/>
        <w:ind w:firstLine="709"/>
        <w:jc w:val="both"/>
        <w:rPr>
          <w:rFonts w:ascii="Times New Roman" w:hAnsi="Times New Roman" w:cs="Times New Roman"/>
          <w:sz w:val="30"/>
          <w:szCs w:val="30"/>
        </w:rPr>
      </w:pPr>
      <w:r w:rsidRPr="00B22B1E">
        <w:rPr>
          <w:rFonts w:ascii="Times New Roman" w:hAnsi="Times New Roman" w:cs="Times New Roman"/>
          <w:i/>
          <w:sz w:val="30"/>
          <w:szCs w:val="30"/>
        </w:rPr>
        <w:t>оптимальному</w:t>
      </w:r>
      <w:r w:rsidRPr="00B22B1E">
        <w:rPr>
          <w:rFonts w:ascii="Times New Roman" w:hAnsi="Times New Roman" w:cs="Times New Roman"/>
          <w:sz w:val="30"/>
          <w:szCs w:val="30"/>
        </w:rPr>
        <w:t xml:space="preserve"> – достаточному для обеспечения потребности внутреннего продовольственного рынка (в энергетической оценке – 3500 ккал на человека в сутки) за счет собственного производства на 80–85%, экспорта – 15–20%, импорта – 15–20%; </w:t>
      </w:r>
    </w:p>
    <w:p w:rsidR="00B22B1E" w:rsidRPr="00B22B1E" w:rsidRDefault="00B22B1E" w:rsidP="00B22B1E">
      <w:pPr>
        <w:pStyle w:val="ConsPlusNormal"/>
        <w:ind w:firstLine="709"/>
        <w:jc w:val="both"/>
        <w:rPr>
          <w:rFonts w:ascii="Times New Roman" w:hAnsi="Times New Roman" w:cs="Times New Roman"/>
          <w:sz w:val="30"/>
          <w:szCs w:val="30"/>
        </w:rPr>
      </w:pPr>
      <w:r w:rsidRPr="00B22B1E">
        <w:rPr>
          <w:rFonts w:ascii="Times New Roman" w:hAnsi="Times New Roman" w:cs="Times New Roman"/>
          <w:i/>
          <w:sz w:val="30"/>
          <w:szCs w:val="30"/>
        </w:rPr>
        <w:t>недостаточному</w:t>
      </w:r>
      <w:r w:rsidRPr="00B22B1E">
        <w:rPr>
          <w:rFonts w:ascii="Times New Roman" w:hAnsi="Times New Roman" w:cs="Times New Roman"/>
          <w:sz w:val="30"/>
          <w:szCs w:val="30"/>
        </w:rPr>
        <w:t xml:space="preserve"> – уровню производства, который обеспечивает потребность внутреннего рынка более чем на 60%, но менее чем на 80%;</w:t>
      </w:r>
    </w:p>
    <w:p w:rsidR="00B22B1E" w:rsidRPr="00B22B1E" w:rsidRDefault="00B22B1E" w:rsidP="00B22B1E">
      <w:pPr>
        <w:pStyle w:val="ConsPlusNormal"/>
        <w:ind w:firstLine="709"/>
        <w:jc w:val="both"/>
        <w:rPr>
          <w:rFonts w:ascii="Times New Roman" w:hAnsi="Times New Roman" w:cs="Times New Roman"/>
          <w:sz w:val="30"/>
          <w:szCs w:val="30"/>
        </w:rPr>
      </w:pPr>
      <w:r w:rsidRPr="00B22B1E">
        <w:rPr>
          <w:rFonts w:ascii="Times New Roman" w:hAnsi="Times New Roman" w:cs="Times New Roman"/>
          <w:i/>
          <w:sz w:val="30"/>
          <w:szCs w:val="30"/>
        </w:rPr>
        <w:t>критическому</w:t>
      </w:r>
      <w:r w:rsidRPr="00B22B1E">
        <w:rPr>
          <w:rFonts w:ascii="Times New Roman" w:hAnsi="Times New Roman" w:cs="Times New Roman"/>
          <w:sz w:val="30"/>
          <w:szCs w:val="30"/>
        </w:rPr>
        <w:t xml:space="preserve"> – уровню производства, ниже которого наступает ослабление экономической безопасности. При этом потребление продуктов питания может снизиться до 2300–2800 ккал в сутки на человека.</w:t>
      </w:r>
    </w:p>
    <w:p w:rsidR="00B22B1E" w:rsidRPr="00B22B1E" w:rsidRDefault="00B22B1E" w:rsidP="00B22B1E">
      <w:pPr>
        <w:spacing w:after="0" w:line="240" w:lineRule="auto"/>
        <w:ind w:firstLine="709"/>
        <w:jc w:val="both"/>
        <w:rPr>
          <w:rFonts w:ascii="Times New Roman" w:hAnsi="Times New Roman"/>
          <w:spacing w:val="-4"/>
          <w:sz w:val="30"/>
          <w:szCs w:val="30"/>
        </w:rPr>
      </w:pPr>
      <w:r w:rsidRPr="00B22B1E">
        <w:rPr>
          <w:rFonts w:ascii="Times New Roman" w:hAnsi="Times New Roman"/>
          <w:sz w:val="30"/>
          <w:szCs w:val="30"/>
        </w:rPr>
        <w:t>В количественном выражении минимальный критический уровень сельхозпроизводства имеет для Беларуси следующие значения:</w:t>
      </w:r>
      <w:r w:rsidRPr="00B22B1E">
        <w:rPr>
          <w:rFonts w:ascii="Times New Roman" w:hAnsi="Times New Roman"/>
          <w:spacing w:val="-4"/>
          <w:sz w:val="30"/>
          <w:szCs w:val="30"/>
        </w:rPr>
        <w:t xml:space="preserve"> зерно – 5,5–6,0 млн. т, овощи – 0,8–1,0 млн. т, картофель – 6,0–6,5 млн. т, мясо всех видов (живой вес) – 0,9–1,0 млн. т, молоко – 4,2–4,5 млн. т.</w:t>
      </w:r>
    </w:p>
    <w:p w:rsidR="00B22B1E" w:rsidRPr="00B22B1E" w:rsidRDefault="00B22B1E" w:rsidP="00B22B1E">
      <w:pPr>
        <w:pStyle w:val="ConsPlusNormal"/>
        <w:ind w:firstLine="709"/>
        <w:jc w:val="both"/>
        <w:rPr>
          <w:rFonts w:ascii="Times New Roman" w:hAnsi="Times New Roman" w:cs="Times New Roman"/>
          <w:sz w:val="30"/>
          <w:szCs w:val="30"/>
          <w:lang w:eastAsia="en-US"/>
        </w:rPr>
      </w:pPr>
      <w:r w:rsidRPr="00B22B1E">
        <w:rPr>
          <w:rFonts w:ascii="Times New Roman" w:hAnsi="Times New Roman" w:cs="Times New Roman"/>
          <w:sz w:val="30"/>
          <w:szCs w:val="30"/>
          <w:lang w:eastAsia="en-US"/>
        </w:rPr>
        <w:lastRenderedPageBreak/>
        <w:t xml:space="preserve">Современный этап развития АПК Республики Беларусь характеризуется ситуацией, когда </w:t>
      </w:r>
      <w:r w:rsidRPr="00B22B1E">
        <w:rPr>
          <w:rFonts w:ascii="Times New Roman" w:hAnsi="Times New Roman" w:cs="Times New Roman"/>
          <w:b/>
          <w:sz w:val="30"/>
          <w:szCs w:val="30"/>
          <w:lang w:eastAsia="en-US"/>
        </w:rPr>
        <w:t>продовольственная безопасность и независимость обеспечиваются посредством</w:t>
      </w:r>
      <w:r w:rsidRPr="00B22B1E">
        <w:rPr>
          <w:rFonts w:ascii="Times New Roman" w:hAnsi="Times New Roman" w:cs="Times New Roman"/>
          <w:sz w:val="30"/>
          <w:szCs w:val="30"/>
          <w:lang w:eastAsia="en-US"/>
        </w:rPr>
        <w:t xml:space="preserve">: </w:t>
      </w:r>
    </w:p>
    <w:p w:rsidR="00B22B1E" w:rsidRPr="00B22B1E" w:rsidRDefault="00B22B1E" w:rsidP="00B22B1E">
      <w:pPr>
        <w:pStyle w:val="ConsPlusNormal"/>
        <w:ind w:firstLine="709"/>
        <w:jc w:val="both"/>
        <w:rPr>
          <w:rFonts w:ascii="Times New Roman" w:hAnsi="Times New Roman" w:cs="Times New Roman"/>
          <w:sz w:val="30"/>
          <w:szCs w:val="30"/>
          <w:lang w:eastAsia="en-US"/>
        </w:rPr>
      </w:pPr>
      <w:r w:rsidRPr="00B22B1E">
        <w:rPr>
          <w:rFonts w:ascii="Times New Roman" w:hAnsi="Times New Roman" w:cs="Times New Roman"/>
          <w:sz w:val="30"/>
          <w:szCs w:val="30"/>
          <w:lang w:eastAsia="en-US"/>
        </w:rPr>
        <w:t>инновационного развития и экспортной ориентации;</w:t>
      </w:r>
    </w:p>
    <w:p w:rsidR="00B22B1E" w:rsidRPr="00B22B1E" w:rsidRDefault="00B22B1E" w:rsidP="00B22B1E">
      <w:pPr>
        <w:pStyle w:val="ConsPlusNormal"/>
        <w:ind w:firstLine="709"/>
        <w:jc w:val="both"/>
        <w:rPr>
          <w:rFonts w:ascii="Times New Roman" w:hAnsi="Times New Roman" w:cs="Times New Roman"/>
          <w:sz w:val="30"/>
          <w:szCs w:val="30"/>
          <w:lang w:eastAsia="en-US"/>
        </w:rPr>
      </w:pPr>
      <w:r w:rsidRPr="00B22B1E">
        <w:rPr>
          <w:rFonts w:ascii="Times New Roman" w:hAnsi="Times New Roman" w:cs="Times New Roman"/>
          <w:spacing w:val="-12"/>
          <w:sz w:val="30"/>
          <w:szCs w:val="30"/>
          <w:lang w:eastAsia="en-US"/>
        </w:rPr>
        <w:t>повышения эффективности и устойчивости сельскохозяйственного</w:t>
      </w:r>
      <w:r w:rsidRPr="00B22B1E">
        <w:rPr>
          <w:rFonts w:ascii="Times New Roman" w:hAnsi="Times New Roman" w:cs="Times New Roman"/>
          <w:sz w:val="30"/>
          <w:szCs w:val="30"/>
          <w:lang w:eastAsia="en-US"/>
        </w:rPr>
        <w:t xml:space="preserve"> производства; </w:t>
      </w:r>
    </w:p>
    <w:p w:rsidR="00B22B1E" w:rsidRPr="00B22B1E" w:rsidRDefault="00B22B1E" w:rsidP="00B22B1E">
      <w:pPr>
        <w:pStyle w:val="ConsPlusNormal"/>
        <w:ind w:firstLine="709"/>
        <w:jc w:val="both"/>
        <w:rPr>
          <w:rFonts w:ascii="Times New Roman" w:hAnsi="Times New Roman" w:cs="Times New Roman"/>
          <w:sz w:val="30"/>
          <w:szCs w:val="30"/>
          <w:lang w:eastAsia="en-US"/>
        </w:rPr>
      </w:pPr>
      <w:r w:rsidRPr="00B22B1E">
        <w:rPr>
          <w:rFonts w:ascii="Times New Roman" w:hAnsi="Times New Roman" w:cs="Times New Roman"/>
          <w:sz w:val="30"/>
          <w:szCs w:val="30"/>
          <w:lang w:eastAsia="en-US"/>
        </w:rPr>
        <w:t xml:space="preserve">наращивания конкурентных преимуществ на внутреннем и внешнем рынках; </w:t>
      </w:r>
    </w:p>
    <w:p w:rsidR="00B22B1E" w:rsidRPr="00B22B1E" w:rsidRDefault="00B22B1E" w:rsidP="00B22B1E">
      <w:pPr>
        <w:pStyle w:val="ConsPlusNormal"/>
        <w:ind w:firstLine="709"/>
        <w:jc w:val="both"/>
        <w:rPr>
          <w:rFonts w:ascii="Times New Roman" w:hAnsi="Times New Roman" w:cs="Times New Roman"/>
          <w:sz w:val="30"/>
          <w:szCs w:val="30"/>
          <w:lang w:eastAsia="en-US"/>
        </w:rPr>
      </w:pPr>
      <w:r w:rsidRPr="00B22B1E">
        <w:rPr>
          <w:rFonts w:ascii="Times New Roman" w:hAnsi="Times New Roman" w:cs="Times New Roman"/>
          <w:sz w:val="30"/>
          <w:szCs w:val="30"/>
          <w:lang w:eastAsia="en-US"/>
        </w:rPr>
        <w:t xml:space="preserve">воспроизводства рабочей силы высокого качества; </w:t>
      </w:r>
    </w:p>
    <w:p w:rsidR="00B22B1E" w:rsidRPr="00B22B1E" w:rsidRDefault="00B22B1E" w:rsidP="00B22B1E">
      <w:pPr>
        <w:pStyle w:val="ConsPlusNormal"/>
        <w:ind w:firstLine="709"/>
        <w:jc w:val="both"/>
        <w:rPr>
          <w:rFonts w:ascii="Times New Roman" w:hAnsi="Times New Roman" w:cs="Times New Roman"/>
          <w:sz w:val="30"/>
          <w:szCs w:val="30"/>
          <w:lang w:eastAsia="en-US"/>
        </w:rPr>
      </w:pPr>
      <w:r w:rsidRPr="00B22B1E">
        <w:rPr>
          <w:rFonts w:ascii="Times New Roman" w:hAnsi="Times New Roman" w:cs="Times New Roman"/>
          <w:sz w:val="30"/>
          <w:szCs w:val="30"/>
          <w:lang w:eastAsia="en-US"/>
        </w:rPr>
        <w:t>развития сельских территорий.</w:t>
      </w:r>
    </w:p>
    <w:p w:rsidR="00B22B1E" w:rsidRPr="00B22B1E" w:rsidRDefault="00B22B1E" w:rsidP="00B22B1E">
      <w:pPr>
        <w:pStyle w:val="ConsPlusNormal"/>
        <w:spacing w:before="120"/>
        <w:ind w:firstLine="709"/>
        <w:jc w:val="both"/>
        <w:rPr>
          <w:rFonts w:ascii="Times New Roman" w:hAnsi="Times New Roman" w:cs="Times New Roman"/>
          <w:sz w:val="30"/>
          <w:szCs w:val="30"/>
          <w:lang w:eastAsia="en-US"/>
        </w:rPr>
      </w:pPr>
      <w:r w:rsidRPr="00B22B1E">
        <w:rPr>
          <w:rFonts w:ascii="Times New Roman" w:hAnsi="Times New Roman" w:cs="Times New Roman"/>
          <w:sz w:val="30"/>
          <w:szCs w:val="30"/>
          <w:lang w:eastAsia="en-US"/>
        </w:rPr>
        <w:t xml:space="preserve">Важнейшее значение в решении продовольственной проблемы имели </w:t>
      </w:r>
      <w:r w:rsidRPr="00B22B1E">
        <w:rPr>
          <w:rFonts w:ascii="Times New Roman" w:hAnsi="Times New Roman" w:cs="Times New Roman"/>
          <w:b/>
          <w:sz w:val="30"/>
          <w:szCs w:val="30"/>
          <w:lang w:eastAsia="en-US"/>
        </w:rPr>
        <w:t>Государственная программа возрождения и развития села на 2005–2010 гг.</w:t>
      </w:r>
      <w:r w:rsidRPr="00B22B1E">
        <w:rPr>
          <w:rFonts w:ascii="Times New Roman" w:hAnsi="Times New Roman" w:cs="Times New Roman"/>
          <w:sz w:val="30"/>
          <w:szCs w:val="30"/>
          <w:lang w:eastAsia="en-US"/>
        </w:rPr>
        <w:t xml:space="preserve">, а также </w:t>
      </w:r>
      <w:r w:rsidRPr="00B22B1E">
        <w:rPr>
          <w:rFonts w:ascii="Times New Roman" w:hAnsi="Times New Roman" w:cs="Times New Roman"/>
          <w:b/>
          <w:sz w:val="30"/>
          <w:szCs w:val="30"/>
          <w:lang w:eastAsia="en-US"/>
        </w:rPr>
        <w:t>Государственная программа устойчивого развития села на 2011–2015 гг.</w:t>
      </w:r>
      <w:r w:rsidRPr="00B22B1E">
        <w:rPr>
          <w:rFonts w:ascii="Times New Roman" w:hAnsi="Times New Roman" w:cs="Times New Roman"/>
          <w:sz w:val="30"/>
          <w:szCs w:val="30"/>
          <w:lang w:eastAsia="en-US"/>
        </w:rPr>
        <w:t xml:space="preserve">, которые позволили существенно повысить уровень самообеспеченности республики основными видами сельскохозяйственного сырья и сформировать значительный экспортный потенциал. </w:t>
      </w:r>
    </w:p>
    <w:p w:rsidR="00B22B1E" w:rsidRPr="00B22B1E" w:rsidRDefault="00B22B1E" w:rsidP="00B22B1E">
      <w:pPr>
        <w:widowControl w:val="0"/>
        <w:spacing w:after="0" w:line="240" w:lineRule="auto"/>
        <w:ind w:firstLine="709"/>
        <w:jc w:val="both"/>
        <w:rPr>
          <w:rFonts w:ascii="Times New Roman" w:hAnsi="Times New Roman"/>
          <w:sz w:val="30"/>
          <w:szCs w:val="30"/>
        </w:rPr>
      </w:pPr>
      <w:r w:rsidRPr="00B22B1E">
        <w:rPr>
          <w:rFonts w:ascii="Times New Roman" w:hAnsi="Times New Roman"/>
          <w:b/>
          <w:sz w:val="30"/>
          <w:szCs w:val="30"/>
        </w:rPr>
        <w:t xml:space="preserve">С 2005 года уровень физической доступности продовольствия в нашей стране повысился на 60%, </w:t>
      </w:r>
      <w:r w:rsidRPr="00B22B1E">
        <w:rPr>
          <w:rFonts w:ascii="Times New Roman" w:hAnsi="Times New Roman"/>
          <w:sz w:val="30"/>
          <w:szCs w:val="30"/>
        </w:rPr>
        <w:t xml:space="preserve">уровень потребления основных продуктов питания – на 12%, качество рациона – на 13%. </w:t>
      </w:r>
    </w:p>
    <w:p w:rsidR="00B22B1E" w:rsidRPr="00B22B1E" w:rsidRDefault="00B22B1E" w:rsidP="00B22B1E">
      <w:pPr>
        <w:spacing w:after="0" w:line="240" w:lineRule="auto"/>
        <w:ind w:firstLine="709"/>
        <w:jc w:val="both"/>
        <w:rPr>
          <w:rFonts w:ascii="Times New Roman" w:hAnsi="Times New Roman"/>
          <w:b/>
          <w:sz w:val="30"/>
          <w:szCs w:val="30"/>
        </w:rPr>
      </w:pPr>
      <w:r w:rsidRPr="00B22B1E">
        <w:rPr>
          <w:rFonts w:ascii="Times New Roman" w:hAnsi="Times New Roman"/>
          <w:b/>
          <w:sz w:val="30"/>
          <w:szCs w:val="30"/>
        </w:rPr>
        <w:t>Объемы производства сельскохозяйственной продукции на душу населения в Республике Беларусь</w:t>
      </w:r>
      <w:r w:rsidRPr="00B22B1E">
        <w:rPr>
          <w:rFonts w:ascii="Times New Roman" w:hAnsi="Times New Roman"/>
          <w:sz w:val="30"/>
          <w:szCs w:val="30"/>
        </w:rPr>
        <w:t xml:space="preserve"> соответствуют уровню развитых стран и </w:t>
      </w:r>
      <w:r w:rsidRPr="00B22B1E">
        <w:rPr>
          <w:rFonts w:ascii="Times New Roman" w:hAnsi="Times New Roman"/>
          <w:b/>
          <w:sz w:val="30"/>
          <w:szCs w:val="30"/>
        </w:rPr>
        <w:t>по многим позициям превышают показатели, достигнутые в государствах – участниках Евразийского экономического союза</w:t>
      </w:r>
      <w:r w:rsidRPr="00B22B1E">
        <w:rPr>
          <w:rFonts w:ascii="Times New Roman" w:hAnsi="Times New Roman"/>
          <w:sz w:val="30"/>
          <w:szCs w:val="30"/>
        </w:rPr>
        <w:t xml:space="preserve"> (ЕАЭС).</w:t>
      </w:r>
      <w:r w:rsidRPr="00B22B1E">
        <w:rPr>
          <w:rFonts w:ascii="Times New Roman" w:hAnsi="Times New Roman"/>
          <w:b/>
          <w:sz w:val="30"/>
          <w:szCs w:val="30"/>
        </w:rPr>
        <w:t xml:space="preserve"> </w:t>
      </w:r>
    </w:p>
    <w:p w:rsidR="00B22B1E" w:rsidRPr="00B22B1E" w:rsidRDefault="00B22B1E" w:rsidP="00B22B1E">
      <w:pPr>
        <w:spacing w:after="0" w:line="240" w:lineRule="auto"/>
        <w:ind w:firstLine="709"/>
        <w:jc w:val="both"/>
        <w:rPr>
          <w:rFonts w:ascii="Times New Roman" w:hAnsi="Times New Roman"/>
          <w:sz w:val="30"/>
          <w:szCs w:val="30"/>
        </w:rPr>
      </w:pPr>
      <w:r w:rsidRPr="00B22B1E">
        <w:rPr>
          <w:rFonts w:ascii="Times New Roman" w:hAnsi="Times New Roman"/>
          <w:sz w:val="30"/>
          <w:szCs w:val="30"/>
        </w:rPr>
        <w:t>В 2014 году в Беларуси объем производства на душу населения составил:</w:t>
      </w:r>
    </w:p>
    <w:p w:rsidR="00B22B1E" w:rsidRPr="00B22B1E" w:rsidRDefault="00B22B1E" w:rsidP="00B22B1E">
      <w:pPr>
        <w:spacing w:after="0" w:line="240" w:lineRule="auto"/>
        <w:ind w:firstLine="709"/>
        <w:jc w:val="both"/>
        <w:rPr>
          <w:rFonts w:ascii="Times New Roman" w:hAnsi="Times New Roman"/>
          <w:sz w:val="30"/>
          <w:szCs w:val="30"/>
        </w:rPr>
      </w:pPr>
      <w:r w:rsidRPr="00B22B1E">
        <w:rPr>
          <w:rFonts w:ascii="Times New Roman" w:hAnsi="Times New Roman"/>
          <w:sz w:val="30"/>
          <w:szCs w:val="30"/>
        </w:rPr>
        <w:t xml:space="preserve">зерна – </w:t>
      </w:r>
      <w:smartTag w:uri="urn:schemas-microsoft-com:office:smarttags" w:element="metricconverter">
        <w:smartTagPr>
          <w:attr w:name="ProductID" w:val="1010,1 кг"/>
        </w:smartTagPr>
        <w:r w:rsidRPr="00B22B1E">
          <w:rPr>
            <w:rFonts w:ascii="Times New Roman" w:hAnsi="Times New Roman"/>
            <w:sz w:val="30"/>
            <w:szCs w:val="30"/>
          </w:rPr>
          <w:t>1010,1 кг</w:t>
        </w:r>
      </w:smartTag>
      <w:r w:rsidRPr="00B22B1E">
        <w:rPr>
          <w:rFonts w:ascii="Times New Roman" w:hAnsi="Times New Roman"/>
          <w:sz w:val="30"/>
          <w:szCs w:val="30"/>
        </w:rPr>
        <w:t xml:space="preserve"> (на 1 жителя ЕАЭС – в среднем </w:t>
      </w:r>
      <w:smartTag w:uri="urn:schemas-microsoft-com:office:smarttags" w:element="metricconverter">
        <w:smartTagPr>
          <w:attr w:name="ProductID" w:val="774 кг"/>
        </w:smartTagPr>
        <w:r w:rsidRPr="00B22B1E">
          <w:rPr>
            <w:rFonts w:ascii="Times New Roman" w:hAnsi="Times New Roman"/>
            <w:sz w:val="30"/>
            <w:szCs w:val="30"/>
          </w:rPr>
          <w:t>774 кг</w:t>
        </w:r>
      </w:smartTag>
      <w:r w:rsidRPr="00B22B1E">
        <w:rPr>
          <w:rFonts w:ascii="Times New Roman" w:hAnsi="Times New Roman"/>
          <w:sz w:val="30"/>
          <w:szCs w:val="30"/>
        </w:rPr>
        <w:t>);</w:t>
      </w:r>
    </w:p>
    <w:p w:rsidR="00B22B1E" w:rsidRPr="00B22B1E" w:rsidRDefault="00B22B1E" w:rsidP="00B22B1E">
      <w:pPr>
        <w:spacing w:after="0" w:line="240" w:lineRule="auto"/>
        <w:ind w:firstLine="709"/>
        <w:jc w:val="both"/>
        <w:rPr>
          <w:rFonts w:ascii="Times New Roman" w:hAnsi="Times New Roman"/>
          <w:sz w:val="30"/>
          <w:szCs w:val="30"/>
        </w:rPr>
      </w:pPr>
      <w:r w:rsidRPr="00B22B1E">
        <w:rPr>
          <w:rFonts w:ascii="Times New Roman" w:hAnsi="Times New Roman"/>
          <w:sz w:val="30"/>
          <w:szCs w:val="30"/>
        </w:rPr>
        <w:t xml:space="preserve">овощей – </w:t>
      </w:r>
      <w:smartTag w:uri="urn:schemas-microsoft-com:office:smarttags" w:element="metricconverter">
        <w:smartTagPr>
          <w:attr w:name="ProductID" w:val="183,1 кг"/>
        </w:smartTagPr>
        <w:r w:rsidRPr="00B22B1E">
          <w:rPr>
            <w:rFonts w:ascii="Times New Roman" w:hAnsi="Times New Roman"/>
            <w:sz w:val="30"/>
            <w:szCs w:val="30"/>
          </w:rPr>
          <w:t>183,1 кг</w:t>
        </w:r>
      </w:smartTag>
      <w:r w:rsidRPr="00B22B1E">
        <w:rPr>
          <w:rFonts w:ascii="Times New Roman" w:hAnsi="Times New Roman"/>
          <w:sz w:val="30"/>
          <w:szCs w:val="30"/>
        </w:rPr>
        <w:t xml:space="preserve"> (</w:t>
      </w:r>
      <w:smartTag w:uri="urn:schemas-microsoft-com:office:smarttags" w:element="metricconverter">
        <w:smartTagPr>
          <w:attr w:name="ProductID" w:val="121 кг"/>
        </w:smartTagPr>
        <w:r w:rsidRPr="00B22B1E">
          <w:rPr>
            <w:rFonts w:ascii="Times New Roman" w:hAnsi="Times New Roman"/>
            <w:sz w:val="30"/>
            <w:szCs w:val="30"/>
          </w:rPr>
          <w:t>121 кг</w:t>
        </w:r>
      </w:smartTag>
      <w:r w:rsidRPr="00B22B1E">
        <w:rPr>
          <w:rFonts w:ascii="Times New Roman" w:hAnsi="Times New Roman"/>
          <w:sz w:val="30"/>
          <w:szCs w:val="30"/>
        </w:rPr>
        <w:t xml:space="preserve">); </w:t>
      </w:r>
    </w:p>
    <w:p w:rsidR="00B22B1E" w:rsidRPr="00B22B1E" w:rsidRDefault="00B22B1E" w:rsidP="00B22B1E">
      <w:pPr>
        <w:spacing w:after="0" w:line="240" w:lineRule="auto"/>
        <w:ind w:firstLine="709"/>
        <w:jc w:val="both"/>
        <w:rPr>
          <w:rFonts w:ascii="Times New Roman" w:hAnsi="Times New Roman"/>
          <w:sz w:val="30"/>
          <w:szCs w:val="30"/>
        </w:rPr>
      </w:pPr>
      <w:r w:rsidRPr="00B22B1E">
        <w:rPr>
          <w:rFonts w:ascii="Times New Roman" w:hAnsi="Times New Roman"/>
          <w:sz w:val="30"/>
          <w:szCs w:val="30"/>
        </w:rPr>
        <w:t xml:space="preserve">картофеля – </w:t>
      </w:r>
      <w:smartTag w:uri="urn:schemas-microsoft-com:office:smarttags" w:element="metricconverter">
        <w:smartTagPr>
          <w:attr w:name="ProductID" w:val="663,3 кг"/>
        </w:smartTagPr>
        <w:r w:rsidRPr="00B22B1E">
          <w:rPr>
            <w:rFonts w:ascii="Times New Roman" w:hAnsi="Times New Roman"/>
            <w:sz w:val="30"/>
            <w:szCs w:val="30"/>
          </w:rPr>
          <w:t>663,3 кг</w:t>
        </w:r>
      </w:smartTag>
      <w:r w:rsidRPr="00B22B1E">
        <w:rPr>
          <w:rFonts w:ascii="Times New Roman" w:hAnsi="Times New Roman"/>
          <w:sz w:val="30"/>
          <w:szCs w:val="30"/>
        </w:rPr>
        <w:t xml:space="preserve"> (</w:t>
      </w:r>
      <w:smartTag w:uri="urn:schemas-microsoft-com:office:smarttags" w:element="metricconverter">
        <w:smartTagPr>
          <w:attr w:name="ProductID" w:val="242 кг"/>
        </w:smartTagPr>
        <w:r w:rsidRPr="00B22B1E">
          <w:rPr>
            <w:rFonts w:ascii="Times New Roman" w:hAnsi="Times New Roman"/>
            <w:sz w:val="30"/>
            <w:szCs w:val="30"/>
          </w:rPr>
          <w:t>242 кг</w:t>
        </w:r>
      </w:smartTag>
      <w:r w:rsidRPr="00B22B1E">
        <w:rPr>
          <w:rFonts w:ascii="Times New Roman" w:hAnsi="Times New Roman"/>
          <w:sz w:val="30"/>
          <w:szCs w:val="30"/>
        </w:rPr>
        <w:t xml:space="preserve">); </w:t>
      </w:r>
    </w:p>
    <w:p w:rsidR="00B22B1E" w:rsidRPr="00B22B1E" w:rsidRDefault="00B22B1E" w:rsidP="00B22B1E">
      <w:pPr>
        <w:spacing w:after="0" w:line="240" w:lineRule="auto"/>
        <w:ind w:firstLine="709"/>
        <w:jc w:val="both"/>
        <w:rPr>
          <w:rFonts w:ascii="Times New Roman" w:hAnsi="Times New Roman"/>
          <w:sz w:val="30"/>
          <w:szCs w:val="30"/>
        </w:rPr>
      </w:pPr>
      <w:r w:rsidRPr="00B22B1E">
        <w:rPr>
          <w:rFonts w:ascii="Times New Roman" w:hAnsi="Times New Roman"/>
          <w:sz w:val="30"/>
          <w:szCs w:val="30"/>
        </w:rPr>
        <w:t xml:space="preserve">мяса – </w:t>
      </w:r>
      <w:smartTag w:uri="urn:schemas-microsoft-com:office:smarttags" w:element="metricconverter">
        <w:smartTagPr>
          <w:attr w:name="ProductID" w:val="113 кг"/>
        </w:smartTagPr>
        <w:r w:rsidRPr="00B22B1E">
          <w:rPr>
            <w:rFonts w:ascii="Times New Roman" w:hAnsi="Times New Roman"/>
            <w:sz w:val="30"/>
            <w:szCs w:val="30"/>
          </w:rPr>
          <w:t>113 кг</w:t>
        </w:r>
      </w:smartTag>
      <w:r w:rsidRPr="00B22B1E">
        <w:rPr>
          <w:rFonts w:ascii="Times New Roman" w:hAnsi="Times New Roman"/>
          <w:sz w:val="30"/>
          <w:szCs w:val="30"/>
        </w:rPr>
        <w:t xml:space="preserve"> (</w:t>
      </w:r>
      <w:smartTag w:uri="urn:schemas-microsoft-com:office:smarttags" w:element="metricconverter">
        <w:smartTagPr>
          <w:attr w:name="ProductID" w:val="77 кг"/>
        </w:smartTagPr>
        <w:r w:rsidRPr="00B22B1E">
          <w:rPr>
            <w:rFonts w:ascii="Times New Roman" w:hAnsi="Times New Roman"/>
            <w:sz w:val="30"/>
            <w:szCs w:val="30"/>
          </w:rPr>
          <w:t>77 кг</w:t>
        </w:r>
      </w:smartTag>
      <w:r w:rsidRPr="00B22B1E">
        <w:rPr>
          <w:rFonts w:ascii="Times New Roman" w:hAnsi="Times New Roman"/>
          <w:sz w:val="30"/>
          <w:szCs w:val="30"/>
        </w:rPr>
        <w:t xml:space="preserve">); </w:t>
      </w:r>
    </w:p>
    <w:p w:rsidR="00B22B1E" w:rsidRPr="00B22B1E" w:rsidRDefault="00B22B1E" w:rsidP="00B22B1E">
      <w:pPr>
        <w:spacing w:after="0" w:line="240" w:lineRule="auto"/>
        <w:ind w:firstLine="709"/>
        <w:jc w:val="both"/>
        <w:rPr>
          <w:rFonts w:ascii="Times New Roman" w:hAnsi="Times New Roman"/>
          <w:sz w:val="30"/>
          <w:szCs w:val="30"/>
        </w:rPr>
      </w:pPr>
      <w:r w:rsidRPr="00B22B1E">
        <w:rPr>
          <w:rFonts w:ascii="Times New Roman" w:hAnsi="Times New Roman"/>
          <w:sz w:val="30"/>
          <w:szCs w:val="30"/>
        </w:rPr>
        <w:t xml:space="preserve">молока – </w:t>
      </w:r>
      <w:smartTag w:uri="urn:schemas-microsoft-com:office:smarttags" w:element="metricconverter">
        <w:smartTagPr>
          <w:attr w:name="ProductID" w:val="708,2 кг"/>
        </w:smartTagPr>
        <w:r w:rsidRPr="00B22B1E">
          <w:rPr>
            <w:rFonts w:ascii="Times New Roman" w:hAnsi="Times New Roman"/>
            <w:sz w:val="30"/>
            <w:szCs w:val="30"/>
          </w:rPr>
          <w:t>708,2 кг</w:t>
        </w:r>
      </w:smartTag>
      <w:r w:rsidRPr="00B22B1E">
        <w:rPr>
          <w:rFonts w:ascii="Times New Roman" w:hAnsi="Times New Roman"/>
          <w:sz w:val="30"/>
          <w:szCs w:val="30"/>
        </w:rPr>
        <w:t xml:space="preserve"> (</w:t>
      </w:r>
      <w:smartTag w:uri="urn:schemas-microsoft-com:office:smarttags" w:element="metricconverter">
        <w:smartTagPr>
          <w:attr w:name="ProductID" w:val="248 кг"/>
        </w:smartTagPr>
        <w:r w:rsidRPr="00B22B1E">
          <w:rPr>
            <w:rFonts w:ascii="Times New Roman" w:hAnsi="Times New Roman"/>
            <w:sz w:val="30"/>
            <w:szCs w:val="30"/>
          </w:rPr>
          <w:t>248 кг</w:t>
        </w:r>
      </w:smartTag>
      <w:r w:rsidRPr="00B22B1E">
        <w:rPr>
          <w:rFonts w:ascii="Times New Roman" w:hAnsi="Times New Roman"/>
          <w:sz w:val="30"/>
          <w:szCs w:val="30"/>
        </w:rPr>
        <w:t xml:space="preserve">); </w:t>
      </w:r>
    </w:p>
    <w:p w:rsidR="00B22B1E" w:rsidRPr="00B22B1E" w:rsidRDefault="00B22B1E" w:rsidP="00B22B1E">
      <w:pPr>
        <w:spacing w:after="0" w:line="240" w:lineRule="auto"/>
        <w:ind w:firstLine="709"/>
        <w:jc w:val="both"/>
        <w:rPr>
          <w:rFonts w:ascii="Times New Roman" w:hAnsi="Times New Roman"/>
          <w:sz w:val="30"/>
          <w:szCs w:val="30"/>
        </w:rPr>
      </w:pPr>
      <w:r w:rsidRPr="00B22B1E">
        <w:rPr>
          <w:rFonts w:ascii="Times New Roman" w:hAnsi="Times New Roman"/>
          <w:sz w:val="30"/>
          <w:szCs w:val="30"/>
        </w:rPr>
        <w:t>яиц – 417 шт. (290 шт.).</w:t>
      </w:r>
    </w:p>
    <w:p w:rsidR="00B22B1E" w:rsidRPr="00B22B1E" w:rsidRDefault="00B22B1E" w:rsidP="00B22B1E">
      <w:pPr>
        <w:pStyle w:val="ConsPlusNormal"/>
        <w:ind w:firstLine="709"/>
        <w:jc w:val="both"/>
        <w:rPr>
          <w:rFonts w:ascii="Times New Roman" w:hAnsi="Times New Roman" w:cs="Times New Roman"/>
          <w:sz w:val="30"/>
          <w:szCs w:val="30"/>
        </w:rPr>
      </w:pPr>
      <w:r w:rsidRPr="00B22B1E">
        <w:rPr>
          <w:rFonts w:ascii="Times New Roman" w:hAnsi="Times New Roman" w:cs="Times New Roman"/>
          <w:b/>
          <w:sz w:val="30"/>
          <w:szCs w:val="30"/>
        </w:rPr>
        <w:t xml:space="preserve">Баланс ресурсов, достигнутый Республикой Беларусь в </w:t>
      </w:r>
      <w:r w:rsidRPr="00B22B1E">
        <w:rPr>
          <w:rFonts w:ascii="Times New Roman" w:hAnsi="Times New Roman" w:cs="Times New Roman"/>
          <w:b/>
          <w:sz w:val="30"/>
          <w:szCs w:val="30"/>
        </w:rPr>
        <w:br/>
        <w:t>2014 году, практически соответствует</w:t>
      </w:r>
      <w:r w:rsidRPr="00B22B1E">
        <w:rPr>
          <w:rFonts w:ascii="Times New Roman" w:hAnsi="Times New Roman" w:cs="Times New Roman"/>
          <w:b/>
          <w:i/>
          <w:sz w:val="30"/>
          <w:szCs w:val="30"/>
        </w:rPr>
        <w:t xml:space="preserve"> оптимальному</w:t>
      </w:r>
      <w:r w:rsidRPr="00B22B1E">
        <w:rPr>
          <w:rFonts w:ascii="Times New Roman" w:hAnsi="Times New Roman" w:cs="Times New Roman"/>
          <w:b/>
          <w:sz w:val="30"/>
          <w:szCs w:val="30"/>
        </w:rPr>
        <w:t xml:space="preserve"> уровню самообеспеченности продовольствием.</w:t>
      </w:r>
    </w:p>
    <w:p w:rsidR="00B22B1E" w:rsidRPr="00B22B1E" w:rsidRDefault="00B22B1E" w:rsidP="00B22B1E">
      <w:pPr>
        <w:spacing w:after="0" w:line="240" w:lineRule="auto"/>
        <w:ind w:firstLine="709"/>
        <w:jc w:val="both"/>
        <w:rPr>
          <w:rFonts w:ascii="Times New Roman" w:hAnsi="Times New Roman"/>
          <w:sz w:val="30"/>
          <w:szCs w:val="30"/>
        </w:rPr>
      </w:pPr>
      <w:r w:rsidRPr="00B22B1E">
        <w:rPr>
          <w:rFonts w:ascii="Times New Roman" w:hAnsi="Times New Roman"/>
          <w:sz w:val="30"/>
          <w:szCs w:val="30"/>
        </w:rPr>
        <w:t xml:space="preserve">Стабильно высокие показатели производства сельхозпродукции не являются перепроизводством, а в условиях международной торговли формируют экспортный потенциал страны, который обеспечил в 2014 году поступление валютных средств в республику в объеме более 5,6 млрд. долл. США. </w:t>
      </w:r>
    </w:p>
    <w:p w:rsidR="00B22B1E" w:rsidRPr="00B22B1E" w:rsidRDefault="00B22B1E" w:rsidP="00B22B1E">
      <w:pPr>
        <w:spacing w:after="0" w:line="240" w:lineRule="auto"/>
        <w:ind w:firstLine="709"/>
        <w:jc w:val="both"/>
        <w:rPr>
          <w:rFonts w:ascii="Times New Roman" w:hAnsi="Times New Roman"/>
          <w:sz w:val="30"/>
          <w:szCs w:val="30"/>
        </w:rPr>
      </w:pPr>
      <w:r w:rsidRPr="00B22B1E">
        <w:rPr>
          <w:rFonts w:ascii="Times New Roman" w:hAnsi="Times New Roman"/>
          <w:sz w:val="30"/>
          <w:szCs w:val="30"/>
        </w:rPr>
        <w:lastRenderedPageBreak/>
        <w:t xml:space="preserve">Мониторинг национальной продовольственной безопасности за период 1995–2014 гг. позволил установить, что в республике сформированы следующие </w:t>
      </w:r>
      <w:r w:rsidRPr="00B22B1E">
        <w:rPr>
          <w:rFonts w:ascii="Times New Roman" w:hAnsi="Times New Roman"/>
          <w:i/>
          <w:sz w:val="30"/>
          <w:szCs w:val="30"/>
        </w:rPr>
        <w:t>факторы устойчивости</w:t>
      </w:r>
      <w:r w:rsidRPr="00B22B1E">
        <w:rPr>
          <w:rFonts w:ascii="Times New Roman" w:hAnsi="Times New Roman"/>
          <w:sz w:val="30"/>
          <w:szCs w:val="30"/>
        </w:rPr>
        <w:t>:</w:t>
      </w:r>
    </w:p>
    <w:p w:rsidR="00B22B1E" w:rsidRPr="00B22B1E" w:rsidRDefault="00B22B1E" w:rsidP="00B22B1E">
      <w:pPr>
        <w:spacing w:after="0" w:line="240" w:lineRule="auto"/>
        <w:ind w:firstLine="709"/>
        <w:jc w:val="both"/>
        <w:rPr>
          <w:rFonts w:ascii="Times New Roman" w:hAnsi="Times New Roman"/>
          <w:sz w:val="30"/>
          <w:szCs w:val="30"/>
        </w:rPr>
      </w:pPr>
      <w:r w:rsidRPr="00B22B1E">
        <w:rPr>
          <w:rFonts w:ascii="Times New Roman" w:hAnsi="Times New Roman"/>
          <w:sz w:val="30"/>
          <w:szCs w:val="30"/>
        </w:rPr>
        <w:t xml:space="preserve">согласно рассчитанному интегральному индексу продовольственной безопасности, </w:t>
      </w:r>
      <w:r w:rsidRPr="00B22B1E">
        <w:rPr>
          <w:rFonts w:ascii="Times New Roman" w:hAnsi="Times New Roman"/>
          <w:b/>
          <w:sz w:val="30"/>
          <w:szCs w:val="30"/>
        </w:rPr>
        <w:t>с 2010 года продовольственная безопасность Республики Беларусь обеспечивается в полной мере: внутренний спрос на продукты питания полностью удовлетворен</w:t>
      </w:r>
      <w:r w:rsidRPr="00B22B1E">
        <w:rPr>
          <w:rFonts w:ascii="Times New Roman" w:hAnsi="Times New Roman"/>
          <w:sz w:val="30"/>
          <w:szCs w:val="30"/>
        </w:rPr>
        <w:t>;</w:t>
      </w:r>
    </w:p>
    <w:p w:rsidR="00B22B1E" w:rsidRPr="00B22B1E" w:rsidRDefault="00B22B1E" w:rsidP="00B22B1E">
      <w:pPr>
        <w:spacing w:after="0" w:line="240" w:lineRule="auto"/>
        <w:ind w:firstLine="709"/>
        <w:jc w:val="both"/>
        <w:rPr>
          <w:rFonts w:ascii="Times New Roman" w:hAnsi="Times New Roman"/>
          <w:sz w:val="30"/>
          <w:szCs w:val="30"/>
        </w:rPr>
      </w:pPr>
      <w:r w:rsidRPr="00B22B1E">
        <w:rPr>
          <w:rFonts w:ascii="Times New Roman" w:hAnsi="Times New Roman"/>
          <w:sz w:val="30"/>
          <w:szCs w:val="30"/>
        </w:rPr>
        <w:t>к</w:t>
      </w:r>
      <w:r w:rsidRPr="00B22B1E">
        <w:rPr>
          <w:rFonts w:ascii="Times New Roman" w:hAnsi="Times New Roman"/>
          <w:bCs/>
          <w:spacing w:val="-4"/>
          <w:sz w:val="30"/>
          <w:szCs w:val="30"/>
        </w:rPr>
        <w:t>алорийность рациона населения, равная 3400 ккал/сутки, практически исключает голод или недоедание.</w:t>
      </w:r>
      <w:r w:rsidRPr="00B22B1E">
        <w:rPr>
          <w:rFonts w:ascii="Times New Roman" w:hAnsi="Times New Roman"/>
          <w:sz w:val="30"/>
          <w:szCs w:val="30"/>
        </w:rPr>
        <w:t xml:space="preserve"> </w:t>
      </w:r>
      <w:r w:rsidRPr="00B22B1E">
        <w:rPr>
          <w:rFonts w:ascii="Times New Roman" w:hAnsi="Times New Roman"/>
          <w:b/>
          <w:sz w:val="30"/>
          <w:szCs w:val="30"/>
        </w:rPr>
        <w:t>Внутренний потребительский рынок имеет резервы увеличения емкости</w:t>
      </w:r>
      <w:r w:rsidRPr="00B22B1E">
        <w:rPr>
          <w:rFonts w:ascii="Times New Roman" w:hAnsi="Times New Roman"/>
          <w:sz w:val="30"/>
          <w:szCs w:val="30"/>
        </w:rPr>
        <w:t xml:space="preserve"> по высококачественным видам продовольствия;</w:t>
      </w:r>
    </w:p>
    <w:p w:rsidR="00B22B1E" w:rsidRPr="00B22B1E" w:rsidRDefault="00B22B1E" w:rsidP="00B22B1E">
      <w:pPr>
        <w:spacing w:after="0" w:line="240" w:lineRule="auto"/>
        <w:ind w:firstLine="709"/>
        <w:jc w:val="both"/>
        <w:rPr>
          <w:rFonts w:ascii="Times New Roman" w:hAnsi="Times New Roman"/>
          <w:sz w:val="30"/>
          <w:szCs w:val="30"/>
        </w:rPr>
      </w:pPr>
      <w:r w:rsidRPr="00B22B1E">
        <w:rPr>
          <w:rFonts w:ascii="Times New Roman" w:hAnsi="Times New Roman"/>
          <w:sz w:val="30"/>
          <w:szCs w:val="30"/>
        </w:rPr>
        <w:t xml:space="preserve">в оценке по физической доступности </w:t>
      </w:r>
      <w:r w:rsidRPr="00B22B1E">
        <w:rPr>
          <w:rFonts w:ascii="Times New Roman" w:hAnsi="Times New Roman"/>
          <w:b/>
          <w:sz w:val="30"/>
          <w:szCs w:val="30"/>
        </w:rPr>
        <w:t>в Беларуси достигнуты медицинские нормативы потребления практически по всем жизнеобеспечивающим видам продовольствия</w:t>
      </w:r>
      <w:r w:rsidRPr="00B22B1E">
        <w:rPr>
          <w:rFonts w:ascii="Times New Roman" w:hAnsi="Times New Roman"/>
          <w:sz w:val="30"/>
          <w:szCs w:val="30"/>
        </w:rPr>
        <w:t xml:space="preserve">. В 2014 году уровень потребления мяса и мясопродуктов на человека в год составил </w:t>
      </w:r>
      <w:smartTag w:uri="urn:schemas-microsoft-com:office:smarttags" w:element="metricconverter">
        <w:smartTagPr>
          <w:attr w:name="ProductID" w:val="90 кг"/>
        </w:smartTagPr>
        <w:r w:rsidRPr="00B22B1E">
          <w:rPr>
            <w:rFonts w:ascii="Times New Roman" w:hAnsi="Times New Roman"/>
            <w:sz w:val="30"/>
            <w:szCs w:val="30"/>
          </w:rPr>
          <w:t>90 кг</w:t>
        </w:r>
      </w:smartTag>
      <w:r w:rsidRPr="00B22B1E">
        <w:rPr>
          <w:rFonts w:ascii="Times New Roman" w:hAnsi="Times New Roman"/>
          <w:sz w:val="30"/>
          <w:szCs w:val="30"/>
        </w:rPr>
        <w:t xml:space="preserve">, молока и молокопродуктов – </w:t>
      </w:r>
      <w:smartTag w:uri="urn:schemas-microsoft-com:office:smarttags" w:element="metricconverter">
        <w:smartTagPr>
          <w:attr w:name="ProductID" w:val="280 кг"/>
        </w:smartTagPr>
        <w:r w:rsidRPr="00B22B1E">
          <w:rPr>
            <w:rFonts w:ascii="Times New Roman" w:hAnsi="Times New Roman"/>
            <w:sz w:val="30"/>
            <w:szCs w:val="30"/>
          </w:rPr>
          <w:t>280 кг</w:t>
        </w:r>
      </w:smartTag>
      <w:r w:rsidRPr="00B22B1E">
        <w:rPr>
          <w:rFonts w:ascii="Times New Roman" w:hAnsi="Times New Roman"/>
          <w:sz w:val="30"/>
          <w:szCs w:val="30"/>
        </w:rPr>
        <w:t xml:space="preserve">, рыбы и </w:t>
      </w:r>
      <w:r w:rsidRPr="00B22B1E">
        <w:rPr>
          <w:rFonts w:ascii="Times New Roman" w:hAnsi="Times New Roman"/>
          <w:spacing w:val="-4"/>
          <w:sz w:val="30"/>
          <w:szCs w:val="30"/>
        </w:rPr>
        <w:t xml:space="preserve">рыбопродуктов – </w:t>
      </w:r>
      <w:smartTag w:uri="urn:schemas-microsoft-com:office:smarttags" w:element="metricconverter">
        <w:smartTagPr>
          <w:attr w:name="ProductID" w:val="18 кг"/>
        </w:smartTagPr>
        <w:r w:rsidRPr="00B22B1E">
          <w:rPr>
            <w:rFonts w:ascii="Times New Roman" w:hAnsi="Times New Roman"/>
            <w:spacing w:val="-4"/>
            <w:sz w:val="30"/>
            <w:szCs w:val="30"/>
          </w:rPr>
          <w:t>18 кг</w:t>
        </w:r>
      </w:smartTag>
      <w:r w:rsidRPr="00B22B1E">
        <w:rPr>
          <w:rFonts w:ascii="Times New Roman" w:hAnsi="Times New Roman"/>
          <w:spacing w:val="-4"/>
          <w:sz w:val="30"/>
          <w:szCs w:val="30"/>
        </w:rPr>
        <w:t xml:space="preserve">, овощей – </w:t>
      </w:r>
      <w:smartTag w:uri="urn:schemas-microsoft-com:office:smarttags" w:element="metricconverter">
        <w:smartTagPr>
          <w:attr w:name="ProductID" w:val="148 кг"/>
        </w:smartTagPr>
        <w:r w:rsidRPr="00B22B1E">
          <w:rPr>
            <w:rFonts w:ascii="Times New Roman" w:hAnsi="Times New Roman"/>
            <w:spacing w:val="-4"/>
            <w:sz w:val="30"/>
            <w:szCs w:val="30"/>
          </w:rPr>
          <w:t>148 кг</w:t>
        </w:r>
      </w:smartTag>
      <w:r w:rsidRPr="00B22B1E">
        <w:rPr>
          <w:rFonts w:ascii="Times New Roman" w:hAnsi="Times New Roman"/>
          <w:spacing w:val="-4"/>
          <w:sz w:val="30"/>
          <w:szCs w:val="30"/>
        </w:rPr>
        <w:t xml:space="preserve">, плодов и ягод – </w:t>
      </w:r>
      <w:smartTag w:uri="urn:schemas-microsoft-com:office:smarttags" w:element="metricconverter">
        <w:smartTagPr>
          <w:attr w:name="ProductID" w:val="64 кг"/>
        </w:smartTagPr>
        <w:r w:rsidRPr="00B22B1E">
          <w:rPr>
            <w:rFonts w:ascii="Times New Roman" w:hAnsi="Times New Roman"/>
            <w:spacing w:val="-4"/>
            <w:sz w:val="30"/>
            <w:szCs w:val="30"/>
          </w:rPr>
          <w:t>64 кг</w:t>
        </w:r>
      </w:smartTag>
      <w:r w:rsidRPr="00B22B1E">
        <w:rPr>
          <w:rFonts w:ascii="Times New Roman" w:hAnsi="Times New Roman"/>
          <w:spacing w:val="-4"/>
          <w:sz w:val="30"/>
          <w:szCs w:val="30"/>
        </w:rPr>
        <w:t>, яиц –</w:t>
      </w:r>
      <w:r w:rsidRPr="00B22B1E">
        <w:rPr>
          <w:rFonts w:ascii="Times New Roman" w:hAnsi="Times New Roman"/>
          <w:sz w:val="30"/>
          <w:szCs w:val="30"/>
        </w:rPr>
        <w:t xml:space="preserve"> 318 шт. В то же время рацион остается несбалансированным по качественным параметрам ввиду избытка высококалорийных продуктов (сахара, растительного масла) при недопотреблении молока, хлеба, фруктов;</w:t>
      </w:r>
    </w:p>
    <w:p w:rsidR="00B22B1E" w:rsidRPr="00B22B1E" w:rsidRDefault="00B22B1E" w:rsidP="00B22B1E">
      <w:pPr>
        <w:spacing w:after="0" w:line="240" w:lineRule="auto"/>
        <w:ind w:firstLine="709"/>
        <w:jc w:val="both"/>
        <w:rPr>
          <w:rFonts w:ascii="Times New Roman" w:hAnsi="Times New Roman"/>
          <w:sz w:val="30"/>
          <w:szCs w:val="30"/>
        </w:rPr>
      </w:pPr>
      <w:r w:rsidRPr="00B22B1E">
        <w:rPr>
          <w:rFonts w:ascii="Times New Roman" w:hAnsi="Times New Roman"/>
          <w:sz w:val="30"/>
          <w:szCs w:val="30"/>
        </w:rPr>
        <w:t xml:space="preserve">результатом эффективной государственной аграрной политики является </w:t>
      </w:r>
      <w:r w:rsidRPr="00B22B1E">
        <w:rPr>
          <w:rFonts w:ascii="Times New Roman" w:hAnsi="Times New Roman"/>
          <w:b/>
          <w:sz w:val="30"/>
          <w:szCs w:val="30"/>
        </w:rPr>
        <w:t>устойчивый рост производства сельскохозяйственного сырья в долгосрочном периоде</w:t>
      </w:r>
      <w:r w:rsidRPr="00B22B1E">
        <w:rPr>
          <w:rFonts w:ascii="Times New Roman" w:hAnsi="Times New Roman"/>
          <w:sz w:val="30"/>
          <w:szCs w:val="30"/>
        </w:rPr>
        <w:t>;</w:t>
      </w:r>
    </w:p>
    <w:p w:rsidR="00B22B1E" w:rsidRPr="00B22B1E" w:rsidRDefault="00B22B1E" w:rsidP="00B22B1E">
      <w:pPr>
        <w:spacing w:after="0" w:line="240" w:lineRule="auto"/>
        <w:ind w:firstLine="709"/>
        <w:jc w:val="both"/>
        <w:rPr>
          <w:rFonts w:ascii="Times New Roman" w:hAnsi="Times New Roman"/>
          <w:spacing w:val="-8"/>
          <w:sz w:val="30"/>
          <w:szCs w:val="30"/>
        </w:rPr>
      </w:pPr>
      <w:r w:rsidRPr="00B22B1E">
        <w:rPr>
          <w:rFonts w:ascii="Times New Roman" w:hAnsi="Times New Roman"/>
          <w:spacing w:val="-8"/>
          <w:sz w:val="30"/>
          <w:szCs w:val="30"/>
        </w:rPr>
        <w:t xml:space="preserve">сальдо внешней торговли сельскохозяйственной продукцией и продовольствием в последние годы является положительным (в 2013 году – 1,6 млрд. долл. США, в 2014 году – 775,4 млн. долл. США). В 2014 году доля молокопродуктов в общем объеме экспорта сельскохозяйственного сырья и продовольствия составила </w:t>
      </w:r>
      <w:r w:rsidRPr="00B22B1E">
        <w:rPr>
          <w:rFonts w:ascii="Times New Roman" w:hAnsi="Times New Roman"/>
          <w:b/>
          <w:spacing w:val="-8"/>
          <w:sz w:val="30"/>
          <w:szCs w:val="30"/>
        </w:rPr>
        <w:t>40,7%</w:t>
      </w:r>
      <w:r w:rsidRPr="00B22B1E">
        <w:rPr>
          <w:rFonts w:ascii="Times New Roman" w:hAnsi="Times New Roman"/>
          <w:spacing w:val="-8"/>
          <w:sz w:val="30"/>
          <w:szCs w:val="30"/>
        </w:rPr>
        <w:t xml:space="preserve">, мяса и мясных субпродуктов – </w:t>
      </w:r>
      <w:r w:rsidRPr="00B22B1E">
        <w:rPr>
          <w:rFonts w:ascii="Times New Roman" w:hAnsi="Times New Roman"/>
          <w:b/>
          <w:spacing w:val="-8"/>
          <w:sz w:val="30"/>
          <w:szCs w:val="30"/>
        </w:rPr>
        <w:t>15,3%</w:t>
      </w:r>
      <w:r w:rsidRPr="00B22B1E">
        <w:rPr>
          <w:rFonts w:ascii="Times New Roman" w:hAnsi="Times New Roman"/>
          <w:spacing w:val="-8"/>
          <w:sz w:val="30"/>
          <w:szCs w:val="30"/>
        </w:rPr>
        <w:t xml:space="preserve">, готовых продуктов из мяса и рыбы – </w:t>
      </w:r>
      <w:r w:rsidRPr="00B22B1E">
        <w:rPr>
          <w:rFonts w:ascii="Times New Roman" w:hAnsi="Times New Roman"/>
          <w:b/>
          <w:spacing w:val="-8"/>
          <w:sz w:val="30"/>
          <w:szCs w:val="30"/>
        </w:rPr>
        <w:t>7,5%</w:t>
      </w:r>
      <w:r w:rsidRPr="00B22B1E">
        <w:rPr>
          <w:rFonts w:ascii="Times New Roman" w:hAnsi="Times New Roman"/>
          <w:spacing w:val="-8"/>
          <w:sz w:val="30"/>
          <w:szCs w:val="30"/>
        </w:rPr>
        <w:t xml:space="preserve">, сахара и кондитерских изделий из сахара – </w:t>
      </w:r>
      <w:r w:rsidRPr="00B22B1E">
        <w:rPr>
          <w:rFonts w:ascii="Times New Roman" w:hAnsi="Times New Roman"/>
          <w:b/>
          <w:spacing w:val="-8"/>
          <w:sz w:val="30"/>
          <w:szCs w:val="30"/>
        </w:rPr>
        <w:t>4,9%</w:t>
      </w:r>
      <w:r w:rsidRPr="00B22B1E">
        <w:rPr>
          <w:rFonts w:ascii="Times New Roman" w:hAnsi="Times New Roman"/>
          <w:spacing w:val="-8"/>
          <w:sz w:val="30"/>
          <w:szCs w:val="30"/>
        </w:rPr>
        <w:t>.</w:t>
      </w:r>
    </w:p>
    <w:p w:rsidR="00B22B1E" w:rsidRPr="00B22B1E" w:rsidRDefault="00B22B1E" w:rsidP="00B22B1E">
      <w:pPr>
        <w:spacing w:after="0" w:line="240" w:lineRule="auto"/>
        <w:ind w:firstLine="709"/>
        <w:jc w:val="both"/>
        <w:rPr>
          <w:rFonts w:ascii="Times New Roman" w:hAnsi="Times New Roman"/>
          <w:sz w:val="30"/>
          <w:szCs w:val="30"/>
        </w:rPr>
      </w:pPr>
      <w:r w:rsidRPr="00B22B1E">
        <w:rPr>
          <w:rFonts w:ascii="Times New Roman" w:hAnsi="Times New Roman"/>
          <w:sz w:val="30"/>
          <w:szCs w:val="30"/>
        </w:rPr>
        <w:t xml:space="preserve">Одновременно результаты анализа основных критериев состояния национальной продовольственной безопасности указывают и на наличие </w:t>
      </w:r>
      <w:r w:rsidRPr="00B22B1E">
        <w:rPr>
          <w:rStyle w:val="ad"/>
          <w:rFonts w:ascii="Times New Roman" w:hAnsi="Times New Roman"/>
          <w:b w:val="0"/>
          <w:sz w:val="30"/>
          <w:szCs w:val="30"/>
        </w:rPr>
        <w:t>определенного</w:t>
      </w:r>
      <w:r w:rsidRPr="00B22B1E">
        <w:rPr>
          <w:rStyle w:val="ad"/>
          <w:rFonts w:ascii="Times New Roman" w:hAnsi="Times New Roman"/>
          <w:b w:val="0"/>
          <w:i/>
          <w:sz w:val="30"/>
          <w:szCs w:val="30"/>
        </w:rPr>
        <w:t xml:space="preserve"> </w:t>
      </w:r>
      <w:r w:rsidRPr="00B22B1E">
        <w:rPr>
          <w:rStyle w:val="ad"/>
          <w:rFonts w:ascii="Times New Roman" w:hAnsi="Times New Roman"/>
          <w:i/>
          <w:sz w:val="30"/>
          <w:szCs w:val="30"/>
        </w:rPr>
        <w:t>потенциала угроз</w:t>
      </w:r>
      <w:r w:rsidRPr="00B22B1E">
        <w:rPr>
          <w:rFonts w:ascii="Times New Roman" w:hAnsi="Times New Roman"/>
          <w:sz w:val="30"/>
          <w:szCs w:val="30"/>
        </w:rPr>
        <w:t>:</w:t>
      </w:r>
    </w:p>
    <w:p w:rsidR="00B22B1E" w:rsidRPr="00B22B1E" w:rsidRDefault="00B22B1E" w:rsidP="00B22B1E">
      <w:pPr>
        <w:spacing w:after="0" w:line="240" w:lineRule="auto"/>
        <w:ind w:firstLine="709"/>
        <w:jc w:val="both"/>
        <w:rPr>
          <w:rFonts w:ascii="Times New Roman" w:hAnsi="Times New Roman"/>
          <w:sz w:val="30"/>
          <w:szCs w:val="30"/>
        </w:rPr>
      </w:pPr>
      <w:r w:rsidRPr="00B22B1E">
        <w:rPr>
          <w:rFonts w:ascii="Times New Roman" w:hAnsi="Times New Roman"/>
          <w:spacing w:val="-12"/>
          <w:sz w:val="30"/>
          <w:szCs w:val="30"/>
        </w:rPr>
        <w:t xml:space="preserve">в 2014 году </w:t>
      </w:r>
      <w:r w:rsidRPr="00B22B1E">
        <w:rPr>
          <w:rFonts w:ascii="Times New Roman" w:hAnsi="Times New Roman"/>
          <w:b/>
          <w:spacing w:val="-12"/>
          <w:sz w:val="30"/>
          <w:szCs w:val="30"/>
        </w:rPr>
        <w:t>уровень рентабельности сельскохозяйственного</w:t>
      </w:r>
      <w:r w:rsidRPr="00B22B1E">
        <w:rPr>
          <w:rFonts w:ascii="Times New Roman" w:hAnsi="Times New Roman"/>
          <w:b/>
          <w:sz w:val="30"/>
          <w:szCs w:val="30"/>
        </w:rPr>
        <w:t xml:space="preserve"> производства</w:t>
      </w:r>
      <w:r w:rsidRPr="00B22B1E">
        <w:rPr>
          <w:rFonts w:ascii="Times New Roman" w:hAnsi="Times New Roman"/>
          <w:sz w:val="30"/>
          <w:szCs w:val="30"/>
        </w:rPr>
        <w:t xml:space="preserve"> для расширенного воспроизводства продовольствия составил </w:t>
      </w:r>
      <w:r w:rsidRPr="00B22B1E">
        <w:rPr>
          <w:rFonts w:ascii="Times New Roman" w:hAnsi="Times New Roman"/>
          <w:b/>
          <w:sz w:val="30"/>
          <w:szCs w:val="30"/>
        </w:rPr>
        <w:t>6,2%</w:t>
      </w:r>
      <w:r w:rsidRPr="00B22B1E">
        <w:rPr>
          <w:rFonts w:ascii="Times New Roman" w:hAnsi="Times New Roman"/>
          <w:sz w:val="30"/>
          <w:szCs w:val="30"/>
        </w:rPr>
        <w:t xml:space="preserve">, в то время как для инновационного развития он должен превышать </w:t>
      </w:r>
      <w:r w:rsidRPr="00B22B1E">
        <w:rPr>
          <w:rFonts w:ascii="Times New Roman" w:hAnsi="Times New Roman"/>
          <w:b/>
          <w:sz w:val="30"/>
          <w:szCs w:val="30"/>
        </w:rPr>
        <w:t>40%</w:t>
      </w:r>
      <w:r w:rsidRPr="00B22B1E">
        <w:rPr>
          <w:rFonts w:ascii="Times New Roman" w:hAnsi="Times New Roman"/>
          <w:sz w:val="30"/>
          <w:szCs w:val="30"/>
        </w:rPr>
        <w:t>;</w:t>
      </w:r>
    </w:p>
    <w:p w:rsidR="00B22B1E" w:rsidRPr="00B22B1E" w:rsidRDefault="00B22B1E" w:rsidP="00B22B1E">
      <w:pPr>
        <w:spacing w:after="0" w:line="240" w:lineRule="auto"/>
        <w:ind w:firstLine="709"/>
        <w:jc w:val="both"/>
        <w:rPr>
          <w:rFonts w:ascii="Times New Roman" w:hAnsi="Times New Roman"/>
          <w:sz w:val="30"/>
          <w:szCs w:val="30"/>
        </w:rPr>
      </w:pPr>
      <w:r w:rsidRPr="00B22B1E">
        <w:rPr>
          <w:rFonts w:ascii="Times New Roman" w:hAnsi="Times New Roman"/>
          <w:sz w:val="30"/>
          <w:szCs w:val="30"/>
        </w:rPr>
        <w:t xml:space="preserve">в сельскохозяйственных организациях наблюдается дефицит собственных ресурсов не только для инновационного воспроизводства, но и для удовлетворения текущих производственных потребностей. </w:t>
      </w:r>
      <w:r w:rsidRPr="00B22B1E">
        <w:rPr>
          <w:rFonts w:ascii="Times New Roman" w:hAnsi="Times New Roman"/>
          <w:b/>
          <w:sz w:val="30"/>
          <w:szCs w:val="30"/>
        </w:rPr>
        <w:t xml:space="preserve">Сохраняется рост кредиторской задолженности </w:t>
      </w:r>
      <w:r w:rsidRPr="00B22B1E">
        <w:rPr>
          <w:rFonts w:ascii="Times New Roman" w:hAnsi="Times New Roman"/>
          <w:b/>
          <w:sz w:val="30"/>
          <w:szCs w:val="30"/>
        </w:rPr>
        <w:lastRenderedPageBreak/>
        <w:t>сельскохозяйственных организаций.</w:t>
      </w:r>
      <w:r w:rsidRPr="00B22B1E">
        <w:rPr>
          <w:rFonts w:ascii="Times New Roman" w:hAnsi="Times New Roman"/>
          <w:sz w:val="30"/>
          <w:szCs w:val="30"/>
        </w:rPr>
        <w:t xml:space="preserve"> В настоящее время 65% белорусских сельхозорганизаций формируют 30% выручки и 20% прибыли от реализации продукции;</w:t>
      </w:r>
    </w:p>
    <w:p w:rsidR="00B22B1E" w:rsidRPr="00B22B1E" w:rsidRDefault="00B22B1E" w:rsidP="00B22B1E">
      <w:pPr>
        <w:spacing w:after="0" w:line="240" w:lineRule="auto"/>
        <w:ind w:firstLine="709"/>
        <w:jc w:val="both"/>
        <w:rPr>
          <w:rFonts w:ascii="Times New Roman" w:hAnsi="Times New Roman"/>
          <w:sz w:val="30"/>
          <w:szCs w:val="30"/>
        </w:rPr>
      </w:pPr>
      <w:r w:rsidRPr="00B22B1E">
        <w:rPr>
          <w:rFonts w:ascii="Times New Roman" w:hAnsi="Times New Roman"/>
          <w:b/>
          <w:sz w:val="30"/>
          <w:szCs w:val="30"/>
        </w:rPr>
        <w:t>сохраняется тенденция роста импорта отдельных видов сельскохозяйственного сырья</w:t>
      </w:r>
      <w:r w:rsidRPr="00B22B1E">
        <w:rPr>
          <w:rFonts w:ascii="Times New Roman" w:hAnsi="Times New Roman"/>
          <w:sz w:val="30"/>
          <w:szCs w:val="30"/>
        </w:rPr>
        <w:t>. Импортоемкость производства продукции находится на уровне 22–25%, доля импортных кормов в структуре рациона сельскохозяйственных животных составляет 30%;</w:t>
      </w:r>
    </w:p>
    <w:p w:rsidR="00B22B1E" w:rsidRPr="00B22B1E" w:rsidRDefault="00B22B1E" w:rsidP="00B22B1E">
      <w:pPr>
        <w:spacing w:after="0" w:line="240" w:lineRule="auto"/>
        <w:ind w:firstLine="709"/>
        <w:jc w:val="both"/>
        <w:rPr>
          <w:rFonts w:ascii="Times New Roman" w:hAnsi="Times New Roman"/>
          <w:spacing w:val="-4"/>
          <w:sz w:val="30"/>
          <w:szCs w:val="30"/>
        </w:rPr>
      </w:pPr>
      <w:r w:rsidRPr="00B22B1E">
        <w:rPr>
          <w:rFonts w:ascii="Times New Roman" w:hAnsi="Times New Roman"/>
          <w:spacing w:val="-10"/>
          <w:sz w:val="30"/>
          <w:szCs w:val="30"/>
        </w:rPr>
        <w:t>присутствует </w:t>
      </w:r>
      <w:r w:rsidRPr="00B22B1E">
        <w:rPr>
          <w:rFonts w:ascii="Times New Roman" w:hAnsi="Times New Roman"/>
          <w:b/>
          <w:spacing w:val="-10"/>
          <w:sz w:val="30"/>
          <w:szCs w:val="30"/>
        </w:rPr>
        <w:t xml:space="preserve">необоснованный импорт агропродовольственных </w:t>
      </w:r>
      <w:r w:rsidRPr="00B22B1E">
        <w:rPr>
          <w:rFonts w:ascii="Times New Roman" w:hAnsi="Times New Roman"/>
          <w:b/>
          <w:spacing w:val="-4"/>
          <w:sz w:val="30"/>
          <w:szCs w:val="30"/>
        </w:rPr>
        <w:t>товаров</w:t>
      </w:r>
      <w:r w:rsidRPr="00B22B1E">
        <w:rPr>
          <w:rFonts w:ascii="Times New Roman" w:hAnsi="Times New Roman"/>
          <w:spacing w:val="-4"/>
          <w:sz w:val="30"/>
          <w:szCs w:val="30"/>
        </w:rPr>
        <w:t>, острой потребности в которых не имеется (</w:t>
      </w:r>
      <w:r w:rsidRPr="00B22B1E">
        <w:rPr>
          <w:rFonts w:ascii="Times New Roman" w:hAnsi="Times New Roman"/>
          <w:bCs/>
          <w:snapToGrid w:val="0"/>
          <w:color w:val="000000"/>
          <w:spacing w:val="-4"/>
          <w:sz w:val="30"/>
          <w:szCs w:val="30"/>
        </w:rPr>
        <w:t>плоды, овощи и продукты их переработки</w:t>
      </w:r>
      <w:r w:rsidRPr="00B22B1E">
        <w:rPr>
          <w:rFonts w:ascii="Times New Roman" w:hAnsi="Times New Roman"/>
          <w:spacing w:val="-4"/>
          <w:sz w:val="30"/>
          <w:szCs w:val="30"/>
        </w:rPr>
        <w:t xml:space="preserve">, алкогольные и безалкогольные напитки). На закупки такой продукции расходуется около </w:t>
      </w:r>
      <w:r w:rsidRPr="00B22B1E">
        <w:rPr>
          <w:rFonts w:ascii="Times New Roman" w:hAnsi="Times New Roman"/>
          <w:b/>
          <w:spacing w:val="-4"/>
          <w:sz w:val="30"/>
          <w:szCs w:val="30"/>
        </w:rPr>
        <w:t>30%</w:t>
      </w:r>
      <w:r w:rsidRPr="00B22B1E">
        <w:rPr>
          <w:rFonts w:ascii="Times New Roman" w:hAnsi="Times New Roman"/>
          <w:spacing w:val="-4"/>
          <w:sz w:val="30"/>
          <w:szCs w:val="30"/>
        </w:rPr>
        <w:t xml:space="preserve"> от общей стоимости импорта сельскохозяйственного сырья и продовольствия. Так, в 2014 году отрицательная величина внешнеторгового баланса по овощам, плодам и продуктам их переработки составила 900 млн. долл. США (в 2013 году – 410 млн. долл. США);</w:t>
      </w:r>
    </w:p>
    <w:p w:rsidR="00B22B1E" w:rsidRPr="00B22B1E" w:rsidRDefault="00B22B1E" w:rsidP="00B22B1E">
      <w:pPr>
        <w:spacing w:after="0" w:line="240" w:lineRule="auto"/>
        <w:ind w:firstLine="709"/>
        <w:jc w:val="both"/>
        <w:rPr>
          <w:rFonts w:ascii="Times New Roman" w:hAnsi="Times New Roman"/>
          <w:sz w:val="30"/>
          <w:szCs w:val="30"/>
        </w:rPr>
      </w:pPr>
      <w:r w:rsidRPr="00B22B1E">
        <w:rPr>
          <w:rFonts w:ascii="Times New Roman" w:hAnsi="Times New Roman"/>
          <w:b/>
          <w:spacing w:val="-4"/>
          <w:sz w:val="30"/>
          <w:szCs w:val="30"/>
        </w:rPr>
        <w:t>уровень импорта некоторых видов продовольственных товаров</w:t>
      </w:r>
      <w:r w:rsidRPr="00B22B1E">
        <w:rPr>
          <w:rFonts w:ascii="Times New Roman" w:hAnsi="Times New Roman"/>
          <w:sz w:val="30"/>
          <w:szCs w:val="30"/>
        </w:rPr>
        <w:t xml:space="preserve"> (рыба, масло растительное, крупы) в розничной торговле увеличивается, </w:t>
      </w:r>
      <w:r w:rsidRPr="00B22B1E">
        <w:rPr>
          <w:rFonts w:ascii="Times New Roman" w:hAnsi="Times New Roman"/>
          <w:b/>
          <w:sz w:val="30"/>
          <w:szCs w:val="30"/>
        </w:rPr>
        <w:t>постепенно приближаясь к верхней границе допустимого уровня</w:t>
      </w:r>
      <w:r w:rsidRPr="00B22B1E">
        <w:rPr>
          <w:rFonts w:ascii="Times New Roman" w:hAnsi="Times New Roman"/>
          <w:sz w:val="30"/>
          <w:szCs w:val="30"/>
        </w:rPr>
        <w:t xml:space="preserve"> (25%). Сложившаяся ситуация требует мер по оптимизации импорта и стимулированию продаж товаров отечественного производства;</w:t>
      </w:r>
    </w:p>
    <w:p w:rsidR="00B22B1E" w:rsidRPr="00B22B1E" w:rsidRDefault="00B22B1E" w:rsidP="00B22B1E">
      <w:pPr>
        <w:spacing w:after="0" w:line="240" w:lineRule="auto"/>
        <w:ind w:firstLine="709"/>
        <w:contextualSpacing/>
        <w:jc w:val="both"/>
        <w:rPr>
          <w:rFonts w:ascii="Times New Roman" w:hAnsi="Times New Roman"/>
          <w:sz w:val="30"/>
          <w:szCs w:val="30"/>
        </w:rPr>
      </w:pPr>
      <w:r w:rsidRPr="00B22B1E">
        <w:rPr>
          <w:rFonts w:ascii="Times New Roman" w:hAnsi="Times New Roman"/>
          <w:sz w:val="30"/>
          <w:szCs w:val="30"/>
        </w:rPr>
        <w:t xml:space="preserve">фактором, сдерживающим рост эффективности экспорта, является </w:t>
      </w:r>
      <w:r w:rsidRPr="00B22B1E">
        <w:rPr>
          <w:rFonts w:ascii="Times New Roman" w:hAnsi="Times New Roman"/>
          <w:b/>
          <w:sz w:val="30"/>
          <w:szCs w:val="30"/>
        </w:rPr>
        <w:t>низкая добавленная стоимость аграрной продукции</w:t>
      </w:r>
      <w:r w:rsidRPr="00B22B1E">
        <w:rPr>
          <w:rFonts w:ascii="Times New Roman" w:hAnsi="Times New Roman"/>
          <w:sz w:val="30"/>
          <w:szCs w:val="30"/>
        </w:rPr>
        <w:t>: на внешнем рынке реализуется 63–70% в виде сельскохозяйственного сырья или частично переработанной. Рост стоимости экспорта происходит за счет наращивания объемных параметров и в меньшей мере – ценовых, в то время как в мировом масштабе тенденция обратная (за период 2000–2014 гг. увеличение общей стоимости экспорта продукции произошло за счет объемов в 4 раза, цен – в 2,7 раза);</w:t>
      </w:r>
    </w:p>
    <w:p w:rsidR="00B22B1E" w:rsidRPr="00B22B1E" w:rsidRDefault="00B22B1E" w:rsidP="00B22B1E">
      <w:pPr>
        <w:spacing w:after="0" w:line="240" w:lineRule="auto"/>
        <w:ind w:firstLine="709"/>
        <w:contextualSpacing/>
        <w:jc w:val="both"/>
        <w:rPr>
          <w:rFonts w:ascii="Times New Roman" w:hAnsi="Times New Roman"/>
          <w:sz w:val="30"/>
          <w:szCs w:val="30"/>
        </w:rPr>
      </w:pPr>
      <w:r w:rsidRPr="00B22B1E">
        <w:rPr>
          <w:rFonts w:ascii="Times New Roman" w:hAnsi="Times New Roman"/>
          <w:sz w:val="30"/>
          <w:szCs w:val="30"/>
        </w:rPr>
        <w:t xml:space="preserve">удельный вес малообеспеченных домашних хозяйств в республике в 2014 году составил 3,4%, что не превышает критическое значение (8%) и не вызывает опасений по стране в целом. Вместе с тем </w:t>
      </w:r>
      <w:r w:rsidRPr="00B22B1E">
        <w:rPr>
          <w:rFonts w:ascii="Times New Roman" w:hAnsi="Times New Roman"/>
          <w:b/>
          <w:sz w:val="30"/>
          <w:szCs w:val="30"/>
        </w:rPr>
        <w:t>на одного работающего приходятся четыре неработающих гражданина, в т.ч. 2,5 пенсионера</w:t>
      </w:r>
      <w:r w:rsidRPr="00B22B1E">
        <w:rPr>
          <w:rFonts w:ascii="Times New Roman" w:hAnsi="Times New Roman"/>
          <w:sz w:val="30"/>
          <w:szCs w:val="30"/>
        </w:rPr>
        <w:t xml:space="preserve">. Поэтому при сохранении тенденции роста общего уровня цен </w:t>
      </w:r>
      <w:r w:rsidRPr="00B22B1E">
        <w:rPr>
          <w:rFonts w:ascii="Times New Roman" w:hAnsi="Times New Roman"/>
          <w:b/>
          <w:sz w:val="30"/>
          <w:szCs w:val="30"/>
        </w:rPr>
        <w:t>под угрозой недоедания могут оказаться граждане с очень низкими доходами</w:t>
      </w:r>
      <w:r w:rsidRPr="00B22B1E">
        <w:rPr>
          <w:rFonts w:ascii="Times New Roman" w:hAnsi="Times New Roman"/>
          <w:sz w:val="30"/>
          <w:szCs w:val="30"/>
        </w:rPr>
        <w:t xml:space="preserve"> – неработающие пенсионеры, инвалиды, многодетные семьи с низкими доходами.</w:t>
      </w:r>
    </w:p>
    <w:p w:rsidR="00B22B1E" w:rsidRPr="00B22B1E" w:rsidRDefault="00B22B1E" w:rsidP="00B22B1E">
      <w:pPr>
        <w:spacing w:before="120" w:after="0" w:line="240" w:lineRule="auto"/>
        <w:ind w:firstLine="709"/>
        <w:contextualSpacing/>
        <w:jc w:val="both"/>
        <w:rPr>
          <w:rFonts w:ascii="Times New Roman" w:hAnsi="Times New Roman"/>
          <w:sz w:val="30"/>
          <w:szCs w:val="30"/>
        </w:rPr>
      </w:pPr>
      <w:r w:rsidRPr="00B22B1E">
        <w:rPr>
          <w:rFonts w:ascii="Times New Roman" w:hAnsi="Times New Roman"/>
          <w:b/>
          <w:sz w:val="30"/>
          <w:szCs w:val="30"/>
        </w:rPr>
        <w:t>Покупательная способность среднедушевых располагаемых денежных доходов населения</w:t>
      </w:r>
      <w:r w:rsidRPr="00B22B1E">
        <w:rPr>
          <w:rFonts w:ascii="Times New Roman" w:hAnsi="Times New Roman"/>
          <w:sz w:val="30"/>
          <w:szCs w:val="30"/>
        </w:rPr>
        <w:t xml:space="preserve"> определяется количеством продуктов питания (каждого отдельно), которое можно приобрести. </w:t>
      </w:r>
    </w:p>
    <w:p w:rsidR="00B22B1E" w:rsidRPr="00B22B1E" w:rsidRDefault="00B22B1E" w:rsidP="00B22B1E">
      <w:pPr>
        <w:spacing w:before="120" w:after="0" w:line="240" w:lineRule="auto"/>
        <w:ind w:firstLine="709"/>
        <w:contextualSpacing/>
        <w:jc w:val="both"/>
        <w:rPr>
          <w:rFonts w:ascii="Times New Roman" w:hAnsi="Times New Roman"/>
          <w:i/>
          <w:sz w:val="30"/>
          <w:szCs w:val="30"/>
        </w:rPr>
      </w:pPr>
      <w:r w:rsidRPr="00B22B1E">
        <w:rPr>
          <w:rFonts w:ascii="Times New Roman" w:hAnsi="Times New Roman"/>
          <w:i/>
          <w:sz w:val="30"/>
          <w:szCs w:val="30"/>
        </w:rPr>
        <w:t xml:space="preserve">В 2014 году ее уровень позволял среднестатистическому жителю Беларуси купить </w:t>
      </w:r>
      <w:smartTag w:uri="urn:schemas-microsoft-com:office:smarttags" w:element="metricconverter">
        <w:smartTagPr>
          <w:attr w:name="ProductID" w:val="70,2 кг"/>
        </w:smartTagPr>
        <w:r w:rsidRPr="00B22B1E">
          <w:rPr>
            <w:rFonts w:ascii="Times New Roman" w:hAnsi="Times New Roman"/>
            <w:i/>
            <w:sz w:val="30"/>
            <w:szCs w:val="30"/>
          </w:rPr>
          <w:t>70,2 кг</w:t>
        </w:r>
      </w:smartTag>
      <w:r w:rsidRPr="00B22B1E">
        <w:rPr>
          <w:rFonts w:ascii="Times New Roman" w:hAnsi="Times New Roman"/>
          <w:i/>
          <w:sz w:val="30"/>
          <w:szCs w:val="30"/>
        </w:rPr>
        <w:t xml:space="preserve"> свинины, </w:t>
      </w:r>
      <w:smartTag w:uri="urn:schemas-microsoft-com:office:smarttags" w:element="metricconverter">
        <w:smartTagPr>
          <w:attr w:name="ProductID" w:val="110,8 кг"/>
        </w:smartTagPr>
        <w:r w:rsidRPr="00B22B1E">
          <w:rPr>
            <w:rFonts w:ascii="Times New Roman" w:hAnsi="Times New Roman"/>
            <w:i/>
            <w:sz w:val="30"/>
            <w:szCs w:val="30"/>
          </w:rPr>
          <w:t>110,8 кг</w:t>
        </w:r>
      </w:smartTag>
      <w:r w:rsidRPr="00B22B1E">
        <w:rPr>
          <w:rFonts w:ascii="Times New Roman" w:hAnsi="Times New Roman"/>
          <w:i/>
          <w:sz w:val="30"/>
          <w:szCs w:val="30"/>
        </w:rPr>
        <w:t xml:space="preserve"> мяса птицы, </w:t>
      </w:r>
      <w:smartTag w:uri="urn:schemas-microsoft-com:office:smarttags" w:element="metricconverter">
        <w:smartTagPr>
          <w:attr w:name="ProductID" w:val="150,8 кг"/>
        </w:smartTagPr>
        <w:r w:rsidRPr="00B22B1E">
          <w:rPr>
            <w:rFonts w:ascii="Times New Roman" w:hAnsi="Times New Roman"/>
            <w:i/>
            <w:sz w:val="30"/>
            <w:szCs w:val="30"/>
          </w:rPr>
          <w:t>150,8 кг</w:t>
        </w:r>
      </w:smartTag>
      <w:r w:rsidRPr="00B22B1E">
        <w:rPr>
          <w:rFonts w:ascii="Times New Roman" w:hAnsi="Times New Roman"/>
          <w:i/>
          <w:sz w:val="30"/>
          <w:szCs w:val="30"/>
        </w:rPr>
        <w:t xml:space="preserve"> рыбы, </w:t>
      </w:r>
      <w:smartTag w:uri="urn:schemas-microsoft-com:office:smarttags" w:element="metricconverter">
        <w:smartTagPr>
          <w:attr w:name="ProductID" w:val="482,5 л"/>
        </w:smartTagPr>
        <w:r w:rsidRPr="00B22B1E">
          <w:rPr>
            <w:rFonts w:ascii="Times New Roman" w:hAnsi="Times New Roman"/>
            <w:i/>
            <w:sz w:val="30"/>
            <w:szCs w:val="30"/>
          </w:rPr>
          <w:lastRenderedPageBreak/>
          <w:t>482,5 л</w:t>
        </w:r>
      </w:smartTag>
      <w:r w:rsidRPr="00B22B1E">
        <w:rPr>
          <w:rFonts w:ascii="Times New Roman" w:hAnsi="Times New Roman"/>
          <w:i/>
          <w:sz w:val="30"/>
          <w:szCs w:val="30"/>
        </w:rPr>
        <w:t xml:space="preserve"> молока, </w:t>
      </w:r>
      <w:smartTag w:uri="urn:schemas-microsoft-com:office:smarttags" w:element="metricconverter">
        <w:smartTagPr>
          <w:attr w:name="ProductID" w:val="439,3 кг"/>
        </w:smartTagPr>
        <w:r w:rsidRPr="00B22B1E">
          <w:rPr>
            <w:rFonts w:ascii="Times New Roman" w:hAnsi="Times New Roman"/>
            <w:i/>
            <w:sz w:val="30"/>
            <w:szCs w:val="30"/>
          </w:rPr>
          <w:t>439,3 кг</w:t>
        </w:r>
      </w:smartTag>
      <w:r w:rsidRPr="00B22B1E">
        <w:rPr>
          <w:rFonts w:ascii="Times New Roman" w:hAnsi="Times New Roman"/>
          <w:i/>
          <w:sz w:val="30"/>
          <w:szCs w:val="30"/>
        </w:rPr>
        <w:t xml:space="preserve"> сахара, </w:t>
      </w:r>
      <w:smartTag w:uri="urn:schemas-microsoft-com:office:smarttags" w:element="metricconverter">
        <w:smartTagPr>
          <w:attr w:name="ProductID" w:val="245,7 кг"/>
        </w:smartTagPr>
        <w:r w:rsidRPr="00B22B1E">
          <w:rPr>
            <w:rFonts w:ascii="Times New Roman" w:hAnsi="Times New Roman"/>
            <w:i/>
            <w:sz w:val="30"/>
            <w:szCs w:val="30"/>
          </w:rPr>
          <w:t>245,7 кг</w:t>
        </w:r>
      </w:smartTag>
      <w:r w:rsidRPr="00B22B1E">
        <w:rPr>
          <w:rFonts w:ascii="Times New Roman" w:hAnsi="Times New Roman"/>
          <w:i/>
          <w:sz w:val="30"/>
          <w:szCs w:val="30"/>
        </w:rPr>
        <w:t xml:space="preserve"> масла подсолнечного, 2949 шт. яиц.</w:t>
      </w:r>
    </w:p>
    <w:p w:rsidR="00B22B1E" w:rsidRPr="00B22B1E" w:rsidRDefault="00B22B1E" w:rsidP="00B22B1E">
      <w:pPr>
        <w:spacing w:after="0" w:line="240" w:lineRule="auto"/>
        <w:ind w:firstLine="709"/>
        <w:contextualSpacing/>
        <w:jc w:val="both"/>
        <w:rPr>
          <w:rFonts w:ascii="Times New Roman" w:hAnsi="Times New Roman"/>
          <w:sz w:val="30"/>
          <w:szCs w:val="30"/>
        </w:rPr>
      </w:pPr>
      <w:r w:rsidRPr="00B22B1E">
        <w:rPr>
          <w:rFonts w:ascii="Times New Roman" w:hAnsi="Times New Roman"/>
          <w:sz w:val="30"/>
          <w:szCs w:val="30"/>
        </w:rPr>
        <w:t xml:space="preserve">В структуре потребления товаров и услуг </w:t>
      </w:r>
      <w:r w:rsidRPr="00B22B1E">
        <w:rPr>
          <w:rFonts w:ascii="Times New Roman" w:hAnsi="Times New Roman"/>
          <w:b/>
          <w:sz w:val="30"/>
          <w:szCs w:val="30"/>
        </w:rPr>
        <w:t>расходы на основные продукты питания в Беларуси возросли с 37,7% в 2013 году до 38,5% в 2014 году</w:t>
      </w:r>
      <w:r w:rsidRPr="00B22B1E">
        <w:rPr>
          <w:rFonts w:ascii="Times New Roman" w:hAnsi="Times New Roman"/>
          <w:sz w:val="30"/>
          <w:szCs w:val="30"/>
        </w:rPr>
        <w:t xml:space="preserve"> (без учета питания вне дома).</w:t>
      </w:r>
      <w:r w:rsidRPr="00B22B1E">
        <w:rPr>
          <w:rFonts w:ascii="Times New Roman" w:hAnsi="Times New Roman"/>
          <w:color w:val="000000"/>
          <w:sz w:val="30"/>
          <w:szCs w:val="30"/>
        </w:rPr>
        <w:t xml:space="preserve"> И</w:t>
      </w:r>
      <w:r w:rsidRPr="00B22B1E">
        <w:rPr>
          <w:rFonts w:ascii="Times New Roman" w:hAnsi="Times New Roman"/>
          <w:sz w:val="30"/>
          <w:szCs w:val="30"/>
        </w:rPr>
        <w:t xml:space="preserve">ндекс потребительских цен хотя и стабилизировался, составил 118,1%, в том числе на продовольственные товары – 118,6%, непродовольственные – 108%, на услуги – 135,2%. </w:t>
      </w:r>
    </w:p>
    <w:p w:rsidR="00B22B1E" w:rsidRPr="00B22B1E" w:rsidRDefault="00B22B1E" w:rsidP="00B22B1E">
      <w:pPr>
        <w:spacing w:after="0" w:line="240" w:lineRule="auto"/>
        <w:ind w:firstLine="709"/>
        <w:contextualSpacing/>
        <w:jc w:val="both"/>
        <w:rPr>
          <w:rFonts w:ascii="Times New Roman" w:hAnsi="Times New Roman"/>
          <w:sz w:val="30"/>
          <w:szCs w:val="30"/>
        </w:rPr>
      </w:pPr>
      <w:r w:rsidRPr="00B22B1E">
        <w:rPr>
          <w:rFonts w:ascii="Times New Roman" w:hAnsi="Times New Roman"/>
          <w:sz w:val="30"/>
          <w:szCs w:val="30"/>
        </w:rPr>
        <w:t xml:space="preserve">В целом в среднесрочной перспективе </w:t>
      </w:r>
      <w:r w:rsidRPr="00B22B1E">
        <w:rPr>
          <w:rFonts w:ascii="Times New Roman" w:hAnsi="Times New Roman"/>
          <w:b/>
          <w:sz w:val="30"/>
          <w:szCs w:val="30"/>
        </w:rPr>
        <w:t>экономическая политика государства будет направлена на</w:t>
      </w:r>
      <w:r w:rsidRPr="00B22B1E">
        <w:rPr>
          <w:rFonts w:ascii="Times New Roman" w:hAnsi="Times New Roman"/>
          <w:sz w:val="30"/>
          <w:szCs w:val="30"/>
        </w:rPr>
        <w:t xml:space="preserve">: </w:t>
      </w:r>
    </w:p>
    <w:p w:rsidR="00B22B1E" w:rsidRPr="00B22B1E" w:rsidRDefault="00B22B1E" w:rsidP="00B22B1E">
      <w:pPr>
        <w:spacing w:after="0" w:line="240" w:lineRule="auto"/>
        <w:ind w:firstLine="709"/>
        <w:contextualSpacing/>
        <w:jc w:val="both"/>
        <w:rPr>
          <w:rFonts w:ascii="Times New Roman" w:hAnsi="Times New Roman"/>
          <w:sz w:val="30"/>
          <w:szCs w:val="30"/>
        </w:rPr>
      </w:pPr>
      <w:r w:rsidRPr="00B22B1E">
        <w:rPr>
          <w:rFonts w:ascii="Times New Roman" w:hAnsi="Times New Roman"/>
          <w:sz w:val="30"/>
          <w:szCs w:val="30"/>
        </w:rPr>
        <w:t xml:space="preserve">минимизацию влияния инфляции на реальный сектор экономики посредством изменения ставки рефинансирования и валютных интервенций; </w:t>
      </w:r>
    </w:p>
    <w:p w:rsidR="00B22B1E" w:rsidRPr="00B22B1E" w:rsidRDefault="00B22B1E" w:rsidP="00B22B1E">
      <w:pPr>
        <w:spacing w:after="0" w:line="240" w:lineRule="auto"/>
        <w:ind w:firstLine="709"/>
        <w:contextualSpacing/>
        <w:jc w:val="both"/>
        <w:rPr>
          <w:rFonts w:ascii="Times New Roman" w:hAnsi="Times New Roman"/>
          <w:sz w:val="30"/>
          <w:szCs w:val="30"/>
        </w:rPr>
      </w:pPr>
      <w:r w:rsidRPr="00B22B1E">
        <w:rPr>
          <w:rFonts w:ascii="Times New Roman" w:hAnsi="Times New Roman"/>
          <w:spacing w:val="-8"/>
          <w:sz w:val="30"/>
          <w:szCs w:val="30"/>
        </w:rPr>
        <w:t>стимулирование опережающих темпов роста производительности</w:t>
      </w:r>
      <w:r w:rsidRPr="00B22B1E">
        <w:rPr>
          <w:rFonts w:ascii="Times New Roman" w:hAnsi="Times New Roman"/>
          <w:sz w:val="30"/>
          <w:szCs w:val="30"/>
        </w:rPr>
        <w:t xml:space="preserve"> труда над темпами роста заработной платы. </w:t>
      </w:r>
    </w:p>
    <w:p w:rsidR="00B22B1E" w:rsidRPr="00B22B1E" w:rsidRDefault="00B22B1E" w:rsidP="00B22B1E">
      <w:pPr>
        <w:spacing w:after="0" w:line="240" w:lineRule="auto"/>
        <w:ind w:firstLine="709"/>
        <w:contextualSpacing/>
        <w:jc w:val="both"/>
        <w:rPr>
          <w:rFonts w:ascii="Times New Roman" w:hAnsi="Times New Roman"/>
          <w:sz w:val="30"/>
          <w:szCs w:val="30"/>
        </w:rPr>
      </w:pPr>
      <w:r w:rsidRPr="00B22B1E">
        <w:rPr>
          <w:rFonts w:ascii="Times New Roman" w:hAnsi="Times New Roman"/>
          <w:sz w:val="30"/>
          <w:szCs w:val="30"/>
        </w:rPr>
        <w:t xml:space="preserve">При этом </w:t>
      </w:r>
      <w:r w:rsidRPr="00B22B1E">
        <w:rPr>
          <w:rFonts w:ascii="Times New Roman" w:hAnsi="Times New Roman"/>
          <w:b/>
          <w:sz w:val="30"/>
          <w:szCs w:val="30"/>
        </w:rPr>
        <w:t>поведенческими мотивами населения должны стать</w:t>
      </w:r>
      <w:r w:rsidRPr="00B22B1E">
        <w:rPr>
          <w:rFonts w:ascii="Times New Roman" w:hAnsi="Times New Roman"/>
          <w:sz w:val="30"/>
          <w:szCs w:val="30"/>
        </w:rPr>
        <w:t>:</w:t>
      </w:r>
    </w:p>
    <w:p w:rsidR="00B22B1E" w:rsidRPr="00B22B1E" w:rsidRDefault="00B22B1E" w:rsidP="00B22B1E">
      <w:pPr>
        <w:spacing w:after="0" w:line="240" w:lineRule="auto"/>
        <w:ind w:firstLine="709"/>
        <w:contextualSpacing/>
        <w:jc w:val="both"/>
        <w:rPr>
          <w:rFonts w:ascii="Times New Roman" w:hAnsi="Times New Roman"/>
          <w:sz w:val="30"/>
          <w:szCs w:val="30"/>
        </w:rPr>
      </w:pPr>
      <w:r w:rsidRPr="00B22B1E">
        <w:rPr>
          <w:rFonts w:ascii="Times New Roman" w:hAnsi="Times New Roman"/>
          <w:sz w:val="30"/>
          <w:szCs w:val="30"/>
        </w:rPr>
        <w:t xml:space="preserve">потребительский патриотизм; </w:t>
      </w:r>
    </w:p>
    <w:p w:rsidR="00B22B1E" w:rsidRPr="00B22B1E" w:rsidRDefault="00B22B1E" w:rsidP="00B22B1E">
      <w:pPr>
        <w:spacing w:after="0" w:line="240" w:lineRule="auto"/>
        <w:ind w:firstLine="709"/>
        <w:contextualSpacing/>
        <w:jc w:val="both"/>
        <w:rPr>
          <w:rFonts w:ascii="Times New Roman" w:hAnsi="Times New Roman"/>
          <w:sz w:val="30"/>
          <w:szCs w:val="30"/>
        </w:rPr>
      </w:pPr>
      <w:r w:rsidRPr="00B22B1E">
        <w:rPr>
          <w:rFonts w:ascii="Times New Roman" w:hAnsi="Times New Roman"/>
          <w:sz w:val="30"/>
          <w:szCs w:val="30"/>
        </w:rPr>
        <w:t>заинтересованность в повышении производительности труда.</w:t>
      </w:r>
    </w:p>
    <w:p w:rsidR="00B22B1E" w:rsidRPr="00B22B1E" w:rsidRDefault="00B22B1E" w:rsidP="00B22B1E">
      <w:pPr>
        <w:widowControl w:val="0"/>
        <w:spacing w:before="120" w:after="0" w:line="240" w:lineRule="auto"/>
        <w:ind w:firstLine="709"/>
        <w:jc w:val="both"/>
        <w:rPr>
          <w:rFonts w:ascii="Times New Roman" w:hAnsi="Times New Roman"/>
          <w:sz w:val="30"/>
          <w:szCs w:val="30"/>
        </w:rPr>
      </w:pPr>
      <w:r w:rsidRPr="00B22B1E">
        <w:rPr>
          <w:rFonts w:ascii="Times New Roman" w:hAnsi="Times New Roman"/>
          <w:sz w:val="30"/>
          <w:szCs w:val="30"/>
        </w:rPr>
        <w:t>В системе обеспечения продовольственной безопасности важная роль отводится</w:t>
      </w:r>
      <w:r w:rsidRPr="00B22B1E">
        <w:rPr>
          <w:rFonts w:ascii="Times New Roman" w:hAnsi="Times New Roman"/>
          <w:i/>
          <w:sz w:val="30"/>
          <w:szCs w:val="30"/>
        </w:rPr>
        <w:t xml:space="preserve"> </w:t>
      </w:r>
      <w:r w:rsidRPr="00B22B1E">
        <w:rPr>
          <w:rFonts w:ascii="Times New Roman" w:hAnsi="Times New Roman"/>
          <w:b/>
          <w:sz w:val="30"/>
          <w:szCs w:val="30"/>
        </w:rPr>
        <w:t>рациональному питанию</w:t>
      </w:r>
      <w:r w:rsidRPr="00B22B1E">
        <w:rPr>
          <w:rFonts w:ascii="Times New Roman" w:hAnsi="Times New Roman"/>
          <w:sz w:val="30"/>
          <w:szCs w:val="30"/>
        </w:rPr>
        <w:t>, под которым  понимается питание,</w:t>
      </w:r>
      <w:r w:rsidRPr="00B22B1E">
        <w:rPr>
          <w:rFonts w:ascii="Times New Roman" w:hAnsi="Times New Roman"/>
          <w:i/>
          <w:sz w:val="30"/>
          <w:szCs w:val="30"/>
        </w:rPr>
        <w:t xml:space="preserve"> </w:t>
      </w:r>
      <w:r w:rsidRPr="00B22B1E">
        <w:rPr>
          <w:rFonts w:ascii="Times New Roman" w:hAnsi="Times New Roman"/>
          <w:sz w:val="30"/>
          <w:szCs w:val="30"/>
        </w:rPr>
        <w:t>наилучшим образом удовлетворяющее потребности организма человека в энергии и незаменимых, жизненно важных веществах в конкретных условиях его жизнедеятельности.</w:t>
      </w:r>
    </w:p>
    <w:p w:rsidR="00B22B1E" w:rsidRPr="00B22B1E" w:rsidRDefault="00B22B1E" w:rsidP="00B22B1E">
      <w:pPr>
        <w:widowControl w:val="0"/>
        <w:spacing w:after="0" w:line="240" w:lineRule="auto"/>
        <w:ind w:firstLine="709"/>
        <w:jc w:val="both"/>
        <w:rPr>
          <w:rFonts w:ascii="Times New Roman" w:hAnsi="Times New Roman"/>
          <w:sz w:val="30"/>
          <w:szCs w:val="30"/>
        </w:rPr>
      </w:pPr>
      <w:r w:rsidRPr="00B22B1E">
        <w:rPr>
          <w:rFonts w:ascii="Times New Roman" w:hAnsi="Times New Roman"/>
          <w:sz w:val="30"/>
          <w:szCs w:val="30"/>
        </w:rPr>
        <w:t xml:space="preserve">Рациональные нормы потребления продуктов питания в нашей стране разработаны Министерством здравоохранения для различных возрастных групп населения, в том числе для детей, а  также отдельно – для мужчин и женщин </w:t>
      </w:r>
      <w:r w:rsidRPr="00B22B1E">
        <w:rPr>
          <w:rFonts w:ascii="Times New Roman" w:hAnsi="Times New Roman"/>
          <w:i/>
          <w:sz w:val="30"/>
          <w:szCs w:val="30"/>
        </w:rPr>
        <w:t xml:space="preserve">(Постановление Министерства здравоохранения Республики Беларусь от 20 ноября </w:t>
      </w:r>
      <w:smartTag w:uri="urn:schemas-microsoft-com:office:smarttags" w:element="metricconverter">
        <w:smartTagPr>
          <w:attr w:name="ProductID" w:val="2012 г"/>
        </w:smartTagPr>
        <w:r w:rsidRPr="00B22B1E">
          <w:rPr>
            <w:rFonts w:ascii="Times New Roman" w:hAnsi="Times New Roman"/>
            <w:i/>
            <w:sz w:val="30"/>
            <w:szCs w:val="30"/>
          </w:rPr>
          <w:t>2012 г</w:t>
        </w:r>
      </w:smartTag>
      <w:r w:rsidRPr="00B22B1E">
        <w:rPr>
          <w:rFonts w:ascii="Times New Roman" w:hAnsi="Times New Roman"/>
          <w:i/>
          <w:sz w:val="30"/>
          <w:szCs w:val="30"/>
        </w:rPr>
        <w:t>. № 180)</w:t>
      </w:r>
      <w:r w:rsidRPr="00B22B1E">
        <w:rPr>
          <w:rFonts w:ascii="Times New Roman" w:hAnsi="Times New Roman"/>
          <w:sz w:val="30"/>
          <w:szCs w:val="30"/>
        </w:rPr>
        <w:t>.</w:t>
      </w:r>
    </w:p>
    <w:p w:rsidR="00B22B1E" w:rsidRPr="00B22B1E" w:rsidRDefault="00B22B1E" w:rsidP="00B22B1E">
      <w:pPr>
        <w:pStyle w:val="a3"/>
        <w:shd w:val="clear" w:color="auto" w:fill="FFFFFF"/>
        <w:spacing w:before="0" w:beforeAutospacing="0" w:after="0" w:afterAutospacing="0"/>
        <w:ind w:firstLine="709"/>
        <w:jc w:val="both"/>
        <w:rPr>
          <w:rFonts w:eastAsia="Calibri"/>
          <w:color w:val="000000"/>
          <w:sz w:val="30"/>
          <w:szCs w:val="30"/>
        </w:rPr>
      </w:pPr>
      <w:r w:rsidRPr="00B22B1E">
        <w:rPr>
          <w:rFonts w:eastAsia="Calibri"/>
          <w:sz w:val="30"/>
          <w:szCs w:val="30"/>
        </w:rPr>
        <w:t>Результаты исследований свидетельствуют, что в рационе</w:t>
      </w:r>
      <w:r w:rsidRPr="00B22B1E">
        <w:rPr>
          <w:rFonts w:eastAsia="Calibri"/>
          <w:color w:val="000000"/>
          <w:sz w:val="30"/>
          <w:szCs w:val="30"/>
        </w:rPr>
        <w:t xml:space="preserve"> домашних хозяйств, проживающих в сельской местности, наблюдается дефицит потребления молока и молокопродуктов, мяса и мясопродуктов, а также фруктов и ягод. </w:t>
      </w:r>
    </w:p>
    <w:p w:rsidR="00B22B1E" w:rsidRPr="00B22B1E" w:rsidRDefault="00B22B1E" w:rsidP="00B22B1E">
      <w:pPr>
        <w:spacing w:after="0" w:line="240" w:lineRule="auto"/>
        <w:ind w:firstLine="709"/>
        <w:jc w:val="both"/>
        <w:rPr>
          <w:rFonts w:ascii="Times New Roman" w:hAnsi="Times New Roman"/>
          <w:color w:val="000000"/>
          <w:sz w:val="30"/>
          <w:szCs w:val="30"/>
        </w:rPr>
      </w:pPr>
      <w:r w:rsidRPr="00B22B1E">
        <w:rPr>
          <w:rFonts w:ascii="Times New Roman" w:hAnsi="Times New Roman"/>
          <w:b/>
          <w:color w:val="000000"/>
          <w:sz w:val="30"/>
          <w:szCs w:val="30"/>
        </w:rPr>
        <w:t>Снижается удельный вес продуктов питания, произведенных в личных подсобных хозяйствах</w:t>
      </w:r>
      <w:r w:rsidRPr="00B22B1E">
        <w:rPr>
          <w:rFonts w:ascii="Times New Roman" w:hAnsi="Times New Roman"/>
          <w:color w:val="000000"/>
          <w:sz w:val="30"/>
          <w:szCs w:val="30"/>
        </w:rPr>
        <w:t>, причем в сельских населенных пунктах быстрее, чем в среднем по республике. Такая тенденция является результатом роста уровня и качества продовольственного снабжения населения, особенно в сельской местности.</w:t>
      </w:r>
    </w:p>
    <w:p w:rsidR="00B22B1E" w:rsidRPr="00B22B1E" w:rsidRDefault="00B22B1E" w:rsidP="00B22B1E">
      <w:pPr>
        <w:tabs>
          <w:tab w:val="left" w:pos="709"/>
        </w:tabs>
        <w:spacing w:after="0" w:line="240" w:lineRule="auto"/>
        <w:ind w:firstLine="709"/>
        <w:jc w:val="both"/>
        <w:rPr>
          <w:rFonts w:ascii="Times New Roman" w:eastAsia="TimesNewRomanPSMT" w:hAnsi="Times New Roman"/>
          <w:bCs/>
          <w:sz w:val="30"/>
          <w:szCs w:val="30"/>
        </w:rPr>
      </w:pPr>
      <w:r w:rsidRPr="00B22B1E">
        <w:rPr>
          <w:rFonts w:ascii="Times New Roman" w:hAnsi="Times New Roman"/>
          <w:b/>
          <w:color w:val="000000"/>
          <w:sz w:val="30"/>
          <w:szCs w:val="30"/>
        </w:rPr>
        <w:t>К</w:t>
      </w:r>
      <w:r w:rsidRPr="00B22B1E">
        <w:rPr>
          <w:rFonts w:ascii="Times New Roman" w:hAnsi="Times New Roman"/>
          <w:b/>
          <w:sz w:val="30"/>
          <w:szCs w:val="30"/>
        </w:rPr>
        <w:t xml:space="preserve">ачественная структура рациона улучшается </w:t>
      </w:r>
      <w:r w:rsidRPr="00B22B1E">
        <w:rPr>
          <w:rFonts w:ascii="Times New Roman" w:eastAsia="TimesNewRomanPSMT" w:hAnsi="Times New Roman"/>
          <w:b/>
          <w:bCs/>
          <w:sz w:val="30"/>
          <w:szCs w:val="30"/>
        </w:rPr>
        <w:t>незначительно.</w:t>
      </w:r>
      <w:r w:rsidRPr="00B22B1E">
        <w:rPr>
          <w:rFonts w:ascii="Times New Roman" w:eastAsia="TimesNewRomanPSMT" w:hAnsi="Times New Roman"/>
          <w:bCs/>
          <w:sz w:val="30"/>
          <w:szCs w:val="30"/>
        </w:rPr>
        <w:t xml:space="preserve"> Сдерживающим фактором является покупательная способность реальных денежных доходов населения, которая не позволяет увеличить потребление продуктов с высокой стоимостью.</w:t>
      </w:r>
    </w:p>
    <w:p w:rsidR="00B22B1E" w:rsidRPr="00B22B1E" w:rsidRDefault="00B22B1E" w:rsidP="00B22B1E">
      <w:pPr>
        <w:spacing w:after="0" w:line="240" w:lineRule="auto"/>
        <w:ind w:firstLine="709"/>
        <w:jc w:val="both"/>
        <w:rPr>
          <w:rFonts w:ascii="Times New Roman" w:eastAsia="TimesNewRomanPSMT" w:hAnsi="Times New Roman"/>
          <w:bCs/>
          <w:sz w:val="30"/>
          <w:szCs w:val="30"/>
        </w:rPr>
      </w:pPr>
      <w:r w:rsidRPr="00B22B1E">
        <w:rPr>
          <w:rFonts w:ascii="Times New Roman" w:eastAsia="TimesNewRomanPSMT" w:hAnsi="Times New Roman"/>
          <w:b/>
          <w:bCs/>
          <w:sz w:val="30"/>
          <w:szCs w:val="30"/>
        </w:rPr>
        <w:lastRenderedPageBreak/>
        <w:t>Современная стратегия развития АПК</w:t>
      </w:r>
      <w:r w:rsidRPr="00B22B1E">
        <w:rPr>
          <w:rFonts w:ascii="Times New Roman" w:eastAsia="TimesNewRomanPSMT" w:hAnsi="Times New Roman"/>
          <w:bCs/>
          <w:sz w:val="30"/>
          <w:szCs w:val="30"/>
        </w:rPr>
        <w:t xml:space="preserve"> должна обеспечить сохранение достигнутого уровня продовольственной безопасности и независимости государства, а также реализацию экспортного потенциала при повышении уровня конкурентоспособности отечественной продукции. </w:t>
      </w:r>
    </w:p>
    <w:p w:rsidR="00B22B1E" w:rsidRPr="00B22B1E" w:rsidRDefault="00B22B1E" w:rsidP="00B22B1E">
      <w:pPr>
        <w:spacing w:after="0" w:line="240" w:lineRule="auto"/>
        <w:ind w:firstLine="709"/>
        <w:jc w:val="both"/>
        <w:rPr>
          <w:rFonts w:ascii="Times New Roman" w:hAnsi="Times New Roman"/>
          <w:sz w:val="30"/>
          <w:szCs w:val="30"/>
        </w:rPr>
      </w:pPr>
      <w:r w:rsidRPr="00B22B1E">
        <w:rPr>
          <w:rFonts w:ascii="Times New Roman" w:hAnsi="Times New Roman"/>
          <w:sz w:val="30"/>
          <w:szCs w:val="30"/>
        </w:rPr>
        <w:t xml:space="preserve">Целесообразные </w:t>
      </w:r>
      <w:r w:rsidRPr="00B22B1E">
        <w:rPr>
          <w:rFonts w:ascii="Times New Roman" w:hAnsi="Times New Roman"/>
          <w:b/>
          <w:sz w:val="30"/>
          <w:szCs w:val="30"/>
        </w:rPr>
        <w:t>объемы производства основных видов сельскохозяйственной продукции</w:t>
      </w:r>
      <w:r w:rsidRPr="00B22B1E">
        <w:rPr>
          <w:rFonts w:ascii="Times New Roman" w:hAnsi="Times New Roman"/>
          <w:sz w:val="30"/>
          <w:szCs w:val="30"/>
        </w:rPr>
        <w:t xml:space="preserve"> </w:t>
      </w:r>
      <w:r w:rsidRPr="00B22B1E">
        <w:rPr>
          <w:rFonts w:ascii="Times New Roman" w:hAnsi="Times New Roman"/>
          <w:b/>
          <w:sz w:val="30"/>
          <w:szCs w:val="30"/>
        </w:rPr>
        <w:t>в 2020 году</w:t>
      </w:r>
      <w:r w:rsidRPr="00B22B1E">
        <w:rPr>
          <w:rFonts w:ascii="Times New Roman" w:hAnsi="Times New Roman"/>
          <w:sz w:val="30"/>
          <w:szCs w:val="30"/>
        </w:rPr>
        <w:t xml:space="preserve">, обозначенные Министерством сельского хозяйства и продовольствия Республики Беларусь, составляют: </w:t>
      </w:r>
    </w:p>
    <w:p w:rsidR="00B22B1E" w:rsidRPr="00B22B1E" w:rsidRDefault="00B22B1E" w:rsidP="00B22B1E">
      <w:pPr>
        <w:spacing w:after="0" w:line="240" w:lineRule="auto"/>
        <w:ind w:firstLine="709"/>
        <w:jc w:val="both"/>
        <w:rPr>
          <w:rFonts w:ascii="Times New Roman" w:hAnsi="Times New Roman"/>
          <w:sz w:val="30"/>
          <w:szCs w:val="30"/>
        </w:rPr>
      </w:pPr>
      <w:r w:rsidRPr="00B22B1E">
        <w:rPr>
          <w:rFonts w:ascii="Times New Roman" w:hAnsi="Times New Roman"/>
          <w:sz w:val="30"/>
          <w:szCs w:val="30"/>
        </w:rPr>
        <w:t xml:space="preserve">10 000 тыс. т зерна; </w:t>
      </w:r>
    </w:p>
    <w:p w:rsidR="00B22B1E" w:rsidRPr="00B22B1E" w:rsidRDefault="00B22B1E" w:rsidP="00B22B1E">
      <w:pPr>
        <w:spacing w:after="0" w:line="240" w:lineRule="auto"/>
        <w:ind w:firstLine="709"/>
        <w:jc w:val="both"/>
        <w:rPr>
          <w:rFonts w:ascii="Times New Roman" w:hAnsi="Times New Roman"/>
          <w:sz w:val="30"/>
          <w:szCs w:val="30"/>
        </w:rPr>
      </w:pPr>
      <w:r w:rsidRPr="00B22B1E">
        <w:rPr>
          <w:rFonts w:ascii="Times New Roman" w:hAnsi="Times New Roman"/>
          <w:sz w:val="30"/>
          <w:szCs w:val="30"/>
        </w:rPr>
        <w:t xml:space="preserve">6 100 тыс. т картофеля; </w:t>
      </w:r>
    </w:p>
    <w:p w:rsidR="00B22B1E" w:rsidRPr="00B22B1E" w:rsidRDefault="00B22B1E" w:rsidP="00B22B1E">
      <w:pPr>
        <w:spacing w:after="0" w:line="240" w:lineRule="auto"/>
        <w:ind w:firstLine="709"/>
        <w:jc w:val="both"/>
        <w:rPr>
          <w:rFonts w:ascii="Times New Roman" w:hAnsi="Times New Roman"/>
          <w:sz w:val="30"/>
          <w:szCs w:val="30"/>
        </w:rPr>
      </w:pPr>
      <w:r w:rsidRPr="00B22B1E">
        <w:rPr>
          <w:rFonts w:ascii="Times New Roman" w:hAnsi="Times New Roman"/>
          <w:sz w:val="30"/>
          <w:szCs w:val="30"/>
        </w:rPr>
        <w:t xml:space="preserve">1 700 тыс. т овощей; </w:t>
      </w:r>
    </w:p>
    <w:p w:rsidR="00B22B1E" w:rsidRPr="00B22B1E" w:rsidRDefault="00B22B1E" w:rsidP="00B22B1E">
      <w:pPr>
        <w:spacing w:after="0" w:line="240" w:lineRule="auto"/>
        <w:ind w:firstLine="709"/>
        <w:jc w:val="both"/>
        <w:rPr>
          <w:rFonts w:ascii="Times New Roman" w:hAnsi="Times New Roman"/>
          <w:sz w:val="30"/>
          <w:szCs w:val="30"/>
        </w:rPr>
      </w:pPr>
      <w:r w:rsidRPr="00B22B1E">
        <w:rPr>
          <w:rFonts w:ascii="Times New Roman" w:hAnsi="Times New Roman"/>
          <w:sz w:val="30"/>
          <w:szCs w:val="30"/>
        </w:rPr>
        <w:t xml:space="preserve">820 тыс. т рапса; </w:t>
      </w:r>
    </w:p>
    <w:p w:rsidR="00B22B1E" w:rsidRPr="00B22B1E" w:rsidRDefault="00B22B1E" w:rsidP="00B22B1E">
      <w:pPr>
        <w:spacing w:after="0" w:line="240" w:lineRule="auto"/>
        <w:ind w:firstLine="709"/>
        <w:jc w:val="both"/>
        <w:rPr>
          <w:rFonts w:ascii="Times New Roman" w:hAnsi="Times New Roman"/>
          <w:sz w:val="30"/>
          <w:szCs w:val="30"/>
        </w:rPr>
      </w:pPr>
      <w:r w:rsidRPr="00B22B1E">
        <w:rPr>
          <w:rFonts w:ascii="Times New Roman" w:hAnsi="Times New Roman"/>
          <w:sz w:val="30"/>
          <w:szCs w:val="30"/>
        </w:rPr>
        <w:t xml:space="preserve">5 400 тыс. т сахарной свеклы; </w:t>
      </w:r>
    </w:p>
    <w:p w:rsidR="00B22B1E" w:rsidRPr="00B22B1E" w:rsidRDefault="00B22B1E" w:rsidP="00B22B1E">
      <w:pPr>
        <w:spacing w:after="0" w:line="240" w:lineRule="auto"/>
        <w:ind w:firstLine="709"/>
        <w:jc w:val="both"/>
        <w:rPr>
          <w:rFonts w:ascii="Times New Roman" w:hAnsi="Times New Roman"/>
          <w:sz w:val="30"/>
          <w:szCs w:val="30"/>
        </w:rPr>
      </w:pPr>
      <w:r w:rsidRPr="00B22B1E">
        <w:rPr>
          <w:rFonts w:ascii="Times New Roman" w:hAnsi="Times New Roman"/>
          <w:sz w:val="30"/>
          <w:szCs w:val="30"/>
        </w:rPr>
        <w:t xml:space="preserve">1 800 тыс. т мяса в живом весе; </w:t>
      </w:r>
    </w:p>
    <w:p w:rsidR="00B22B1E" w:rsidRPr="00B22B1E" w:rsidRDefault="00B22B1E" w:rsidP="00B22B1E">
      <w:pPr>
        <w:spacing w:after="0" w:line="240" w:lineRule="auto"/>
        <w:ind w:firstLine="709"/>
        <w:jc w:val="both"/>
        <w:rPr>
          <w:rFonts w:ascii="Times New Roman" w:hAnsi="Times New Roman"/>
          <w:sz w:val="30"/>
          <w:szCs w:val="30"/>
        </w:rPr>
      </w:pPr>
      <w:r w:rsidRPr="00B22B1E">
        <w:rPr>
          <w:rFonts w:ascii="Times New Roman" w:hAnsi="Times New Roman"/>
          <w:sz w:val="30"/>
          <w:szCs w:val="30"/>
        </w:rPr>
        <w:t xml:space="preserve">9 200 тыс. т молока; </w:t>
      </w:r>
    </w:p>
    <w:p w:rsidR="00B22B1E" w:rsidRPr="00B22B1E" w:rsidRDefault="00B22B1E" w:rsidP="00B22B1E">
      <w:pPr>
        <w:spacing w:after="0" w:line="240" w:lineRule="auto"/>
        <w:ind w:firstLine="709"/>
        <w:jc w:val="both"/>
        <w:rPr>
          <w:rFonts w:ascii="Times New Roman" w:hAnsi="Times New Roman"/>
          <w:sz w:val="30"/>
          <w:szCs w:val="30"/>
        </w:rPr>
      </w:pPr>
      <w:r w:rsidRPr="00B22B1E">
        <w:rPr>
          <w:rFonts w:ascii="Times New Roman" w:hAnsi="Times New Roman"/>
          <w:sz w:val="30"/>
          <w:szCs w:val="30"/>
        </w:rPr>
        <w:t xml:space="preserve">3 915 млн. шт. яиц. </w:t>
      </w:r>
    </w:p>
    <w:p w:rsidR="00B22B1E" w:rsidRPr="00B22B1E" w:rsidRDefault="00B22B1E" w:rsidP="00B22B1E">
      <w:pPr>
        <w:spacing w:after="0" w:line="240" w:lineRule="auto"/>
        <w:ind w:firstLine="709"/>
        <w:jc w:val="both"/>
        <w:rPr>
          <w:rFonts w:ascii="Times New Roman" w:hAnsi="Times New Roman"/>
          <w:sz w:val="30"/>
          <w:szCs w:val="30"/>
        </w:rPr>
      </w:pPr>
      <w:r w:rsidRPr="00B22B1E">
        <w:rPr>
          <w:rFonts w:ascii="Times New Roman" w:hAnsi="Times New Roman"/>
          <w:sz w:val="30"/>
          <w:szCs w:val="30"/>
        </w:rPr>
        <w:t xml:space="preserve">Они будут достаточны для насыщения внутреннего потребительского рынка качественными и доступными для всех социальных групп продуктами питания. </w:t>
      </w:r>
    </w:p>
    <w:p w:rsidR="00B22B1E" w:rsidRPr="00B22B1E" w:rsidRDefault="00B22B1E" w:rsidP="00B22B1E">
      <w:pPr>
        <w:spacing w:after="0" w:line="240" w:lineRule="auto"/>
        <w:ind w:firstLine="709"/>
        <w:jc w:val="both"/>
        <w:rPr>
          <w:rFonts w:ascii="Times New Roman" w:eastAsia="TimesNewRomanPSMT" w:hAnsi="Times New Roman"/>
          <w:b/>
          <w:bCs/>
          <w:sz w:val="30"/>
          <w:szCs w:val="30"/>
        </w:rPr>
      </w:pPr>
      <w:r w:rsidRPr="00B22B1E">
        <w:rPr>
          <w:rFonts w:ascii="Times New Roman" w:eastAsia="TimesNewRomanPSMT" w:hAnsi="Times New Roman"/>
          <w:b/>
          <w:bCs/>
          <w:sz w:val="30"/>
          <w:szCs w:val="30"/>
        </w:rPr>
        <w:t>В стадии решения находятся следующие задачи:</w:t>
      </w:r>
    </w:p>
    <w:p w:rsidR="00B22B1E" w:rsidRPr="00B22B1E" w:rsidRDefault="00B22B1E" w:rsidP="00B22B1E">
      <w:pPr>
        <w:spacing w:after="0" w:line="240" w:lineRule="auto"/>
        <w:ind w:firstLine="709"/>
        <w:jc w:val="both"/>
        <w:rPr>
          <w:rFonts w:ascii="Times New Roman" w:hAnsi="Times New Roman"/>
          <w:sz w:val="30"/>
          <w:szCs w:val="30"/>
        </w:rPr>
      </w:pPr>
      <w:r w:rsidRPr="00B22B1E">
        <w:rPr>
          <w:rFonts w:ascii="Times New Roman" w:hAnsi="Times New Roman"/>
          <w:sz w:val="30"/>
          <w:szCs w:val="30"/>
        </w:rPr>
        <w:t>поддержание необходимого уровня физической и экономической доступности основных продуктов питания населению вне зависимости от изменений внешних условий и неблагоприятной конъюнктуры рынка;</w:t>
      </w:r>
    </w:p>
    <w:p w:rsidR="00B22B1E" w:rsidRPr="00B22B1E" w:rsidRDefault="00B22B1E" w:rsidP="00B22B1E">
      <w:pPr>
        <w:spacing w:after="0" w:line="240" w:lineRule="auto"/>
        <w:ind w:firstLine="709"/>
        <w:jc w:val="both"/>
        <w:rPr>
          <w:rFonts w:ascii="Times New Roman" w:hAnsi="Times New Roman"/>
          <w:sz w:val="30"/>
          <w:szCs w:val="30"/>
        </w:rPr>
      </w:pPr>
      <w:r w:rsidRPr="00B22B1E">
        <w:rPr>
          <w:rFonts w:ascii="Times New Roman" w:hAnsi="Times New Roman"/>
          <w:sz w:val="30"/>
          <w:szCs w:val="30"/>
        </w:rPr>
        <w:t>обеспечение устойчивости развития производства сельскохозяйственной продукции и продуктов питания на инновационной основе;</w:t>
      </w:r>
    </w:p>
    <w:p w:rsidR="00B22B1E" w:rsidRPr="00B22B1E" w:rsidRDefault="00B22B1E" w:rsidP="00B22B1E">
      <w:pPr>
        <w:spacing w:after="0" w:line="240" w:lineRule="auto"/>
        <w:ind w:firstLine="709"/>
        <w:jc w:val="both"/>
        <w:rPr>
          <w:rFonts w:ascii="Times New Roman" w:hAnsi="Times New Roman"/>
          <w:sz w:val="30"/>
          <w:szCs w:val="30"/>
        </w:rPr>
      </w:pPr>
      <w:r w:rsidRPr="00B22B1E">
        <w:rPr>
          <w:rFonts w:ascii="Times New Roman" w:hAnsi="Times New Roman"/>
          <w:spacing w:val="-4"/>
          <w:sz w:val="30"/>
          <w:szCs w:val="30"/>
        </w:rPr>
        <w:t>повышение эффективности агропромышленного производства</w:t>
      </w:r>
      <w:r w:rsidRPr="00B22B1E">
        <w:rPr>
          <w:rFonts w:ascii="Times New Roman" w:hAnsi="Times New Roman"/>
          <w:sz w:val="30"/>
          <w:szCs w:val="30"/>
        </w:rPr>
        <w:t xml:space="preserve"> на основе рационального использования производственного потенциала с ориентацией на повышение конкурентоспособности продукции, в первую очередь по качеству; </w:t>
      </w:r>
    </w:p>
    <w:p w:rsidR="00B22B1E" w:rsidRPr="00B22B1E" w:rsidRDefault="00B22B1E" w:rsidP="00B22B1E">
      <w:pPr>
        <w:spacing w:after="0" w:line="240" w:lineRule="auto"/>
        <w:ind w:firstLine="709"/>
        <w:jc w:val="both"/>
        <w:rPr>
          <w:rFonts w:ascii="Times New Roman" w:hAnsi="Times New Roman"/>
          <w:sz w:val="30"/>
          <w:szCs w:val="30"/>
        </w:rPr>
      </w:pPr>
      <w:r w:rsidRPr="00B22B1E">
        <w:rPr>
          <w:rFonts w:ascii="Times New Roman" w:hAnsi="Times New Roman"/>
          <w:sz w:val="30"/>
          <w:szCs w:val="30"/>
        </w:rPr>
        <w:t>совершенствование внешнеэкономической деятельности в сфере АПК, развитие экспортного потенциала, повышение эффективности торговли.</w:t>
      </w:r>
    </w:p>
    <w:p w:rsidR="00545BC0" w:rsidRDefault="0077415F" w:rsidP="0077415F">
      <w:pPr>
        <w:pStyle w:val="10"/>
        <w:shd w:val="clear" w:color="auto" w:fill="auto"/>
        <w:spacing w:after="0" w:line="240" w:lineRule="auto"/>
        <w:ind w:firstLine="720"/>
        <w:jc w:val="both"/>
      </w:pPr>
      <w:r>
        <w:t xml:space="preserve"> </w:t>
      </w:r>
    </w:p>
    <w:p w:rsidR="00545BC0" w:rsidRDefault="00545BC0" w:rsidP="0077415F">
      <w:pPr>
        <w:pStyle w:val="10"/>
        <w:shd w:val="clear" w:color="auto" w:fill="auto"/>
        <w:spacing w:after="0" w:line="240" w:lineRule="auto"/>
        <w:ind w:firstLine="720"/>
        <w:jc w:val="both"/>
      </w:pPr>
    </w:p>
    <w:p w:rsidR="00545BC0" w:rsidRDefault="00545BC0" w:rsidP="0077415F">
      <w:pPr>
        <w:pStyle w:val="10"/>
        <w:shd w:val="clear" w:color="auto" w:fill="auto"/>
        <w:spacing w:after="0" w:line="240" w:lineRule="auto"/>
        <w:ind w:firstLine="720"/>
        <w:jc w:val="both"/>
      </w:pPr>
    </w:p>
    <w:p w:rsidR="00545BC0" w:rsidRDefault="00545BC0" w:rsidP="0077415F">
      <w:pPr>
        <w:pStyle w:val="10"/>
        <w:shd w:val="clear" w:color="auto" w:fill="auto"/>
        <w:spacing w:after="0" w:line="240" w:lineRule="auto"/>
        <w:ind w:firstLine="720"/>
        <w:jc w:val="both"/>
      </w:pPr>
    </w:p>
    <w:p w:rsidR="00545BC0" w:rsidRDefault="00545BC0" w:rsidP="0077415F">
      <w:pPr>
        <w:pStyle w:val="10"/>
        <w:shd w:val="clear" w:color="auto" w:fill="auto"/>
        <w:spacing w:after="0" w:line="240" w:lineRule="auto"/>
        <w:ind w:firstLine="720"/>
        <w:jc w:val="both"/>
      </w:pPr>
    </w:p>
    <w:p w:rsidR="00545BC0" w:rsidRDefault="00545BC0" w:rsidP="0077415F">
      <w:pPr>
        <w:pStyle w:val="10"/>
        <w:shd w:val="clear" w:color="auto" w:fill="auto"/>
        <w:spacing w:after="0" w:line="240" w:lineRule="auto"/>
        <w:ind w:firstLine="720"/>
        <w:jc w:val="both"/>
      </w:pPr>
    </w:p>
    <w:p w:rsidR="00545BC0" w:rsidRDefault="00545BC0" w:rsidP="0077415F">
      <w:pPr>
        <w:pStyle w:val="10"/>
        <w:shd w:val="clear" w:color="auto" w:fill="auto"/>
        <w:spacing w:after="0" w:line="240" w:lineRule="auto"/>
        <w:ind w:firstLine="720"/>
        <w:jc w:val="both"/>
      </w:pPr>
    </w:p>
    <w:p w:rsidR="00545BC0" w:rsidRDefault="00545BC0" w:rsidP="0077415F">
      <w:pPr>
        <w:pStyle w:val="10"/>
        <w:shd w:val="clear" w:color="auto" w:fill="auto"/>
        <w:spacing w:after="0" w:line="240" w:lineRule="auto"/>
        <w:ind w:firstLine="720"/>
        <w:jc w:val="both"/>
      </w:pPr>
    </w:p>
    <w:p w:rsidR="00545BC0" w:rsidRDefault="00545BC0" w:rsidP="0077415F">
      <w:pPr>
        <w:pStyle w:val="10"/>
        <w:shd w:val="clear" w:color="auto" w:fill="auto"/>
        <w:spacing w:after="0" w:line="240" w:lineRule="auto"/>
        <w:ind w:firstLine="720"/>
        <w:jc w:val="both"/>
      </w:pPr>
    </w:p>
    <w:p w:rsidR="0077415F" w:rsidRDefault="0077415F" w:rsidP="0077415F">
      <w:pPr>
        <w:pStyle w:val="10"/>
        <w:shd w:val="clear" w:color="auto" w:fill="auto"/>
        <w:spacing w:after="0" w:line="240" w:lineRule="auto"/>
        <w:ind w:firstLine="720"/>
        <w:jc w:val="both"/>
        <w:rPr>
          <w:i/>
          <w:highlight w:val="yellow"/>
        </w:rPr>
      </w:pPr>
      <w:r w:rsidRPr="00464321">
        <w:rPr>
          <w:b/>
          <w:i/>
        </w:rPr>
        <w:t xml:space="preserve">В </w:t>
      </w:r>
      <w:r w:rsidR="00C56D7D" w:rsidRPr="00464321">
        <w:rPr>
          <w:b/>
          <w:i/>
        </w:rPr>
        <w:t>Кировском районе</w:t>
      </w:r>
      <w:r w:rsidRPr="00464321">
        <w:rPr>
          <w:b/>
          <w:i/>
        </w:rPr>
        <w:t xml:space="preserve"> </w:t>
      </w:r>
      <w:r w:rsidRPr="00464321">
        <w:rPr>
          <w:i/>
        </w:rPr>
        <w:t>за период 2011-2014 годы в хозяйствах всех категорий темп роста валовой продукции сельского хозяйства составил 113,2%, в том числе в сельхозорганизациях и крестьянских</w:t>
      </w:r>
      <w:r w:rsidR="00FC3278" w:rsidRPr="00464321">
        <w:rPr>
          <w:i/>
        </w:rPr>
        <w:t xml:space="preserve"> (фермерских) хозяйствах – 114,0</w:t>
      </w:r>
      <w:r w:rsidRPr="00464321">
        <w:rPr>
          <w:i/>
        </w:rPr>
        <w:t>%; за январь-и</w:t>
      </w:r>
      <w:r w:rsidR="00FC3278" w:rsidRPr="00464321">
        <w:rPr>
          <w:i/>
        </w:rPr>
        <w:t>юнь 2015 г. - соответственно 102,6% и 102,9</w:t>
      </w:r>
      <w:r w:rsidRPr="00464321">
        <w:rPr>
          <w:i/>
        </w:rPr>
        <w:t>%.</w:t>
      </w:r>
    </w:p>
    <w:p w:rsidR="009A5810" w:rsidRPr="00A235AA" w:rsidRDefault="009A5810" w:rsidP="009A5810">
      <w:pPr>
        <w:pStyle w:val="10"/>
        <w:shd w:val="clear" w:color="auto" w:fill="auto"/>
        <w:spacing w:after="0" w:line="240" w:lineRule="auto"/>
        <w:ind w:firstLine="720"/>
        <w:jc w:val="both"/>
        <w:rPr>
          <w:i/>
          <w:highlight w:val="yellow"/>
        </w:rPr>
      </w:pPr>
      <w:r w:rsidRPr="00F8189D">
        <w:rPr>
          <w:sz w:val="30"/>
          <w:szCs w:val="30"/>
        </w:rPr>
        <w:t>Инвестировано в развитие сельскохозяйств</w:t>
      </w:r>
      <w:r>
        <w:rPr>
          <w:sz w:val="30"/>
          <w:szCs w:val="30"/>
        </w:rPr>
        <w:t>енного производства за 2011-2014</w:t>
      </w:r>
      <w:r w:rsidRPr="00F8189D">
        <w:rPr>
          <w:sz w:val="30"/>
          <w:szCs w:val="30"/>
        </w:rPr>
        <w:t xml:space="preserve"> годы </w:t>
      </w:r>
      <w:r>
        <w:rPr>
          <w:sz w:val="30"/>
          <w:szCs w:val="30"/>
        </w:rPr>
        <w:t>553,9</w:t>
      </w:r>
      <w:r w:rsidRPr="00F8189D">
        <w:rPr>
          <w:sz w:val="30"/>
          <w:szCs w:val="30"/>
        </w:rPr>
        <w:t xml:space="preserve"> млрд. рублей. </w:t>
      </w:r>
      <w:r w:rsidRPr="00464321">
        <w:rPr>
          <w:i/>
        </w:rPr>
        <w:t>За I полугодие 2015 г. объемы финансирования мероприятий по Программе составили в производственной сфере составили 302,5 млрд. рублей или 42,1% к плану.</w:t>
      </w:r>
    </w:p>
    <w:p w:rsidR="009A5810" w:rsidRPr="00F8189D" w:rsidRDefault="009A5810" w:rsidP="009A5810">
      <w:pPr>
        <w:tabs>
          <w:tab w:val="left" w:pos="6521"/>
        </w:tabs>
        <w:spacing w:after="0" w:line="240" w:lineRule="auto"/>
        <w:ind w:firstLine="709"/>
        <w:jc w:val="both"/>
        <w:rPr>
          <w:rFonts w:ascii="Times New Roman" w:hAnsi="Times New Roman"/>
          <w:sz w:val="30"/>
          <w:szCs w:val="30"/>
        </w:rPr>
      </w:pPr>
      <w:r w:rsidRPr="00F8189D">
        <w:rPr>
          <w:rFonts w:ascii="Times New Roman" w:hAnsi="Times New Roman"/>
          <w:sz w:val="30"/>
          <w:szCs w:val="30"/>
        </w:rPr>
        <w:t xml:space="preserve">С 2012 года осуществляется реконструкция </w:t>
      </w:r>
      <w:r w:rsidR="00195B3B">
        <w:rPr>
          <w:rFonts w:ascii="Times New Roman" w:hAnsi="Times New Roman"/>
          <w:sz w:val="30"/>
          <w:szCs w:val="30"/>
        </w:rPr>
        <w:t>9</w:t>
      </w:r>
      <w:r w:rsidRPr="00F8189D">
        <w:rPr>
          <w:rFonts w:ascii="Times New Roman" w:hAnsi="Times New Roman"/>
          <w:sz w:val="30"/>
          <w:szCs w:val="30"/>
        </w:rPr>
        <w:t xml:space="preserve"> молочно-товарных ферм, на строительство которых использовано </w:t>
      </w:r>
      <w:r w:rsidR="00195B3B">
        <w:rPr>
          <w:rFonts w:ascii="Times New Roman" w:hAnsi="Times New Roman"/>
          <w:sz w:val="30"/>
          <w:szCs w:val="30"/>
        </w:rPr>
        <w:t>183,6</w:t>
      </w:r>
      <w:r w:rsidRPr="00F8189D">
        <w:rPr>
          <w:rFonts w:ascii="Times New Roman" w:hAnsi="Times New Roman"/>
          <w:sz w:val="30"/>
          <w:szCs w:val="30"/>
        </w:rPr>
        <w:t xml:space="preserve"> млрд. рублей</w:t>
      </w:r>
      <w:r>
        <w:rPr>
          <w:rFonts w:ascii="Times New Roman" w:hAnsi="Times New Roman"/>
          <w:sz w:val="30"/>
          <w:szCs w:val="30"/>
        </w:rPr>
        <w:t xml:space="preserve">, </w:t>
      </w:r>
      <w:r w:rsidR="00195B3B">
        <w:rPr>
          <w:rFonts w:ascii="Times New Roman" w:hAnsi="Times New Roman"/>
          <w:sz w:val="30"/>
          <w:szCs w:val="30"/>
        </w:rPr>
        <w:t xml:space="preserve">по 5 молочно-товарных фермах работы завершены, по 4 объектам </w:t>
      </w:r>
      <w:r>
        <w:rPr>
          <w:rFonts w:ascii="Times New Roman" w:hAnsi="Times New Roman"/>
          <w:sz w:val="30"/>
          <w:szCs w:val="30"/>
        </w:rPr>
        <w:t>введены в строй 1 очереди – это помещение на 288 дойных коров и доильно-молочный блок, которые укомплектованы поголовьем скота. В филиале «Чигиринка» РУП «Беларуснефть-Могилевоблнефтепродукт» постороена новая молочно-товарная ферма с линейной доильной установкой, с компьютерным обеспечением процесса доения коров</w:t>
      </w:r>
      <w:r w:rsidR="00195B3B">
        <w:rPr>
          <w:rFonts w:ascii="Times New Roman" w:hAnsi="Times New Roman"/>
          <w:sz w:val="30"/>
          <w:szCs w:val="30"/>
        </w:rPr>
        <w:t>, инвестировано в строительсво 30,0 млрд. рублей</w:t>
      </w:r>
      <w:r>
        <w:rPr>
          <w:rFonts w:ascii="Times New Roman" w:hAnsi="Times New Roman"/>
          <w:sz w:val="30"/>
          <w:szCs w:val="30"/>
        </w:rPr>
        <w:t>.</w:t>
      </w:r>
    </w:p>
    <w:p w:rsidR="009A5810" w:rsidRDefault="009A5810" w:rsidP="009A5810">
      <w:pPr>
        <w:spacing w:after="0" w:line="240" w:lineRule="auto"/>
        <w:ind w:firstLine="708"/>
        <w:jc w:val="both"/>
        <w:rPr>
          <w:rFonts w:ascii="Times New Roman" w:hAnsi="Times New Roman"/>
          <w:sz w:val="30"/>
          <w:szCs w:val="30"/>
        </w:rPr>
      </w:pPr>
      <w:r w:rsidRPr="00F8189D">
        <w:rPr>
          <w:rFonts w:ascii="Times New Roman" w:hAnsi="Times New Roman"/>
          <w:sz w:val="30"/>
          <w:szCs w:val="30"/>
        </w:rPr>
        <w:t>Введено в эксплуатацию 4 современных зерноочистительно-сушильных комплекса и 2 зерносушилки, работающих на мес</w:t>
      </w:r>
      <w:r>
        <w:rPr>
          <w:rFonts w:ascii="Times New Roman" w:hAnsi="Times New Roman"/>
          <w:sz w:val="30"/>
          <w:szCs w:val="30"/>
        </w:rPr>
        <w:t>тных видах топлива. За 2011-2014</w:t>
      </w:r>
      <w:r w:rsidRPr="00F8189D">
        <w:rPr>
          <w:rFonts w:ascii="Times New Roman" w:hAnsi="Times New Roman"/>
          <w:sz w:val="30"/>
          <w:szCs w:val="30"/>
        </w:rPr>
        <w:t xml:space="preserve"> гг. машинно-тракторный парк сельскохозяйственных организаций</w:t>
      </w:r>
      <w:r w:rsidRPr="00F8189D">
        <w:rPr>
          <w:rFonts w:ascii="Times New Roman" w:hAnsi="Times New Roman"/>
          <w:b/>
          <w:sz w:val="30"/>
          <w:szCs w:val="30"/>
        </w:rPr>
        <w:t xml:space="preserve"> </w:t>
      </w:r>
      <w:r w:rsidRPr="00F8189D">
        <w:rPr>
          <w:rFonts w:ascii="Times New Roman" w:hAnsi="Times New Roman"/>
          <w:sz w:val="30"/>
          <w:szCs w:val="30"/>
        </w:rPr>
        <w:t>района пополнился новыми высокопроизводительными машинами и орудиями, способными совмещать ряд операций по обработке почвы, зерноуборочными комбайнами и другой техникой. Приобретено 42 трактора различных модификаций, 17 зерноуборочных комбайнов, 4 единиц</w:t>
      </w:r>
      <w:r>
        <w:rPr>
          <w:rFonts w:ascii="Times New Roman" w:hAnsi="Times New Roman"/>
          <w:sz w:val="30"/>
          <w:szCs w:val="30"/>
        </w:rPr>
        <w:t>ы</w:t>
      </w:r>
      <w:r w:rsidRPr="00F8189D">
        <w:rPr>
          <w:rFonts w:ascii="Times New Roman" w:hAnsi="Times New Roman"/>
          <w:sz w:val="30"/>
          <w:szCs w:val="30"/>
        </w:rPr>
        <w:t xml:space="preserve"> льноуборочной техники, 6 единиц комбинированных почвообрабатывающих и посевных агрегатов, 7 сеялок, 15 автомобилей.</w:t>
      </w:r>
      <w:r w:rsidR="00195B3B">
        <w:rPr>
          <w:rFonts w:ascii="Times New Roman" w:hAnsi="Times New Roman"/>
          <w:sz w:val="30"/>
          <w:szCs w:val="30"/>
        </w:rPr>
        <w:t xml:space="preserve"> В 2015 году приобретено</w:t>
      </w:r>
      <w:r w:rsidR="00B316B1">
        <w:rPr>
          <w:rFonts w:ascii="Times New Roman" w:hAnsi="Times New Roman"/>
          <w:sz w:val="30"/>
          <w:szCs w:val="30"/>
        </w:rPr>
        <w:t xml:space="preserve"> 27 тракторов, кормоуборочный комбайн.</w:t>
      </w:r>
    </w:p>
    <w:p w:rsidR="009A5810" w:rsidRDefault="009A5810" w:rsidP="009A5810">
      <w:pPr>
        <w:spacing w:after="0" w:line="240" w:lineRule="auto"/>
        <w:ind w:firstLine="708"/>
        <w:jc w:val="both"/>
        <w:rPr>
          <w:rFonts w:ascii="Times New Roman" w:hAnsi="Times New Roman"/>
          <w:sz w:val="30"/>
          <w:szCs w:val="30"/>
        </w:rPr>
      </w:pPr>
      <w:r w:rsidRPr="00336D1D">
        <w:rPr>
          <w:rFonts w:ascii="Times New Roman" w:hAnsi="Times New Roman"/>
          <w:sz w:val="30"/>
          <w:szCs w:val="30"/>
        </w:rPr>
        <w:t>В СПК «Рассвет» им. К.П.Орловского, СПК «Красный боец», СПК «Колхоз «НИВА», КСУП «Жиличи», ОАО «Кировский райагропромтехснаб» установлено 217 единиц джипиэс-навигаторов, на 6 МТФ и на одном зернотоку установлены гелеоводонагреватели, которые позволили сэкономить 24,9 тыс.кВт часов. На полях работает комбинирован</w:t>
      </w:r>
      <w:r>
        <w:rPr>
          <w:rFonts w:ascii="Times New Roman" w:hAnsi="Times New Roman"/>
          <w:sz w:val="30"/>
          <w:szCs w:val="30"/>
        </w:rPr>
        <w:t>ная техника, которая позволяет совмещать несколько видов операций по подготовке и севу сельскохозяйственных культур.</w:t>
      </w:r>
    </w:p>
    <w:p w:rsidR="009A5810" w:rsidRPr="008F79F0" w:rsidRDefault="009A5810" w:rsidP="009A5810">
      <w:pPr>
        <w:spacing w:after="0" w:line="240" w:lineRule="auto"/>
        <w:ind w:firstLine="708"/>
        <w:jc w:val="both"/>
        <w:rPr>
          <w:rFonts w:ascii="Times New Roman" w:hAnsi="Times New Roman"/>
          <w:sz w:val="30"/>
          <w:szCs w:val="30"/>
        </w:rPr>
      </w:pPr>
      <w:r>
        <w:rPr>
          <w:rFonts w:ascii="Times New Roman" w:hAnsi="Times New Roman"/>
          <w:sz w:val="30"/>
          <w:szCs w:val="30"/>
        </w:rPr>
        <w:t xml:space="preserve">В отрасли растениеводства пересмотрена структура посевных площадей. На сегодняшний день площади </w:t>
      </w:r>
      <w:r w:rsidRPr="00096155">
        <w:rPr>
          <w:rFonts w:ascii="Times New Roman" w:hAnsi="Times New Roman"/>
          <w:sz w:val="30"/>
          <w:szCs w:val="30"/>
        </w:rPr>
        <w:t xml:space="preserve">кукурузы составляют </w:t>
      </w:r>
      <w:r w:rsidR="00186548">
        <w:rPr>
          <w:rFonts w:ascii="Times New Roman" w:hAnsi="Times New Roman"/>
          <w:sz w:val="30"/>
          <w:szCs w:val="30"/>
        </w:rPr>
        <w:t>8827</w:t>
      </w:r>
      <w:r w:rsidRPr="00096155">
        <w:rPr>
          <w:rFonts w:ascii="Times New Roman" w:hAnsi="Times New Roman"/>
          <w:sz w:val="30"/>
          <w:szCs w:val="30"/>
        </w:rPr>
        <w:t xml:space="preserve"> га</w:t>
      </w:r>
      <w:r>
        <w:rPr>
          <w:rFonts w:ascii="Times New Roman" w:hAnsi="Times New Roman"/>
          <w:sz w:val="30"/>
          <w:szCs w:val="30"/>
        </w:rPr>
        <w:t xml:space="preserve">, что на </w:t>
      </w:r>
      <w:r w:rsidR="00186548">
        <w:rPr>
          <w:rFonts w:ascii="Times New Roman" w:hAnsi="Times New Roman"/>
          <w:sz w:val="30"/>
          <w:szCs w:val="30"/>
        </w:rPr>
        <w:t>1946</w:t>
      </w:r>
      <w:r>
        <w:rPr>
          <w:rFonts w:ascii="Times New Roman" w:hAnsi="Times New Roman"/>
          <w:sz w:val="30"/>
          <w:szCs w:val="30"/>
        </w:rPr>
        <w:t xml:space="preserve"> га больше уровня 2010 года</w:t>
      </w:r>
      <w:r w:rsidRPr="00EC3B48">
        <w:rPr>
          <w:rFonts w:ascii="Times New Roman" w:hAnsi="Times New Roman"/>
          <w:sz w:val="30"/>
          <w:szCs w:val="30"/>
        </w:rPr>
        <w:t>. Культуры</w:t>
      </w:r>
      <w:r>
        <w:rPr>
          <w:rFonts w:ascii="Times New Roman" w:hAnsi="Times New Roman"/>
          <w:sz w:val="30"/>
          <w:szCs w:val="30"/>
        </w:rPr>
        <w:t xml:space="preserve"> интенсивного типа занимают 49% в общей площади зерновых и зернобобовых культур, удельный вес зернобобовых культур составляет 1</w:t>
      </w:r>
      <w:r w:rsidR="004B2140">
        <w:rPr>
          <w:rFonts w:ascii="Times New Roman" w:hAnsi="Times New Roman"/>
          <w:sz w:val="30"/>
          <w:szCs w:val="30"/>
        </w:rPr>
        <w:t>5,0</w:t>
      </w:r>
      <w:r>
        <w:rPr>
          <w:rFonts w:ascii="Times New Roman" w:hAnsi="Times New Roman"/>
          <w:sz w:val="30"/>
          <w:szCs w:val="30"/>
        </w:rPr>
        <w:t xml:space="preserve">% в зерновых. В </w:t>
      </w:r>
      <w:r>
        <w:rPr>
          <w:rFonts w:ascii="Times New Roman" w:hAnsi="Times New Roman"/>
          <w:sz w:val="30"/>
          <w:szCs w:val="30"/>
        </w:rPr>
        <w:lastRenderedPageBreak/>
        <w:t xml:space="preserve">районе отдается предпочтение озимому рапсу 3314га. Площади люцерны занимают </w:t>
      </w:r>
      <w:r w:rsidR="007B2753">
        <w:rPr>
          <w:rFonts w:ascii="Times New Roman" w:hAnsi="Times New Roman"/>
          <w:sz w:val="30"/>
          <w:szCs w:val="30"/>
        </w:rPr>
        <w:t>1767</w:t>
      </w:r>
      <w:r>
        <w:rPr>
          <w:rFonts w:ascii="Times New Roman" w:hAnsi="Times New Roman"/>
          <w:sz w:val="30"/>
          <w:szCs w:val="30"/>
        </w:rPr>
        <w:t xml:space="preserve"> га, что в структуре многолетних трав составляет </w:t>
      </w:r>
      <w:r w:rsidR="007B2753">
        <w:rPr>
          <w:rFonts w:ascii="Times New Roman" w:hAnsi="Times New Roman"/>
          <w:sz w:val="30"/>
          <w:szCs w:val="30"/>
        </w:rPr>
        <w:t>28</w:t>
      </w:r>
      <w:r>
        <w:rPr>
          <w:rFonts w:ascii="Times New Roman" w:hAnsi="Times New Roman"/>
          <w:sz w:val="30"/>
          <w:szCs w:val="30"/>
        </w:rPr>
        <w:t>%, в 2010 году данная культура не возделывалась. На долю Кировского района в областном</w:t>
      </w:r>
      <w:r w:rsidRPr="008F7BD6">
        <w:t xml:space="preserve"> </w:t>
      </w:r>
      <w:r w:rsidRPr="008F7BD6">
        <w:rPr>
          <w:rFonts w:ascii="Times New Roman" w:hAnsi="Times New Roman"/>
          <w:sz w:val="30"/>
          <w:szCs w:val="30"/>
        </w:rPr>
        <w:t xml:space="preserve">объеме  </w:t>
      </w:r>
      <w:r>
        <w:rPr>
          <w:rFonts w:ascii="Times New Roman" w:hAnsi="Times New Roman"/>
          <w:sz w:val="30"/>
          <w:szCs w:val="30"/>
        </w:rPr>
        <w:t xml:space="preserve">приходится </w:t>
      </w:r>
      <w:r w:rsidRPr="008F7BD6">
        <w:rPr>
          <w:rFonts w:ascii="Times New Roman" w:hAnsi="Times New Roman"/>
          <w:sz w:val="30"/>
          <w:szCs w:val="30"/>
        </w:rPr>
        <w:t xml:space="preserve">5% зерна, 16% овощей и 6% рапса, 7,5% </w:t>
      </w:r>
      <w:r w:rsidRPr="008F79F0">
        <w:rPr>
          <w:rFonts w:ascii="Times New Roman" w:hAnsi="Times New Roman"/>
          <w:sz w:val="30"/>
          <w:szCs w:val="30"/>
        </w:rPr>
        <w:t>картофеля, 13% льноволокна, 26% сахарной свеклы.</w:t>
      </w:r>
    </w:p>
    <w:p w:rsidR="009A5810" w:rsidRPr="00F01B96" w:rsidRDefault="009A5810" w:rsidP="009A5810">
      <w:pPr>
        <w:spacing w:after="0" w:line="240" w:lineRule="auto"/>
        <w:ind w:firstLine="709"/>
        <w:jc w:val="both"/>
        <w:rPr>
          <w:rFonts w:ascii="Times New Roman" w:hAnsi="Times New Roman"/>
          <w:sz w:val="30"/>
          <w:szCs w:val="30"/>
        </w:rPr>
      </w:pPr>
      <w:r w:rsidRPr="008F79F0">
        <w:rPr>
          <w:rFonts w:ascii="Times New Roman" w:hAnsi="Times New Roman"/>
          <w:sz w:val="30"/>
          <w:szCs w:val="30"/>
        </w:rPr>
        <w:t xml:space="preserve">В отрасли животноводства определены приоритетные направления: молочно-мясное скотоводство, техническое переоснащение и модернизация животноводческих ферм. </w:t>
      </w:r>
      <w:r w:rsidRPr="008F79F0">
        <w:rPr>
          <w:rFonts w:ascii="Times New Roman" w:hAnsi="Times New Roman"/>
          <w:spacing w:val="-1"/>
          <w:sz w:val="30"/>
          <w:szCs w:val="30"/>
        </w:rPr>
        <w:t xml:space="preserve">Постоянно проводится  работа </w:t>
      </w:r>
      <w:r w:rsidRPr="008F79F0">
        <w:rPr>
          <w:rFonts w:ascii="Times New Roman" w:hAnsi="Times New Roman"/>
          <w:sz w:val="30"/>
          <w:szCs w:val="30"/>
        </w:rPr>
        <w:t xml:space="preserve">по дальнейшему совершенствованию кормовой базы в сельскохозяйственных организациях района </w:t>
      </w:r>
      <w:r w:rsidRPr="008F79F0">
        <w:rPr>
          <w:rFonts w:ascii="Times New Roman" w:hAnsi="Times New Roman"/>
          <w:spacing w:val="-1"/>
          <w:sz w:val="30"/>
          <w:szCs w:val="30"/>
        </w:rPr>
        <w:t>и заготовкой кормов с  полутарогодичным запасом.</w:t>
      </w:r>
      <w:r w:rsidRPr="00F01B96">
        <w:t xml:space="preserve"> </w:t>
      </w:r>
      <w:r>
        <w:rPr>
          <w:rFonts w:ascii="Times New Roman" w:hAnsi="Times New Roman"/>
          <w:sz w:val="30"/>
          <w:szCs w:val="30"/>
        </w:rPr>
        <w:t>На долю Кировского района в областном</w:t>
      </w:r>
      <w:r w:rsidRPr="008F7BD6">
        <w:t xml:space="preserve"> </w:t>
      </w:r>
      <w:r w:rsidRPr="008F7BD6">
        <w:rPr>
          <w:rFonts w:ascii="Times New Roman" w:hAnsi="Times New Roman"/>
          <w:sz w:val="30"/>
          <w:szCs w:val="30"/>
        </w:rPr>
        <w:t xml:space="preserve">объеме  </w:t>
      </w:r>
      <w:r>
        <w:rPr>
          <w:rFonts w:ascii="Times New Roman" w:hAnsi="Times New Roman"/>
          <w:sz w:val="30"/>
          <w:szCs w:val="30"/>
        </w:rPr>
        <w:t xml:space="preserve">приходится </w:t>
      </w:r>
      <w:r w:rsidRPr="00F01B96">
        <w:rPr>
          <w:rFonts w:ascii="Times New Roman" w:hAnsi="Times New Roman"/>
          <w:sz w:val="30"/>
          <w:szCs w:val="30"/>
        </w:rPr>
        <w:t>6,7% молока, 3% мяса.</w:t>
      </w:r>
    </w:p>
    <w:p w:rsidR="009A5810" w:rsidRPr="00A235AA" w:rsidRDefault="009A5810" w:rsidP="0077415F">
      <w:pPr>
        <w:pStyle w:val="10"/>
        <w:shd w:val="clear" w:color="auto" w:fill="auto"/>
        <w:spacing w:after="0" w:line="240" w:lineRule="auto"/>
        <w:ind w:firstLine="720"/>
        <w:jc w:val="both"/>
        <w:rPr>
          <w:i/>
          <w:highlight w:val="yellow"/>
        </w:rPr>
      </w:pPr>
    </w:p>
    <w:p w:rsidR="0077415F" w:rsidRPr="00464321" w:rsidRDefault="0077415F" w:rsidP="0077415F">
      <w:pPr>
        <w:pStyle w:val="10"/>
        <w:shd w:val="clear" w:color="auto" w:fill="auto"/>
        <w:spacing w:after="0" w:line="240" w:lineRule="auto"/>
        <w:ind w:firstLine="720"/>
        <w:jc w:val="both"/>
        <w:rPr>
          <w:i/>
        </w:rPr>
      </w:pPr>
      <w:r w:rsidRPr="00464321">
        <w:rPr>
          <w:i/>
        </w:rPr>
        <w:t xml:space="preserve">За 4 года на реализацию мероприятий </w:t>
      </w:r>
      <w:r w:rsidR="00FC3278" w:rsidRPr="00464321">
        <w:rPr>
          <w:i/>
        </w:rPr>
        <w:t xml:space="preserve">производственной сферы </w:t>
      </w:r>
      <w:r w:rsidRPr="00464321">
        <w:rPr>
          <w:i/>
        </w:rPr>
        <w:t xml:space="preserve">Программы устойчивого развития села на 2011-2015 годы (далее - Программа) направлено </w:t>
      </w:r>
      <w:r w:rsidR="00FC3278" w:rsidRPr="00464321">
        <w:rPr>
          <w:i/>
        </w:rPr>
        <w:t>1895 млрд</w:t>
      </w:r>
      <w:r w:rsidRPr="00464321">
        <w:rPr>
          <w:i/>
        </w:rPr>
        <w:t xml:space="preserve">. рублей, в том числе </w:t>
      </w:r>
      <w:r w:rsidR="00FC3278" w:rsidRPr="00464321">
        <w:rPr>
          <w:i/>
        </w:rPr>
        <w:t>44,4</w:t>
      </w:r>
      <w:r w:rsidRPr="00464321">
        <w:rPr>
          <w:i/>
        </w:rPr>
        <w:t xml:space="preserve"> </w:t>
      </w:r>
      <w:r w:rsidR="00FC3278" w:rsidRPr="00464321">
        <w:rPr>
          <w:i/>
        </w:rPr>
        <w:t>млрд</w:t>
      </w:r>
      <w:r w:rsidRPr="00464321">
        <w:rPr>
          <w:i/>
        </w:rPr>
        <w:t>.</w:t>
      </w:r>
      <w:r w:rsidR="00FC3278" w:rsidRPr="00464321">
        <w:rPr>
          <w:i/>
        </w:rPr>
        <w:t xml:space="preserve"> рублей бюджетных средств</w:t>
      </w:r>
      <w:r w:rsidRPr="00464321">
        <w:rPr>
          <w:i/>
        </w:rPr>
        <w:t xml:space="preserve">, кредитных ресурсов </w:t>
      </w:r>
      <w:r w:rsidR="00FC3278" w:rsidRPr="00464321">
        <w:rPr>
          <w:i/>
        </w:rPr>
        <w:t>234,8</w:t>
      </w:r>
      <w:r w:rsidRPr="00464321">
        <w:rPr>
          <w:i/>
        </w:rPr>
        <w:t xml:space="preserve"> </w:t>
      </w:r>
      <w:r w:rsidR="00FC3278" w:rsidRPr="00464321">
        <w:rPr>
          <w:i/>
        </w:rPr>
        <w:t>млрд</w:t>
      </w:r>
      <w:r w:rsidRPr="00464321">
        <w:rPr>
          <w:i/>
        </w:rPr>
        <w:t>. рублей</w:t>
      </w:r>
      <w:r w:rsidR="00FC3278" w:rsidRPr="00464321">
        <w:rPr>
          <w:i/>
        </w:rPr>
        <w:t>,</w:t>
      </w:r>
      <w:r w:rsidRPr="00464321">
        <w:rPr>
          <w:i/>
        </w:rPr>
        <w:t xml:space="preserve"> собственных средств </w:t>
      </w:r>
      <w:r w:rsidR="00FC3278" w:rsidRPr="00464321">
        <w:rPr>
          <w:i/>
        </w:rPr>
        <w:t>1615,8</w:t>
      </w:r>
      <w:r w:rsidRPr="00464321">
        <w:rPr>
          <w:i/>
        </w:rPr>
        <w:t xml:space="preserve"> </w:t>
      </w:r>
      <w:r w:rsidR="00FC3278" w:rsidRPr="00464321">
        <w:rPr>
          <w:i/>
        </w:rPr>
        <w:t>млрд. рублей</w:t>
      </w:r>
      <w:r w:rsidRPr="00464321">
        <w:rPr>
          <w:i/>
        </w:rPr>
        <w:t xml:space="preserve">. Наибольшая сумма средств была направлена за счет собственных источников сельхозорганизаций </w:t>
      </w:r>
      <w:r w:rsidR="002D39F8" w:rsidRPr="00464321">
        <w:rPr>
          <w:i/>
        </w:rPr>
        <w:t>района</w:t>
      </w:r>
      <w:r w:rsidRPr="00464321">
        <w:rPr>
          <w:i/>
        </w:rPr>
        <w:t>, удельный вес кот</w:t>
      </w:r>
      <w:r w:rsidR="00C53158" w:rsidRPr="00464321">
        <w:rPr>
          <w:i/>
        </w:rPr>
        <w:t>орых в общей сумме составил 85,3</w:t>
      </w:r>
      <w:r w:rsidRPr="00464321">
        <w:rPr>
          <w:i/>
        </w:rPr>
        <w:t xml:space="preserve"> %.</w:t>
      </w:r>
    </w:p>
    <w:p w:rsidR="0077415F" w:rsidRPr="00464321" w:rsidRDefault="0077415F" w:rsidP="0077415F">
      <w:pPr>
        <w:pStyle w:val="10"/>
        <w:shd w:val="clear" w:color="auto" w:fill="auto"/>
        <w:spacing w:after="0" w:line="240" w:lineRule="auto"/>
        <w:ind w:firstLine="720"/>
        <w:jc w:val="both"/>
        <w:rPr>
          <w:i/>
        </w:rPr>
      </w:pPr>
      <w:r w:rsidRPr="00464321">
        <w:rPr>
          <w:i/>
        </w:rPr>
        <w:t xml:space="preserve">За I полугодие 2015 г. объемы финансирования мероприятий по Программе составили </w:t>
      </w:r>
      <w:r w:rsidR="00C53158" w:rsidRPr="00464321">
        <w:rPr>
          <w:i/>
        </w:rPr>
        <w:t>в</w:t>
      </w:r>
      <w:r w:rsidRPr="00464321">
        <w:rPr>
          <w:i/>
        </w:rPr>
        <w:t xml:space="preserve"> производственной сфер</w:t>
      </w:r>
      <w:r w:rsidR="00C53158" w:rsidRPr="00464321">
        <w:rPr>
          <w:i/>
        </w:rPr>
        <w:t>е составили 302,5 млрд. рублей или42,1</w:t>
      </w:r>
      <w:r w:rsidRPr="00464321">
        <w:rPr>
          <w:i/>
        </w:rPr>
        <w:t>%</w:t>
      </w:r>
      <w:r w:rsidR="00C53158" w:rsidRPr="00464321">
        <w:rPr>
          <w:i/>
        </w:rPr>
        <w:t xml:space="preserve"> к плану</w:t>
      </w:r>
      <w:r w:rsidRPr="00464321">
        <w:rPr>
          <w:i/>
        </w:rPr>
        <w:t>.</w:t>
      </w:r>
    </w:p>
    <w:p w:rsidR="0077415F" w:rsidRPr="00464321" w:rsidRDefault="0077415F" w:rsidP="0077415F">
      <w:pPr>
        <w:pStyle w:val="10"/>
        <w:shd w:val="clear" w:color="auto" w:fill="auto"/>
        <w:spacing w:after="0" w:line="240" w:lineRule="auto"/>
        <w:ind w:firstLine="720"/>
        <w:jc w:val="both"/>
        <w:rPr>
          <w:i/>
        </w:rPr>
      </w:pPr>
      <w:r w:rsidRPr="00464321">
        <w:rPr>
          <w:i/>
        </w:rPr>
        <w:t xml:space="preserve">За январь-июнь 2015 г. </w:t>
      </w:r>
      <w:r w:rsidR="00167831" w:rsidRPr="00464321">
        <w:rPr>
          <w:i/>
        </w:rPr>
        <w:t xml:space="preserve">в сельскохозяйственных организациях района </w:t>
      </w:r>
      <w:r w:rsidRPr="00464321">
        <w:rPr>
          <w:i/>
        </w:rPr>
        <w:t xml:space="preserve">номинальная начисленная среднемесячная заработная плата работников составила </w:t>
      </w:r>
      <w:r w:rsidR="00167831" w:rsidRPr="00464321">
        <w:rPr>
          <w:i/>
        </w:rPr>
        <w:t>4592</w:t>
      </w:r>
      <w:r w:rsidRPr="00464321">
        <w:rPr>
          <w:i/>
        </w:rPr>
        <w:t xml:space="preserve"> тыс. рублей или </w:t>
      </w:r>
      <w:r w:rsidR="00167831" w:rsidRPr="00464321">
        <w:rPr>
          <w:i/>
        </w:rPr>
        <w:t>109,9</w:t>
      </w:r>
      <w:r w:rsidRPr="00464321">
        <w:rPr>
          <w:i/>
        </w:rPr>
        <w:t xml:space="preserve">% к уровню аналогичного периода 2014 года (за 2014 год </w:t>
      </w:r>
      <w:r w:rsidR="00167831" w:rsidRPr="00464321">
        <w:rPr>
          <w:i/>
        </w:rPr>
        <w:t>–</w:t>
      </w:r>
      <w:r w:rsidRPr="00464321">
        <w:rPr>
          <w:i/>
        </w:rPr>
        <w:t xml:space="preserve"> </w:t>
      </w:r>
      <w:r w:rsidR="00167831" w:rsidRPr="00464321">
        <w:rPr>
          <w:i/>
        </w:rPr>
        <w:t xml:space="preserve">4589 </w:t>
      </w:r>
      <w:r w:rsidRPr="00464321">
        <w:rPr>
          <w:i/>
        </w:rPr>
        <w:t xml:space="preserve"> тыс. рублей или </w:t>
      </w:r>
      <w:r w:rsidR="00167831" w:rsidRPr="00464321">
        <w:rPr>
          <w:i/>
        </w:rPr>
        <w:t xml:space="preserve">119 </w:t>
      </w:r>
      <w:r w:rsidRPr="00464321">
        <w:rPr>
          <w:i/>
        </w:rPr>
        <w:t>% к уровню 2013 года).</w:t>
      </w:r>
    </w:p>
    <w:p w:rsidR="0077415F" w:rsidRPr="00464321" w:rsidRDefault="0077415F" w:rsidP="0077415F">
      <w:pPr>
        <w:pStyle w:val="10"/>
        <w:shd w:val="clear" w:color="auto" w:fill="auto"/>
        <w:spacing w:after="0" w:line="240" w:lineRule="auto"/>
        <w:ind w:firstLine="720"/>
        <w:jc w:val="both"/>
        <w:rPr>
          <w:i/>
        </w:rPr>
      </w:pPr>
      <w:r w:rsidRPr="00464321">
        <w:rPr>
          <w:i/>
        </w:rPr>
        <w:t xml:space="preserve">За январь-июнь 2015 г. (по оперативным данным) поступление иностранной валюты в организации  АПК области составило </w:t>
      </w:r>
      <w:r w:rsidR="00C56D7D" w:rsidRPr="00464321">
        <w:rPr>
          <w:i/>
        </w:rPr>
        <w:t>231,1тыс</w:t>
      </w:r>
      <w:r w:rsidRPr="00464321">
        <w:rPr>
          <w:i/>
        </w:rPr>
        <w:t>. долларов США.</w:t>
      </w:r>
    </w:p>
    <w:p w:rsidR="00C56D7D" w:rsidRPr="00464321" w:rsidRDefault="0077415F" w:rsidP="0077415F">
      <w:pPr>
        <w:pStyle w:val="10"/>
        <w:shd w:val="clear" w:color="auto" w:fill="auto"/>
        <w:spacing w:after="0" w:line="240" w:lineRule="auto"/>
        <w:ind w:firstLine="720"/>
        <w:jc w:val="both"/>
        <w:rPr>
          <w:i/>
        </w:rPr>
      </w:pPr>
      <w:r w:rsidRPr="00464321">
        <w:rPr>
          <w:i/>
        </w:rPr>
        <w:t xml:space="preserve">Внешнеторговый оборот организаций АПК области  за январь-июнь 2015 г. составил </w:t>
      </w:r>
      <w:r w:rsidR="00C56D7D" w:rsidRPr="00464321">
        <w:rPr>
          <w:i/>
        </w:rPr>
        <w:t>231,1</w:t>
      </w:r>
      <w:r w:rsidRPr="00464321">
        <w:rPr>
          <w:i/>
        </w:rPr>
        <w:t xml:space="preserve"> </w:t>
      </w:r>
      <w:r w:rsidR="00C56D7D" w:rsidRPr="00464321">
        <w:rPr>
          <w:i/>
        </w:rPr>
        <w:t>тыс</w:t>
      </w:r>
      <w:r w:rsidRPr="00464321">
        <w:rPr>
          <w:i/>
        </w:rPr>
        <w:t xml:space="preserve">. долларов США, экспорт товаров </w:t>
      </w:r>
      <w:r w:rsidR="00C56D7D" w:rsidRPr="00464321">
        <w:rPr>
          <w:i/>
        </w:rPr>
        <w:t>–</w:t>
      </w:r>
      <w:r w:rsidRPr="00464321">
        <w:rPr>
          <w:i/>
        </w:rPr>
        <w:t xml:space="preserve"> </w:t>
      </w:r>
      <w:r w:rsidR="00C56D7D" w:rsidRPr="00464321">
        <w:rPr>
          <w:i/>
        </w:rPr>
        <w:t>231,1</w:t>
      </w:r>
      <w:r w:rsidRPr="00464321">
        <w:rPr>
          <w:i/>
        </w:rPr>
        <w:t xml:space="preserve"> </w:t>
      </w:r>
      <w:r w:rsidR="00C56D7D" w:rsidRPr="00464321">
        <w:rPr>
          <w:i/>
        </w:rPr>
        <w:t>тыс. долларов СШ.</w:t>
      </w:r>
    </w:p>
    <w:p w:rsidR="0077415F" w:rsidRPr="0077415F" w:rsidRDefault="00C56D7D" w:rsidP="0077415F">
      <w:pPr>
        <w:pStyle w:val="10"/>
        <w:shd w:val="clear" w:color="auto" w:fill="auto"/>
        <w:spacing w:after="0" w:line="240" w:lineRule="auto"/>
        <w:ind w:firstLine="720"/>
        <w:jc w:val="both"/>
        <w:rPr>
          <w:i/>
        </w:rPr>
      </w:pPr>
      <w:r w:rsidRPr="00464321">
        <w:rPr>
          <w:i/>
        </w:rPr>
        <w:t>Р</w:t>
      </w:r>
      <w:r w:rsidR="0077415F" w:rsidRPr="00464321">
        <w:rPr>
          <w:i/>
        </w:rPr>
        <w:t xml:space="preserve">ентабельность продаж в сельхозорганизациях </w:t>
      </w:r>
      <w:r w:rsidRPr="00464321">
        <w:rPr>
          <w:i/>
        </w:rPr>
        <w:t>района</w:t>
      </w:r>
      <w:r w:rsidR="0077415F" w:rsidRPr="00464321">
        <w:rPr>
          <w:i/>
        </w:rPr>
        <w:t xml:space="preserve"> по итогам </w:t>
      </w:r>
      <w:r w:rsidRPr="00464321">
        <w:rPr>
          <w:i/>
        </w:rPr>
        <w:t>6</w:t>
      </w:r>
      <w:r w:rsidR="0077415F" w:rsidRPr="00464321">
        <w:rPr>
          <w:i/>
        </w:rPr>
        <w:t xml:space="preserve"> месяцев 2015 года</w:t>
      </w:r>
      <w:r w:rsidRPr="00464321">
        <w:rPr>
          <w:i/>
        </w:rPr>
        <w:t xml:space="preserve"> составила 11</w:t>
      </w:r>
      <w:r w:rsidR="0077415F" w:rsidRPr="00464321">
        <w:rPr>
          <w:i/>
        </w:rPr>
        <w:t>,6%.</w:t>
      </w:r>
    </w:p>
    <w:p w:rsidR="00AA5BCC" w:rsidRDefault="00AA5BCC" w:rsidP="00AA5BCC">
      <w:pPr>
        <w:tabs>
          <w:tab w:val="left" w:pos="2730"/>
        </w:tabs>
        <w:spacing w:after="0" w:line="240" w:lineRule="auto"/>
        <w:jc w:val="both"/>
        <w:rPr>
          <w:rFonts w:ascii="Times New Roman" w:hAnsi="Times New Roman"/>
          <w:b/>
          <w:bCs/>
          <w:color w:val="000000"/>
          <w:sz w:val="28"/>
          <w:szCs w:val="28"/>
          <w:shd w:val="clear" w:color="auto" w:fill="FFFFFF"/>
        </w:rPr>
      </w:pPr>
    </w:p>
    <w:p w:rsidR="00AA5BCC" w:rsidRDefault="00AA5BCC" w:rsidP="00AA5BCC">
      <w:pPr>
        <w:tabs>
          <w:tab w:val="left" w:pos="2730"/>
        </w:tabs>
        <w:spacing w:after="0" w:line="240" w:lineRule="auto"/>
        <w:jc w:val="both"/>
        <w:rPr>
          <w:rFonts w:ascii="Times New Roman" w:hAnsi="Times New Roman"/>
          <w:b/>
          <w:bCs/>
          <w:color w:val="000000"/>
          <w:sz w:val="28"/>
          <w:szCs w:val="28"/>
          <w:shd w:val="clear" w:color="auto" w:fill="FFFFFF"/>
        </w:rPr>
      </w:pPr>
    </w:p>
    <w:p w:rsidR="00AA5BCC" w:rsidRDefault="00AA5BCC" w:rsidP="00AA5BCC">
      <w:pPr>
        <w:tabs>
          <w:tab w:val="left" w:pos="2730"/>
        </w:tabs>
        <w:spacing w:after="0" w:line="240" w:lineRule="auto"/>
        <w:jc w:val="both"/>
        <w:rPr>
          <w:rFonts w:ascii="Times New Roman" w:hAnsi="Times New Roman"/>
          <w:b/>
          <w:bCs/>
          <w:color w:val="000000"/>
          <w:sz w:val="28"/>
          <w:szCs w:val="28"/>
          <w:shd w:val="clear" w:color="auto" w:fill="FFFFFF"/>
        </w:rPr>
      </w:pPr>
      <w:r>
        <w:rPr>
          <w:rFonts w:ascii="Times New Roman" w:hAnsi="Times New Roman"/>
          <w:b/>
          <w:bCs/>
          <w:color w:val="000000"/>
          <w:sz w:val="28"/>
          <w:szCs w:val="28"/>
          <w:shd w:val="clear" w:color="auto" w:fill="FFFFFF"/>
        </w:rPr>
        <w:tab/>
      </w:r>
      <w:r>
        <w:rPr>
          <w:rFonts w:ascii="Times New Roman" w:hAnsi="Times New Roman"/>
          <w:b/>
          <w:bCs/>
          <w:color w:val="000000"/>
          <w:sz w:val="28"/>
          <w:szCs w:val="28"/>
          <w:shd w:val="clear" w:color="auto" w:fill="FFFFFF"/>
        </w:rPr>
        <w:tab/>
      </w:r>
      <w:r>
        <w:rPr>
          <w:rFonts w:ascii="Times New Roman" w:hAnsi="Times New Roman"/>
          <w:b/>
          <w:bCs/>
          <w:color w:val="000000"/>
          <w:sz w:val="28"/>
          <w:szCs w:val="28"/>
          <w:shd w:val="clear" w:color="auto" w:fill="FFFFFF"/>
        </w:rPr>
        <w:tab/>
      </w:r>
      <w:r>
        <w:rPr>
          <w:rFonts w:ascii="Times New Roman" w:hAnsi="Times New Roman"/>
          <w:b/>
          <w:bCs/>
          <w:color w:val="000000"/>
          <w:sz w:val="28"/>
          <w:szCs w:val="28"/>
          <w:shd w:val="clear" w:color="auto" w:fill="FFFFFF"/>
        </w:rPr>
        <w:tab/>
      </w:r>
      <w:r>
        <w:rPr>
          <w:rFonts w:ascii="Times New Roman" w:hAnsi="Times New Roman"/>
          <w:b/>
          <w:bCs/>
          <w:color w:val="000000"/>
          <w:sz w:val="28"/>
          <w:szCs w:val="28"/>
          <w:shd w:val="clear" w:color="auto" w:fill="FFFFFF"/>
        </w:rPr>
        <w:tab/>
      </w:r>
      <w:r>
        <w:rPr>
          <w:rFonts w:ascii="Times New Roman" w:hAnsi="Times New Roman"/>
          <w:b/>
          <w:bCs/>
          <w:color w:val="000000"/>
          <w:sz w:val="28"/>
          <w:szCs w:val="28"/>
          <w:shd w:val="clear" w:color="auto" w:fill="FFFFFF"/>
        </w:rPr>
        <w:tab/>
      </w:r>
      <w:r>
        <w:rPr>
          <w:rFonts w:ascii="Times New Roman" w:hAnsi="Times New Roman"/>
          <w:b/>
          <w:bCs/>
          <w:color w:val="000000"/>
          <w:sz w:val="28"/>
          <w:szCs w:val="28"/>
          <w:shd w:val="clear" w:color="auto" w:fill="FFFFFF"/>
        </w:rPr>
        <w:tab/>
        <w:t>(Справочно)</w:t>
      </w:r>
    </w:p>
    <w:p w:rsidR="00AA5BCC" w:rsidRDefault="00AA5BCC" w:rsidP="00AA5BCC">
      <w:pPr>
        <w:tabs>
          <w:tab w:val="left" w:pos="2730"/>
        </w:tabs>
        <w:spacing w:after="0" w:line="240" w:lineRule="auto"/>
        <w:jc w:val="both"/>
        <w:rPr>
          <w:rFonts w:ascii="Times New Roman" w:hAnsi="Times New Roman"/>
          <w:b/>
          <w:bCs/>
          <w:color w:val="000000"/>
          <w:sz w:val="28"/>
          <w:szCs w:val="28"/>
          <w:shd w:val="clear" w:color="auto" w:fill="FFFFFF"/>
        </w:rPr>
      </w:pPr>
    </w:p>
    <w:p w:rsidR="00AA5BCC" w:rsidRPr="00AA5BCC" w:rsidRDefault="00AA5BCC" w:rsidP="00AA5BCC">
      <w:pPr>
        <w:tabs>
          <w:tab w:val="left" w:pos="2730"/>
        </w:tabs>
        <w:spacing w:after="0" w:line="240" w:lineRule="auto"/>
        <w:jc w:val="both"/>
        <w:rPr>
          <w:rFonts w:ascii="Times New Roman" w:hAnsi="Times New Roman"/>
          <w:b/>
          <w:bCs/>
          <w:color w:val="000000"/>
          <w:sz w:val="28"/>
          <w:szCs w:val="28"/>
          <w:shd w:val="clear" w:color="auto" w:fill="FFFFFF"/>
        </w:rPr>
      </w:pPr>
      <w:r w:rsidRPr="00AA5BCC">
        <w:rPr>
          <w:rFonts w:ascii="Times New Roman" w:hAnsi="Times New Roman"/>
          <w:b/>
          <w:bCs/>
          <w:color w:val="000000"/>
          <w:sz w:val="28"/>
          <w:szCs w:val="28"/>
          <w:shd w:val="clear" w:color="auto" w:fill="FFFFFF"/>
        </w:rPr>
        <w:t>Белгосстрах – селу области: фактическая и возможная помощь.</w:t>
      </w:r>
    </w:p>
    <w:p w:rsidR="00AA5BCC" w:rsidRPr="00AA5BCC" w:rsidRDefault="00AA5BCC" w:rsidP="00AA5BCC">
      <w:pPr>
        <w:tabs>
          <w:tab w:val="left" w:pos="2730"/>
        </w:tabs>
        <w:spacing w:after="0" w:line="240" w:lineRule="auto"/>
        <w:jc w:val="both"/>
        <w:rPr>
          <w:rFonts w:ascii="Times New Roman" w:hAnsi="Times New Roman"/>
          <w:bCs/>
          <w:color w:val="000000"/>
          <w:sz w:val="28"/>
          <w:szCs w:val="28"/>
          <w:shd w:val="clear" w:color="auto" w:fill="FFFFFF"/>
        </w:rPr>
      </w:pPr>
    </w:p>
    <w:p w:rsidR="00AA5BCC" w:rsidRPr="00AA5BCC" w:rsidRDefault="00AA5BCC" w:rsidP="00AA5BCC">
      <w:pPr>
        <w:spacing w:after="0" w:line="240" w:lineRule="auto"/>
        <w:ind w:firstLine="708"/>
        <w:jc w:val="both"/>
        <w:rPr>
          <w:rFonts w:ascii="Times New Roman" w:hAnsi="Times New Roman"/>
          <w:bCs/>
          <w:color w:val="000000"/>
          <w:sz w:val="28"/>
          <w:szCs w:val="28"/>
          <w:shd w:val="clear" w:color="auto" w:fill="FFFFFF"/>
        </w:rPr>
      </w:pPr>
      <w:r w:rsidRPr="00AA5BCC">
        <w:rPr>
          <w:rFonts w:ascii="Times New Roman" w:hAnsi="Times New Roman"/>
          <w:bCs/>
          <w:color w:val="000000"/>
          <w:sz w:val="28"/>
          <w:szCs w:val="28"/>
          <w:shd w:val="clear" w:color="auto" w:fill="FFFFFF"/>
        </w:rPr>
        <w:t xml:space="preserve">Продовольственную безопасность страны обеспечивают предприятия сельскохозяйственной отрасли. Сельское хозяйство относится к виду экономической деятельности, который более всего зависит от воздействия сил </w:t>
      </w:r>
      <w:r w:rsidRPr="00AA5BCC">
        <w:rPr>
          <w:rFonts w:ascii="Times New Roman" w:hAnsi="Times New Roman"/>
          <w:bCs/>
          <w:color w:val="000000"/>
          <w:sz w:val="28"/>
          <w:szCs w:val="28"/>
          <w:shd w:val="clear" w:color="auto" w:fill="FFFFFF"/>
        </w:rPr>
        <w:lastRenderedPageBreak/>
        <w:t xml:space="preserve">природы.  Ежегодно сельскохозяйственная отрасль несет огромные потери от стихийных бедствий и неблагоприятных погодных условий. Размеры этих потерь велики, а последствия – губительны для эффективного развития  производства и существенно ухудшают финансовое положение как сельхозпредприятий в целом, так и благосостояние сельского жителя в отдельности. </w:t>
      </w:r>
    </w:p>
    <w:p w:rsidR="00AA5BCC" w:rsidRPr="00AA5BCC" w:rsidRDefault="00AA5BCC" w:rsidP="00AA5BCC">
      <w:pPr>
        <w:spacing w:after="0" w:line="240" w:lineRule="auto"/>
        <w:ind w:firstLine="708"/>
        <w:jc w:val="both"/>
        <w:rPr>
          <w:rFonts w:ascii="Times New Roman" w:hAnsi="Times New Roman"/>
          <w:bCs/>
          <w:color w:val="000000"/>
          <w:sz w:val="28"/>
          <w:szCs w:val="28"/>
          <w:shd w:val="clear" w:color="auto" w:fill="FFFFFF"/>
        </w:rPr>
      </w:pPr>
      <w:r w:rsidRPr="00AA5BCC">
        <w:rPr>
          <w:rFonts w:ascii="Times New Roman" w:hAnsi="Times New Roman"/>
          <w:bCs/>
          <w:color w:val="000000"/>
          <w:sz w:val="28"/>
          <w:szCs w:val="28"/>
          <w:shd w:val="clear" w:color="auto" w:fill="FFFFFF"/>
        </w:rPr>
        <w:t>Белгосстрах предлагает свести к минимуму, а во многих случаях и вовсе исключить,  последствия от наступления событий, перечисленных выше, заключив договор страхования</w:t>
      </w:r>
    </w:p>
    <w:p w:rsidR="00AA5BCC" w:rsidRPr="00AA5BCC" w:rsidRDefault="00AA5BCC" w:rsidP="00AA5BCC">
      <w:pPr>
        <w:spacing w:after="0" w:line="240" w:lineRule="auto"/>
        <w:ind w:firstLine="708"/>
        <w:jc w:val="both"/>
        <w:rPr>
          <w:rFonts w:ascii="Times New Roman" w:hAnsi="Times New Roman"/>
          <w:bCs/>
          <w:color w:val="000000"/>
          <w:sz w:val="28"/>
          <w:szCs w:val="28"/>
          <w:shd w:val="clear" w:color="auto" w:fill="FFFFFF"/>
        </w:rPr>
      </w:pPr>
      <w:r w:rsidRPr="00AA5BCC">
        <w:rPr>
          <w:rFonts w:ascii="Times New Roman" w:hAnsi="Times New Roman"/>
          <w:bCs/>
          <w:color w:val="000000"/>
          <w:sz w:val="28"/>
          <w:szCs w:val="28"/>
          <w:shd w:val="clear" w:color="auto" w:fill="FFFFFF"/>
        </w:rPr>
        <w:t xml:space="preserve">У Белгосстраха, как ведущей страховой компании, имеется наиболее широкий спектр видов страхования, которые эффективно себя закрепили в сфере сельского хозяйства. Согласно Указу Президента Республики Беларусь № 530 с 2006 года для обеспечения продовольственной безопасности страны в республике действует обязательное страхование урожая сельскохозяйственных культур, скота и птицы с государственной поддержкой. </w:t>
      </w:r>
    </w:p>
    <w:p w:rsidR="00AA5BCC" w:rsidRPr="00AA5BCC" w:rsidRDefault="00AA5BCC" w:rsidP="00AA5BCC">
      <w:pPr>
        <w:spacing w:after="0" w:line="240" w:lineRule="auto"/>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ab/>
      </w:r>
      <w:r w:rsidRPr="00AA5BCC">
        <w:rPr>
          <w:rFonts w:ascii="Times New Roman" w:hAnsi="Times New Roman"/>
          <w:bCs/>
          <w:color w:val="000000"/>
          <w:sz w:val="28"/>
          <w:szCs w:val="28"/>
          <w:shd w:val="clear" w:color="auto" w:fill="FFFFFF"/>
        </w:rPr>
        <w:t>В 2014 году филиалом Белгосстраха по Могилевской области выплачено страховое возмещение по гибели сельскохозяйственных культур в результате вымерзания, выпревания, вымокания, града, засухи на сумму более 7,3 млрд. рублей, в текущем году – более 67 млрд. рублей, 159 хозяйствам Могилевской области.</w:t>
      </w:r>
    </w:p>
    <w:p w:rsidR="00AA5BCC" w:rsidRPr="00AA5BCC" w:rsidRDefault="00AA5BCC" w:rsidP="00AA5BCC">
      <w:pPr>
        <w:spacing w:after="0" w:line="240" w:lineRule="auto"/>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ab/>
      </w:r>
      <w:r w:rsidRPr="00AA5BCC">
        <w:rPr>
          <w:rFonts w:ascii="Times New Roman" w:hAnsi="Times New Roman"/>
          <w:bCs/>
          <w:color w:val="000000"/>
          <w:sz w:val="28"/>
          <w:szCs w:val="28"/>
          <w:shd w:val="clear" w:color="auto" w:fill="FFFFFF"/>
        </w:rPr>
        <w:t>Однако, по причине неуплаты взносов 40 хозяйств, имевших гибель сельскохозяйственных культур в зимний и ранневесенний период 2014-2015 года, страховое возмещение в сумме более 10 млрд. рублей не получили.</w:t>
      </w:r>
    </w:p>
    <w:p w:rsidR="00AA5BCC" w:rsidRPr="00AA5BCC" w:rsidRDefault="00AA5BCC" w:rsidP="00AA5BCC">
      <w:pPr>
        <w:tabs>
          <w:tab w:val="left" w:pos="2730"/>
        </w:tabs>
        <w:spacing w:after="0" w:line="240" w:lineRule="auto"/>
        <w:jc w:val="both"/>
        <w:rPr>
          <w:rFonts w:ascii="Times New Roman" w:hAnsi="Times New Roman"/>
          <w:bCs/>
          <w:color w:val="000000"/>
          <w:sz w:val="28"/>
          <w:szCs w:val="28"/>
          <w:shd w:val="clear" w:color="auto" w:fill="FFFFFF"/>
        </w:rPr>
      </w:pPr>
      <w:r w:rsidRPr="00AA5BCC">
        <w:rPr>
          <w:rFonts w:ascii="Times New Roman" w:hAnsi="Times New Roman"/>
          <w:bCs/>
          <w:color w:val="000000"/>
          <w:sz w:val="28"/>
          <w:szCs w:val="28"/>
          <w:shd w:val="clear" w:color="auto" w:fill="FFFFFF"/>
        </w:rPr>
        <w:t xml:space="preserve">Пользуются сельхозпредприятия и добровольным страхованием имущества юридических лиц, которое защищает их финансовые интересы при наступлении различных неблагоприятных условий. Так, например, в ЗАО «Нива» Шкловского района взято на страхование дойное стадо в количестве 279 голов на страховую сумму 3,2 млрд. рублей. Фактически уплаченный взнос составил 25 млн. рублей. </w:t>
      </w:r>
    </w:p>
    <w:p w:rsidR="00AA5BCC" w:rsidRPr="00AA5BCC" w:rsidRDefault="00AA5BCC" w:rsidP="00AA5BCC">
      <w:pPr>
        <w:tabs>
          <w:tab w:val="left" w:pos="2730"/>
        </w:tabs>
        <w:spacing w:after="0" w:line="240" w:lineRule="auto"/>
        <w:jc w:val="both"/>
        <w:rPr>
          <w:rFonts w:ascii="Times New Roman" w:hAnsi="Times New Roman"/>
          <w:bCs/>
          <w:color w:val="000000"/>
          <w:sz w:val="28"/>
          <w:szCs w:val="28"/>
          <w:shd w:val="clear" w:color="auto" w:fill="FFFFFF"/>
        </w:rPr>
      </w:pPr>
      <w:r w:rsidRPr="00AA5BCC">
        <w:rPr>
          <w:rFonts w:ascii="Times New Roman" w:hAnsi="Times New Roman"/>
          <w:bCs/>
          <w:color w:val="000000"/>
          <w:sz w:val="28"/>
          <w:szCs w:val="28"/>
          <w:shd w:val="clear" w:color="auto" w:fill="FFFFFF"/>
        </w:rPr>
        <w:t xml:space="preserve"> </w:t>
      </w:r>
      <w:r>
        <w:rPr>
          <w:rFonts w:ascii="Times New Roman" w:hAnsi="Times New Roman"/>
          <w:bCs/>
          <w:color w:val="000000"/>
          <w:sz w:val="28"/>
          <w:szCs w:val="28"/>
          <w:shd w:val="clear" w:color="auto" w:fill="FFFFFF"/>
        </w:rPr>
        <w:t xml:space="preserve">         </w:t>
      </w:r>
      <w:r w:rsidRPr="00AA5BCC">
        <w:rPr>
          <w:rFonts w:ascii="Times New Roman" w:hAnsi="Times New Roman"/>
          <w:bCs/>
          <w:color w:val="000000"/>
          <w:sz w:val="28"/>
          <w:szCs w:val="28"/>
          <w:shd w:val="clear" w:color="auto" w:fill="FFFFFF"/>
        </w:rPr>
        <w:t>В ОАО «Птицефабрика «Вишневка» застрахованы куры-несушки на сумму 9 млрд. рублей (фабрика уплатила взнос в размере 56 млн. рублей). В результате сильной грозы произошло отключение системы вентиляции, в результате произошла гибель птицы. Страховая выплата составила 1,2 млрд. рублей.</w:t>
      </w:r>
      <w:r w:rsidRPr="00AA5BCC">
        <w:rPr>
          <w:rFonts w:ascii="Times New Roman" w:hAnsi="Times New Roman"/>
          <w:bCs/>
          <w:color w:val="000000"/>
          <w:sz w:val="28"/>
          <w:szCs w:val="28"/>
          <w:shd w:val="clear" w:color="auto" w:fill="FFFFFF"/>
        </w:rPr>
        <w:cr/>
        <w:t xml:space="preserve">         В последние годы пользуется популярностью комплексное обязательное страхование гражданской ответственности владельцев транспортных средств, которое предоставляет финансовую защиту и виновнику дорожно-транспортного средства. Это особенно важно для хозяйств, в большинстве которых имеется острый недостаток средств на цели, связанные с ремонтом транспортных средств.</w:t>
      </w:r>
      <w:r>
        <w:rPr>
          <w:rFonts w:ascii="Times New Roman" w:hAnsi="Times New Roman"/>
          <w:bCs/>
          <w:color w:val="000000"/>
          <w:sz w:val="28"/>
          <w:szCs w:val="28"/>
          <w:shd w:val="clear" w:color="auto" w:fill="FFFFFF"/>
        </w:rPr>
        <w:t xml:space="preserve"> </w:t>
      </w:r>
      <w:r w:rsidRPr="00AA5BCC">
        <w:rPr>
          <w:rFonts w:ascii="Times New Roman" w:hAnsi="Times New Roman"/>
          <w:bCs/>
          <w:color w:val="000000"/>
          <w:sz w:val="28"/>
          <w:szCs w:val="28"/>
          <w:shd w:val="clear" w:color="auto" w:fill="FFFFFF"/>
        </w:rPr>
        <w:t>Так, например, по договору комплексного страхования в результате ДТП выплачено потерпевшему за  автомобиль более 22 млн. рублей, а также виновнику ДТП – Климовичскому отделу Департамента охраны МВД РБ – страховое возмещение в сумме более 27  млн. рублей  при страховом взносе 207 тыс. рублей.</w:t>
      </w:r>
    </w:p>
    <w:p w:rsidR="00AA5BCC" w:rsidRPr="00AA5BCC" w:rsidRDefault="00AA5BCC" w:rsidP="00AA5BCC">
      <w:pPr>
        <w:tabs>
          <w:tab w:val="left" w:pos="2730"/>
        </w:tabs>
        <w:spacing w:after="0" w:line="240" w:lineRule="auto"/>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lastRenderedPageBreak/>
        <w:t xml:space="preserve">        </w:t>
      </w:r>
      <w:r w:rsidRPr="00AA5BCC">
        <w:rPr>
          <w:rFonts w:ascii="Times New Roman" w:hAnsi="Times New Roman"/>
          <w:bCs/>
          <w:color w:val="000000"/>
          <w:sz w:val="28"/>
          <w:szCs w:val="28"/>
          <w:shd w:val="clear" w:color="auto" w:fill="FFFFFF"/>
        </w:rPr>
        <w:t>Одним из наиболее необходимых видов страхования для сельскохозяйственных предприятий является добровольное страхование сельскохозяйственной техники, ущерб от утраты которой может существенно ухудшить его финансовое положение. Страхование позволяет этого избежать. Так, в КСУП «Племзавод Тимоново» Климовичского района за уничтоженный в результате пожара кормоуборочный комбайн «КВК-800» выплачено страховое возмещение в размере более 472 млн. рублей при страховом взносе 2,7 млн. рублей (кормоуборочный комбайн был приобретен в лизинг).</w:t>
      </w:r>
    </w:p>
    <w:p w:rsidR="00AA5BCC" w:rsidRPr="00AA5BCC" w:rsidRDefault="00AA5BCC" w:rsidP="00AA5BCC">
      <w:pPr>
        <w:tabs>
          <w:tab w:val="left" w:pos="2730"/>
        </w:tabs>
        <w:spacing w:after="0" w:line="240" w:lineRule="auto"/>
        <w:jc w:val="both"/>
        <w:rPr>
          <w:rFonts w:ascii="Times New Roman" w:hAnsi="Times New Roman"/>
          <w:bCs/>
          <w:color w:val="000000"/>
          <w:sz w:val="28"/>
          <w:szCs w:val="28"/>
          <w:shd w:val="clear" w:color="auto" w:fill="FFFFFF"/>
        </w:rPr>
      </w:pPr>
      <w:r w:rsidRPr="00AA5BCC">
        <w:rPr>
          <w:rFonts w:ascii="Times New Roman" w:hAnsi="Times New Roman"/>
          <w:bCs/>
          <w:color w:val="000000"/>
          <w:sz w:val="28"/>
          <w:szCs w:val="28"/>
          <w:shd w:val="clear" w:color="auto" w:fill="FFFFFF"/>
        </w:rPr>
        <w:t>Актуальным не только для юридических лиц, но и для обычных автовладельцев является  также добровольное страхование наземных транспортных средств («Автокаско»), которое позволяет защитить автомобиль практически от всех напастей. Так, ОАО «Александрийское» Шкловского района за поврежденный  в результате ДТП  автомобиль «DAF FA LF45» 2011 года выпуска выплачено страховое возмещение в сумме 516 млн. рублей  при страховом взносе 17,4 млн. рублей. При этом водитель ОАО «Александрийское» являлся виновником ДТП.</w:t>
      </w:r>
    </w:p>
    <w:p w:rsidR="00AA5BCC" w:rsidRPr="00AA5BCC" w:rsidRDefault="00AA5BCC" w:rsidP="00AA5BCC">
      <w:pPr>
        <w:tabs>
          <w:tab w:val="left" w:pos="2730"/>
        </w:tabs>
        <w:spacing w:after="0" w:line="240" w:lineRule="auto"/>
        <w:jc w:val="both"/>
        <w:rPr>
          <w:rFonts w:ascii="Times New Roman" w:hAnsi="Times New Roman"/>
          <w:bCs/>
          <w:color w:val="000000"/>
          <w:sz w:val="28"/>
          <w:szCs w:val="28"/>
          <w:shd w:val="clear" w:color="auto" w:fill="FFFFFF"/>
        </w:rPr>
      </w:pPr>
      <w:r w:rsidRPr="00AA5BCC">
        <w:rPr>
          <w:rFonts w:ascii="Times New Roman" w:hAnsi="Times New Roman"/>
          <w:bCs/>
          <w:color w:val="000000"/>
          <w:sz w:val="28"/>
          <w:szCs w:val="28"/>
          <w:shd w:val="clear" w:color="auto" w:fill="FFFFFF"/>
        </w:rPr>
        <w:t xml:space="preserve">Среди ряда предлагаемых Белгосстрахом  страховых услуг можно найти защиту практически от всех неприятностей, как для сельхозпредприятий, так и для каждого сельского жителя. </w:t>
      </w:r>
    </w:p>
    <w:p w:rsidR="00AA5BCC" w:rsidRPr="00AA5BCC" w:rsidRDefault="00AA5BCC" w:rsidP="00AA5BCC">
      <w:pPr>
        <w:tabs>
          <w:tab w:val="left" w:pos="2730"/>
        </w:tabs>
        <w:spacing w:after="0" w:line="240" w:lineRule="auto"/>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 xml:space="preserve">       </w:t>
      </w:r>
      <w:r w:rsidRPr="00AA5BCC">
        <w:rPr>
          <w:rFonts w:ascii="Times New Roman" w:hAnsi="Times New Roman"/>
          <w:bCs/>
          <w:color w:val="000000"/>
          <w:sz w:val="28"/>
          <w:szCs w:val="28"/>
          <w:shd w:val="clear" w:color="auto" w:fill="FFFFFF"/>
        </w:rPr>
        <w:t xml:space="preserve">На протяжении последних лет увеличивается количество домашних животных. В квартирах и домах люди содержат кошек, собак и даже змей, не задумываясь, что питомец может нанести вред другим людям и их имуществу. </w:t>
      </w:r>
    </w:p>
    <w:p w:rsidR="00AA5BCC" w:rsidRPr="00AA5BCC" w:rsidRDefault="00AA5BCC" w:rsidP="00AA5BCC">
      <w:pPr>
        <w:tabs>
          <w:tab w:val="left" w:pos="2730"/>
        </w:tabs>
        <w:spacing w:after="0" w:line="240" w:lineRule="auto"/>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 xml:space="preserve">        </w:t>
      </w:r>
      <w:r w:rsidRPr="00AA5BCC">
        <w:rPr>
          <w:rFonts w:ascii="Times New Roman" w:hAnsi="Times New Roman"/>
          <w:bCs/>
          <w:color w:val="000000"/>
          <w:sz w:val="28"/>
          <w:szCs w:val="28"/>
          <w:shd w:val="clear" w:color="auto" w:fill="FFFFFF"/>
        </w:rPr>
        <w:t>Защитить с помощью страхования можно не только свое имущество, но и самое бесценное – здоровье свое и своих близких. Сделать это можно через  добровольное страхование от несчастных случаев и заболеваний, а также страхование медицинских расходов.</w:t>
      </w:r>
    </w:p>
    <w:p w:rsidR="00AA5BCC" w:rsidRPr="00AA5BCC" w:rsidRDefault="00AA5BCC" w:rsidP="00AA5BCC">
      <w:pPr>
        <w:tabs>
          <w:tab w:val="left" w:pos="2730"/>
        </w:tabs>
        <w:spacing w:after="0" w:line="240" w:lineRule="auto"/>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 xml:space="preserve">         </w:t>
      </w:r>
      <w:r w:rsidRPr="00AA5BCC">
        <w:rPr>
          <w:rFonts w:ascii="Times New Roman" w:hAnsi="Times New Roman"/>
          <w:bCs/>
          <w:color w:val="000000"/>
          <w:sz w:val="28"/>
          <w:szCs w:val="28"/>
          <w:shd w:val="clear" w:color="auto" w:fill="FFFFFF"/>
        </w:rPr>
        <w:t xml:space="preserve">Преимущество добровольного страхования от несчастных случаев и заболеваний в том, что страховая защита обеспечивается не только в рабочее время, но и в быту, и позволяет избежать дополнительных финансовых потерь.  </w:t>
      </w:r>
    </w:p>
    <w:p w:rsidR="00AA5BCC" w:rsidRPr="00AA5BCC" w:rsidRDefault="00AA5BCC" w:rsidP="00AA5BCC">
      <w:pPr>
        <w:tabs>
          <w:tab w:val="left" w:pos="2730"/>
        </w:tabs>
        <w:spacing w:after="0" w:line="240" w:lineRule="auto"/>
        <w:jc w:val="both"/>
        <w:rPr>
          <w:rFonts w:ascii="Times New Roman" w:hAnsi="Times New Roman"/>
          <w:bCs/>
          <w:color w:val="000000"/>
          <w:sz w:val="28"/>
          <w:szCs w:val="28"/>
          <w:shd w:val="clear" w:color="auto" w:fill="FFFFFF"/>
        </w:rPr>
      </w:pPr>
      <w:r w:rsidRPr="00AA5BCC">
        <w:rPr>
          <w:rFonts w:ascii="Times New Roman" w:hAnsi="Times New Roman"/>
          <w:bCs/>
          <w:color w:val="000000"/>
          <w:sz w:val="28"/>
          <w:szCs w:val="28"/>
          <w:shd w:val="clear" w:color="auto" w:fill="FFFFFF"/>
        </w:rPr>
        <w:t>При этом полис добровольного страхования медицинских расходов гарантирует:</w:t>
      </w:r>
    </w:p>
    <w:p w:rsidR="00AA5BCC" w:rsidRPr="00AA5BCC" w:rsidRDefault="00AA5BCC" w:rsidP="00AA5BCC">
      <w:pPr>
        <w:tabs>
          <w:tab w:val="left" w:pos="993"/>
        </w:tabs>
        <w:spacing w:after="0" w:line="240" w:lineRule="auto"/>
        <w:jc w:val="both"/>
        <w:rPr>
          <w:rFonts w:ascii="Times New Roman" w:hAnsi="Times New Roman"/>
          <w:bCs/>
          <w:color w:val="000000"/>
          <w:sz w:val="28"/>
          <w:szCs w:val="28"/>
          <w:shd w:val="clear" w:color="auto" w:fill="FFFFFF"/>
        </w:rPr>
      </w:pPr>
      <w:r>
        <w:rPr>
          <w:rFonts w:ascii="Times New Roman" w:hAnsi="Times New Roman"/>
          <w:b/>
          <w:bCs/>
          <w:color w:val="000000"/>
          <w:sz w:val="28"/>
          <w:szCs w:val="28"/>
          <w:shd w:val="clear" w:color="auto" w:fill="FFFFFF"/>
        </w:rPr>
        <w:tab/>
      </w:r>
      <w:r w:rsidRPr="00AA5BCC">
        <w:rPr>
          <w:rFonts w:ascii="Times New Roman" w:hAnsi="Times New Roman"/>
          <w:b/>
          <w:bCs/>
          <w:color w:val="000000"/>
          <w:sz w:val="28"/>
          <w:szCs w:val="28"/>
          <w:shd w:val="clear" w:color="auto" w:fill="FFFFFF"/>
        </w:rPr>
        <w:t>высокое качество</w:t>
      </w:r>
      <w:r w:rsidRPr="00AA5BCC">
        <w:rPr>
          <w:rFonts w:ascii="Times New Roman" w:hAnsi="Times New Roman"/>
          <w:bCs/>
          <w:color w:val="000000"/>
          <w:sz w:val="28"/>
          <w:szCs w:val="28"/>
          <w:shd w:val="clear" w:color="auto" w:fill="FFFFFF"/>
        </w:rPr>
        <w:t xml:space="preserve"> медицинского обслуживания с направлением застрахованных лиц в лучшие лечебные учреждения согласно выбранной программе страхования по желанию клиентов и учитывая индивидуальные особенности состояния здоровья; </w:t>
      </w:r>
    </w:p>
    <w:p w:rsidR="00AA5BCC" w:rsidRPr="00AA5BCC" w:rsidRDefault="00AA5BCC" w:rsidP="00AA5BCC">
      <w:pPr>
        <w:tabs>
          <w:tab w:val="left" w:pos="2730"/>
        </w:tabs>
        <w:spacing w:after="0" w:line="240" w:lineRule="auto"/>
        <w:jc w:val="both"/>
        <w:rPr>
          <w:rFonts w:ascii="Times New Roman" w:hAnsi="Times New Roman"/>
          <w:bCs/>
          <w:color w:val="000000"/>
          <w:sz w:val="28"/>
          <w:szCs w:val="28"/>
          <w:shd w:val="clear" w:color="auto" w:fill="FFFFFF"/>
        </w:rPr>
      </w:pPr>
      <w:r>
        <w:rPr>
          <w:rFonts w:ascii="Times New Roman" w:hAnsi="Times New Roman"/>
          <w:b/>
          <w:bCs/>
          <w:color w:val="000000"/>
          <w:sz w:val="28"/>
          <w:szCs w:val="28"/>
          <w:shd w:val="clear" w:color="auto" w:fill="FFFFFF"/>
        </w:rPr>
        <w:t xml:space="preserve">          </w:t>
      </w:r>
      <w:r w:rsidRPr="00AA5BCC">
        <w:rPr>
          <w:rFonts w:ascii="Times New Roman" w:hAnsi="Times New Roman"/>
          <w:b/>
          <w:bCs/>
          <w:color w:val="000000"/>
          <w:sz w:val="28"/>
          <w:szCs w:val="28"/>
          <w:shd w:val="clear" w:color="auto" w:fill="FFFFFF"/>
        </w:rPr>
        <w:t>оперативность</w:t>
      </w:r>
      <w:r w:rsidRPr="00AA5BCC">
        <w:rPr>
          <w:rFonts w:ascii="Times New Roman" w:hAnsi="Times New Roman"/>
          <w:bCs/>
          <w:color w:val="000000"/>
          <w:sz w:val="28"/>
          <w:szCs w:val="28"/>
          <w:shd w:val="clear" w:color="auto" w:fill="FFFFFF"/>
        </w:rPr>
        <w:t xml:space="preserve"> при получении необходимой специализированной диагностической, консультативной или лечебной помощи в кратчайшие сроки, исключая ожидание в очередях, благодаря круглосуточной службе – ассистанс Белгосстраха;</w:t>
      </w:r>
    </w:p>
    <w:p w:rsidR="00AA5BCC" w:rsidRPr="00AA5BCC" w:rsidRDefault="00AA5BCC" w:rsidP="00AA5BCC">
      <w:pPr>
        <w:tabs>
          <w:tab w:val="left" w:pos="2730"/>
        </w:tabs>
        <w:spacing w:after="0" w:line="240" w:lineRule="auto"/>
        <w:jc w:val="both"/>
        <w:rPr>
          <w:rFonts w:ascii="Times New Roman" w:hAnsi="Times New Roman"/>
          <w:bCs/>
          <w:color w:val="000000"/>
          <w:sz w:val="28"/>
          <w:szCs w:val="28"/>
          <w:shd w:val="clear" w:color="auto" w:fill="FFFFFF"/>
        </w:rPr>
      </w:pPr>
      <w:r>
        <w:rPr>
          <w:rFonts w:ascii="Times New Roman" w:hAnsi="Times New Roman"/>
          <w:b/>
          <w:bCs/>
          <w:color w:val="000000"/>
          <w:sz w:val="28"/>
          <w:szCs w:val="28"/>
          <w:shd w:val="clear" w:color="auto" w:fill="FFFFFF"/>
        </w:rPr>
        <w:t xml:space="preserve">           </w:t>
      </w:r>
      <w:r w:rsidRPr="00AA5BCC">
        <w:rPr>
          <w:rFonts w:ascii="Times New Roman" w:hAnsi="Times New Roman"/>
          <w:b/>
          <w:bCs/>
          <w:color w:val="000000"/>
          <w:sz w:val="28"/>
          <w:szCs w:val="28"/>
          <w:shd w:val="clear" w:color="auto" w:fill="FFFFFF"/>
        </w:rPr>
        <w:t>адресность и доступность</w:t>
      </w:r>
      <w:r w:rsidRPr="00AA5BCC">
        <w:rPr>
          <w:rFonts w:ascii="Times New Roman" w:hAnsi="Times New Roman"/>
          <w:bCs/>
          <w:color w:val="000000"/>
          <w:sz w:val="28"/>
          <w:szCs w:val="28"/>
          <w:shd w:val="clear" w:color="auto" w:fill="FFFFFF"/>
        </w:rPr>
        <w:t xml:space="preserve"> медицинской помощи на всей территории Республики Беларусь вне зависимости от места жительства благодаря тесному сотрудничеству Белгосстраха со всеми  лечебными учреждениями различного профиля, уровня и подчиненности.</w:t>
      </w:r>
    </w:p>
    <w:p w:rsidR="00AA5BCC" w:rsidRPr="00AA5BCC" w:rsidRDefault="00AA5BCC" w:rsidP="00AA5BCC">
      <w:pPr>
        <w:tabs>
          <w:tab w:val="left" w:pos="2730"/>
        </w:tabs>
        <w:spacing w:after="0" w:line="240" w:lineRule="auto"/>
        <w:jc w:val="both"/>
        <w:rPr>
          <w:rFonts w:ascii="Times New Roman" w:hAnsi="Times New Roman"/>
          <w:bCs/>
          <w:color w:val="000000"/>
          <w:sz w:val="28"/>
          <w:szCs w:val="28"/>
          <w:shd w:val="clear" w:color="auto" w:fill="FFFFFF"/>
        </w:rPr>
      </w:pPr>
      <w:r w:rsidRPr="00AA5BCC">
        <w:rPr>
          <w:rFonts w:ascii="Times New Roman" w:hAnsi="Times New Roman"/>
          <w:bCs/>
          <w:color w:val="000000"/>
          <w:sz w:val="28"/>
          <w:szCs w:val="28"/>
          <w:shd w:val="clear" w:color="auto" w:fill="FFFFFF"/>
        </w:rPr>
        <w:t>В целом за 2014 и 7 месяцев 2015 года сельскохозяйственным организациям по всем видам страхования Белгосстрахом выплачено более 150 млрд. рублей.</w:t>
      </w:r>
    </w:p>
    <w:p w:rsidR="00AA5BCC" w:rsidRPr="00AA5BCC" w:rsidRDefault="00AA5BCC" w:rsidP="00AA5BCC">
      <w:pPr>
        <w:tabs>
          <w:tab w:val="left" w:pos="2730"/>
        </w:tabs>
        <w:spacing w:after="0" w:line="240" w:lineRule="auto"/>
        <w:jc w:val="both"/>
        <w:rPr>
          <w:rFonts w:ascii="Times New Roman" w:hAnsi="Times New Roman"/>
          <w:bCs/>
          <w:color w:val="000000"/>
          <w:sz w:val="28"/>
          <w:szCs w:val="28"/>
          <w:shd w:val="clear" w:color="auto" w:fill="FFFFFF"/>
        </w:rPr>
      </w:pPr>
    </w:p>
    <w:p w:rsidR="00AA5BCC" w:rsidRPr="00AA5BCC" w:rsidRDefault="00AA5BCC" w:rsidP="00AA5BCC">
      <w:pPr>
        <w:tabs>
          <w:tab w:val="left" w:pos="2730"/>
        </w:tabs>
        <w:spacing w:after="0" w:line="240" w:lineRule="auto"/>
        <w:jc w:val="both"/>
        <w:rPr>
          <w:rFonts w:ascii="Times New Roman" w:hAnsi="Times New Roman"/>
          <w:bCs/>
          <w:color w:val="000000"/>
          <w:sz w:val="28"/>
          <w:szCs w:val="28"/>
          <w:shd w:val="clear" w:color="auto" w:fill="FFFFFF"/>
        </w:rPr>
      </w:pPr>
    </w:p>
    <w:p w:rsidR="00AA5BCC" w:rsidRPr="00AA5BCC" w:rsidRDefault="00AA5BCC" w:rsidP="00AA5BCC">
      <w:pPr>
        <w:tabs>
          <w:tab w:val="left" w:pos="2730"/>
        </w:tabs>
        <w:spacing w:after="0" w:line="240" w:lineRule="auto"/>
        <w:jc w:val="both"/>
        <w:rPr>
          <w:rFonts w:ascii="Times New Roman" w:hAnsi="Times New Roman"/>
          <w:bCs/>
          <w:i/>
          <w:color w:val="000000"/>
          <w:sz w:val="28"/>
          <w:szCs w:val="28"/>
          <w:shd w:val="clear" w:color="auto" w:fill="FFFFFF"/>
        </w:rPr>
      </w:pPr>
      <w:r>
        <w:rPr>
          <w:rFonts w:ascii="Times New Roman" w:hAnsi="Times New Roman"/>
          <w:bCs/>
          <w:i/>
          <w:color w:val="000000"/>
          <w:sz w:val="28"/>
          <w:szCs w:val="28"/>
          <w:shd w:val="clear" w:color="auto" w:fill="FFFFFF"/>
        </w:rPr>
        <w:tab/>
      </w:r>
      <w:r>
        <w:rPr>
          <w:rFonts w:ascii="Times New Roman" w:hAnsi="Times New Roman"/>
          <w:bCs/>
          <w:i/>
          <w:color w:val="000000"/>
          <w:sz w:val="28"/>
          <w:szCs w:val="28"/>
          <w:shd w:val="clear" w:color="auto" w:fill="FFFFFF"/>
        </w:rPr>
        <w:tab/>
      </w:r>
      <w:r>
        <w:rPr>
          <w:rFonts w:ascii="Times New Roman" w:hAnsi="Times New Roman"/>
          <w:bCs/>
          <w:i/>
          <w:color w:val="000000"/>
          <w:sz w:val="28"/>
          <w:szCs w:val="28"/>
          <w:shd w:val="clear" w:color="auto" w:fill="FFFFFF"/>
        </w:rPr>
        <w:tab/>
      </w:r>
      <w:r w:rsidRPr="00AA5BCC">
        <w:rPr>
          <w:rFonts w:ascii="Times New Roman" w:hAnsi="Times New Roman"/>
          <w:bCs/>
          <w:i/>
          <w:color w:val="000000"/>
          <w:sz w:val="28"/>
          <w:szCs w:val="28"/>
          <w:shd w:val="clear" w:color="auto" w:fill="FFFFFF"/>
        </w:rPr>
        <w:t>Филиал Белгосстраха по Могилевской области</w:t>
      </w:r>
    </w:p>
    <w:p w:rsidR="00AA5BCC" w:rsidRPr="00AA5BCC" w:rsidRDefault="00AA5BCC" w:rsidP="00AA5BCC">
      <w:pPr>
        <w:tabs>
          <w:tab w:val="left" w:pos="2730"/>
        </w:tabs>
        <w:spacing w:after="0" w:line="240" w:lineRule="auto"/>
        <w:jc w:val="both"/>
        <w:rPr>
          <w:rFonts w:ascii="Times New Roman" w:hAnsi="Times New Roman"/>
          <w:bCs/>
          <w:color w:val="000000"/>
          <w:sz w:val="28"/>
          <w:szCs w:val="28"/>
          <w:shd w:val="clear" w:color="auto" w:fill="FFFFFF"/>
        </w:rPr>
      </w:pPr>
    </w:p>
    <w:p w:rsidR="00AA5BCC" w:rsidRPr="005013AC" w:rsidRDefault="00AA5BCC" w:rsidP="00AA5BCC">
      <w:pPr>
        <w:tabs>
          <w:tab w:val="left" w:pos="2730"/>
        </w:tabs>
        <w:spacing w:after="0" w:line="240" w:lineRule="auto"/>
        <w:jc w:val="both"/>
        <w:rPr>
          <w:rFonts w:ascii="Times New Roman" w:hAnsi="Times New Roman"/>
          <w:b/>
          <w:bCs/>
          <w:color w:val="000000"/>
          <w:sz w:val="30"/>
          <w:szCs w:val="30"/>
          <w:shd w:val="clear" w:color="auto" w:fill="FFFFFF"/>
        </w:rPr>
      </w:pPr>
    </w:p>
    <w:p w:rsidR="005013AC" w:rsidRPr="005013AC" w:rsidRDefault="005013AC" w:rsidP="005013AC">
      <w:pPr>
        <w:tabs>
          <w:tab w:val="left" w:pos="2730"/>
        </w:tabs>
        <w:spacing w:after="0" w:line="240" w:lineRule="auto"/>
        <w:jc w:val="both"/>
        <w:rPr>
          <w:rFonts w:ascii="Times New Roman" w:hAnsi="Times New Roman"/>
          <w:b/>
          <w:bCs/>
          <w:color w:val="000000"/>
          <w:sz w:val="30"/>
          <w:szCs w:val="30"/>
          <w:shd w:val="clear" w:color="auto" w:fill="FFFFFF"/>
        </w:rPr>
      </w:pPr>
      <w:r w:rsidRPr="005013AC">
        <w:rPr>
          <w:rFonts w:ascii="Times New Roman" w:hAnsi="Times New Roman"/>
          <w:b/>
          <w:bCs/>
          <w:color w:val="000000"/>
          <w:sz w:val="30"/>
          <w:szCs w:val="30"/>
          <w:shd w:val="clear" w:color="auto" w:fill="FFFFFF"/>
        </w:rPr>
        <w:t>2.Предупреждение детского дорожно-транспортного травматизма</w:t>
      </w:r>
    </w:p>
    <w:p w:rsidR="005013AC" w:rsidRPr="005013AC" w:rsidRDefault="005013AC" w:rsidP="005013AC">
      <w:pPr>
        <w:tabs>
          <w:tab w:val="left" w:pos="2730"/>
        </w:tabs>
        <w:spacing w:after="0" w:line="240" w:lineRule="auto"/>
        <w:jc w:val="both"/>
        <w:rPr>
          <w:rFonts w:ascii="Times New Roman" w:hAnsi="Times New Roman"/>
          <w:bCs/>
          <w:color w:val="000000"/>
          <w:sz w:val="30"/>
          <w:szCs w:val="30"/>
          <w:shd w:val="clear" w:color="auto" w:fill="FFFFFF"/>
        </w:rPr>
      </w:pPr>
    </w:p>
    <w:p w:rsidR="005013AC" w:rsidRPr="005013AC" w:rsidRDefault="005013AC" w:rsidP="005013AC">
      <w:pPr>
        <w:tabs>
          <w:tab w:val="left" w:pos="851"/>
        </w:tabs>
        <w:spacing w:after="0" w:line="240" w:lineRule="auto"/>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ab/>
      </w:r>
      <w:r w:rsidRPr="005013AC">
        <w:rPr>
          <w:rFonts w:ascii="Times New Roman" w:hAnsi="Times New Roman"/>
          <w:bCs/>
          <w:color w:val="000000"/>
          <w:sz w:val="28"/>
          <w:szCs w:val="28"/>
          <w:shd w:val="clear" w:color="auto" w:fill="FFFFFF"/>
        </w:rPr>
        <w:t xml:space="preserve">За 7 месяца 2015 года на территории Могилевской области зарегистрировано 290 дорожно-транспортных происшествий, в которых 44 человека погибли и 345 получили ранения. В сравнении с аналогичным периодом 2014 года наблюдается рост общего количества ДТП на 9, однако сократилось количество погибших (-4) и раненых людей (–13). Зарегистрировано 34 ДТП, совершенных водителями, находившимися в состоянии алкогольного опьянения. </w:t>
      </w:r>
    </w:p>
    <w:p w:rsidR="005013AC" w:rsidRPr="005013AC" w:rsidRDefault="005013AC" w:rsidP="005013AC">
      <w:pPr>
        <w:spacing w:after="0" w:line="240" w:lineRule="auto"/>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 xml:space="preserve">           </w:t>
      </w:r>
      <w:r w:rsidRPr="005013AC">
        <w:rPr>
          <w:rFonts w:ascii="Times New Roman" w:hAnsi="Times New Roman"/>
          <w:bCs/>
          <w:color w:val="000000"/>
          <w:sz w:val="28"/>
          <w:szCs w:val="28"/>
          <w:shd w:val="clear" w:color="auto" w:fill="FFFFFF"/>
        </w:rPr>
        <w:t>Всегда особую тревогу вызывает состояние детского дорожно-транспортного травматизма. За истекший период текущего года на территории Могилевской области зарегистрировано 29 ДТП с участием несовершеннолетних, в которых 1 ребенок погиб и 30 получили травмы различной степени тяжести. В сравнении с аналогичным периодом прошлого года произошло снижение количества ДТП на 5 случаев, сократилось количество погибших (-2) и раненых детей (-7).</w:t>
      </w:r>
    </w:p>
    <w:p w:rsidR="005013AC" w:rsidRPr="005013AC" w:rsidRDefault="005013AC" w:rsidP="005013AC">
      <w:pPr>
        <w:tabs>
          <w:tab w:val="left" w:pos="2730"/>
        </w:tabs>
        <w:spacing w:after="0" w:line="240" w:lineRule="auto"/>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 xml:space="preserve">             </w:t>
      </w:r>
      <w:r w:rsidRPr="005013AC">
        <w:rPr>
          <w:rFonts w:ascii="Times New Roman" w:hAnsi="Times New Roman"/>
          <w:bCs/>
          <w:color w:val="000000"/>
          <w:sz w:val="28"/>
          <w:szCs w:val="28"/>
          <w:shd w:val="clear" w:color="auto" w:fill="FFFFFF"/>
        </w:rPr>
        <w:t>Самыми распространенными нарушениями Правил, характерными для юной категории участников движения являются: переход проезжей части в неустановленных местах или на запрещающий сигнал светофора, внезапный выход на проезжую часть, игра в непосредственной близости от дороги.</w:t>
      </w:r>
      <w:r>
        <w:rPr>
          <w:rFonts w:ascii="Times New Roman" w:hAnsi="Times New Roman"/>
          <w:bCs/>
          <w:color w:val="000000"/>
          <w:sz w:val="28"/>
          <w:szCs w:val="28"/>
          <w:shd w:val="clear" w:color="auto" w:fill="FFFFFF"/>
        </w:rPr>
        <w:t xml:space="preserve"> </w:t>
      </w:r>
      <w:r w:rsidRPr="005013AC">
        <w:rPr>
          <w:rFonts w:ascii="Times New Roman" w:hAnsi="Times New Roman"/>
          <w:bCs/>
          <w:color w:val="000000"/>
          <w:sz w:val="28"/>
          <w:szCs w:val="28"/>
          <w:shd w:val="clear" w:color="auto" w:fill="FFFFFF"/>
        </w:rPr>
        <w:t xml:space="preserve">В 12 случаях в момент совершения ДТП дети явились пешеходами (12 детей получили травмы), в 12 – пассажирами автомобиля (1 погиб и 13 травмированы), в 4 – велосипедистами (4 получили травмы) и в 1 случае пострадал ребенок-пассажир велосипеда. </w:t>
      </w:r>
    </w:p>
    <w:p w:rsidR="005013AC" w:rsidRPr="005013AC" w:rsidRDefault="005013AC" w:rsidP="005013AC">
      <w:pPr>
        <w:tabs>
          <w:tab w:val="left" w:pos="2730"/>
        </w:tabs>
        <w:spacing w:after="0" w:line="240" w:lineRule="auto"/>
        <w:jc w:val="both"/>
        <w:rPr>
          <w:rFonts w:ascii="Times New Roman" w:hAnsi="Times New Roman"/>
          <w:bCs/>
          <w:color w:val="000000"/>
          <w:sz w:val="28"/>
          <w:szCs w:val="28"/>
          <w:shd w:val="clear" w:color="auto" w:fill="FFFFFF"/>
        </w:rPr>
      </w:pPr>
      <w:r w:rsidRPr="005013AC">
        <w:rPr>
          <w:rFonts w:ascii="Times New Roman" w:hAnsi="Times New Roman"/>
          <w:bCs/>
          <w:color w:val="000000"/>
          <w:sz w:val="28"/>
          <w:szCs w:val="28"/>
          <w:shd w:val="clear" w:color="auto" w:fill="FFFFFF"/>
        </w:rPr>
        <w:t>Значительное влияние на сложившуюся обстановку с детским дорожно-транспортным травматизмом по-прежнему оказывает отсутствие должного контроля за поведением детей на улице со стороны взрослых и, в первую очередь, родителей, а также неправильная перевозка детей в личном транспорте.</w:t>
      </w:r>
    </w:p>
    <w:p w:rsidR="005013AC" w:rsidRPr="005013AC" w:rsidRDefault="005013AC" w:rsidP="005013AC">
      <w:pPr>
        <w:tabs>
          <w:tab w:val="left" w:pos="2730"/>
        </w:tabs>
        <w:spacing w:after="0" w:line="240" w:lineRule="auto"/>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 xml:space="preserve">          </w:t>
      </w:r>
      <w:r w:rsidRPr="005013AC">
        <w:rPr>
          <w:rFonts w:ascii="Times New Roman" w:hAnsi="Times New Roman"/>
          <w:bCs/>
          <w:color w:val="000000"/>
          <w:sz w:val="28"/>
          <w:szCs w:val="28"/>
          <w:shd w:val="clear" w:color="auto" w:fill="FFFFFF"/>
        </w:rPr>
        <w:t xml:space="preserve">Трагическое ДТП произошло </w:t>
      </w:r>
      <w:r w:rsidRPr="005013AC">
        <w:rPr>
          <w:rFonts w:ascii="Times New Roman" w:hAnsi="Times New Roman"/>
          <w:b/>
          <w:bCs/>
          <w:i/>
          <w:color w:val="000000"/>
          <w:sz w:val="28"/>
          <w:szCs w:val="28"/>
          <w:shd w:val="clear" w:color="auto" w:fill="FFFFFF"/>
        </w:rPr>
        <w:t xml:space="preserve">12 мая около шести часов вечера в Костюковичском. 29-летний житель агрогородка Новые Самотевичи, лишенный права управления транспортом за нетрезвые поездки, находясь за рулем автомобиля «Опель», нарушил правила проезда железнодорожного переезда, выехал на запрещающий сигнал светофора и столкнулся с проходящим грузовым поездом. В результате ДТП водитель «Опеля» и 2 его пассажира погибли. 3-летний пассажир с переломами основания черепа, челюсти, таза был доставлен в больницу, врачи боролись за жизнь ребенка, однако спасти мальчика не удалось. 17 мая около 7 часов утра ребенок  умер. </w:t>
      </w:r>
    </w:p>
    <w:p w:rsidR="005013AC" w:rsidRPr="005013AC" w:rsidRDefault="005013AC" w:rsidP="005013AC">
      <w:pPr>
        <w:tabs>
          <w:tab w:val="left" w:pos="2730"/>
        </w:tabs>
        <w:spacing w:after="0" w:line="240" w:lineRule="auto"/>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lastRenderedPageBreak/>
        <w:t xml:space="preserve">           </w:t>
      </w:r>
      <w:r w:rsidRPr="005013AC">
        <w:rPr>
          <w:rFonts w:ascii="Times New Roman" w:hAnsi="Times New Roman"/>
          <w:bCs/>
          <w:color w:val="000000"/>
          <w:sz w:val="28"/>
          <w:szCs w:val="28"/>
          <w:shd w:val="clear" w:color="auto" w:fill="FFFFFF"/>
        </w:rPr>
        <w:t xml:space="preserve">Маленькие пассажиры в родительских авто оказываются «заложниками» халатного отношения к их безопасности. Не понятно, куда же так спешат взрослые, тем более, если в салоне их автомобилей находятся дети. Управляя авто, вы в какой-то мере управляете и судьбами своих пассажиров, несете ответственность за бесценные детские жизни. Ни в коем случае не нарушайте установленных Правил, проявляйте повышенное внимание и осторожность. </w:t>
      </w:r>
    </w:p>
    <w:p w:rsidR="005013AC" w:rsidRPr="005013AC" w:rsidRDefault="005013AC" w:rsidP="005013AC">
      <w:pPr>
        <w:tabs>
          <w:tab w:val="left" w:pos="2730"/>
        </w:tabs>
        <w:spacing w:after="0" w:line="240" w:lineRule="auto"/>
        <w:jc w:val="both"/>
        <w:rPr>
          <w:rFonts w:ascii="Times New Roman" w:hAnsi="Times New Roman"/>
          <w:bCs/>
          <w:color w:val="000000"/>
          <w:sz w:val="28"/>
          <w:szCs w:val="28"/>
          <w:shd w:val="clear" w:color="auto" w:fill="FFFFFF"/>
        </w:rPr>
      </w:pPr>
      <w:r w:rsidRPr="005013AC">
        <w:rPr>
          <w:rFonts w:ascii="Times New Roman" w:hAnsi="Times New Roman"/>
          <w:bCs/>
          <w:color w:val="000000"/>
          <w:sz w:val="28"/>
          <w:szCs w:val="28"/>
          <w:shd w:val="clear" w:color="auto" w:fill="FFFFFF"/>
        </w:rPr>
        <w:t xml:space="preserve">Необходимо помнить и строго соблюдать правила безопасной перевозки юных пассажиров. Детей в возрасте до 5 лет в легковом автомобиле нужно перевозить с обязательным использованием детских удерживающих устройств, соответствующих весу и росту ребенка. Детей в возрасте от 5 до 12 лет необходимо перевозить также с использованием удерживающих устройств или иных средств (бустеров, специальных подушек для сидения, дополнительных сидений), позволяющих безопасно пристегнуть ребенка с помощью ремней безопасности, предусмотренных конструкцией транспортного средства. Допускается перевозить детей в возрасте до 12 лет без использования указанных устройств, если рост ребенка превышает </w:t>
      </w:r>
      <w:smartTag w:uri="urn:schemas-microsoft-com:office:smarttags" w:element="metricconverter">
        <w:smartTagPr>
          <w:attr w:name="ProductID" w:val="150 сантиметров"/>
        </w:smartTagPr>
        <w:r w:rsidRPr="005013AC">
          <w:rPr>
            <w:rFonts w:ascii="Times New Roman" w:hAnsi="Times New Roman"/>
            <w:bCs/>
            <w:color w:val="000000"/>
            <w:sz w:val="28"/>
            <w:szCs w:val="28"/>
            <w:shd w:val="clear" w:color="auto" w:fill="FFFFFF"/>
          </w:rPr>
          <w:t>150 сантиметров</w:t>
        </w:r>
      </w:smartTag>
      <w:r w:rsidRPr="005013AC">
        <w:rPr>
          <w:rFonts w:ascii="Times New Roman" w:hAnsi="Times New Roman"/>
          <w:bCs/>
          <w:color w:val="000000"/>
          <w:sz w:val="28"/>
          <w:szCs w:val="28"/>
          <w:shd w:val="clear" w:color="auto" w:fill="FFFFFF"/>
        </w:rPr>
        <w:t>, а также в автомобиле-такси.</w:t>
      </w:r>
    </w:p>
    <w:p w:rsidR="005013AC" w:rsidRPr="005013AC" w:rsidRDefault="005013AC" w:rsidP="005013AC">
      <w:pPr>
        <w:tabs>
          <w:tab w:val="left" w:pos="2730"/>
        </w:tabs>
        <w:spacing w:after="0" w:line="240" w:lineRule="auto"/>
        <w:jc w:val="both"/>
        <w:rPr>
          <w:rFonts w:ascii="Times New Roman" w:hAnsi="Times New Roman"/>
          <w:bCs/>
          <w:color w:val="000000"/>
          <w:sz w:val="28"/>
          <w:szCs w:val="28"/>
          <w:shd w:val="clear" w:color="auto" w:fill="FFFFFF"/>
        </w:rPr>
      </w:pPr>
      <w:r>
        <w:rPr>
          <w:rFonts w:ascii="Times New Roman" w:hAnsi="Times New Roman"/>
          <w:b/>
          <w:bCs/>
          <w:i/>
          <w:color w:val="000000"/>
          <w:sz w:val="28"/>
          <w:szCs w:val="28"/>
          <w:shd w:val="clear" w:color="auto" w:fill="FFFFFF"/>
        </w:rPr>
        <w:t xml:space="preserve">          </w:t>
      </w:r>
      <w:r w:rsidRPr="005013AC">
        <w:rPr>
          <w:rFonts w:ascii="Times New Roman" w:hAnsi="Times New Roman"/>
          <w:b/>
          <w:bCs/>
          <w:i/>
          <w:color w:val="000000"/>
          <w:sz w:val="28"/>
          <w:szCs w:val="28"/>
          <w:shd w:val="clear" w:color="auto" w:fill="FFFFFF"/>
        </w:rPr>
        <w:t>За неиспользование детского удерживающего устройства</w:t>
      </w:r>
      <w:r w:rsidRPr="005013AC">
        <w:rPr>
          <w:rFonts w:ascii="Times New Roman" w:hAnsi="Times New Roman"/>
          <w:bCs/>
          <w:i/>
          <w:color w:val="000000"/>
          <w:sz w:val="28"/>
          <w:szCs w:val="28"/>
          <w:shd w:val="clear" w:color="auto" w:fill="FFFFFF"/>
        </w:rPr>
        <w:t xml:space="preserve"> в случаях, когда оно обязательно, предусмотрен </w:t>
      </w:r>
      <w:r w:rsidRPr="005013AC">
        <w:rPr>
          <w:rFonts w:ascii="Times New Roman" w:hAnsi="Times New Roman"/>
          <w:b/>
          <w:bCs/>
          <w:i/>
          <w:color w:val="000000"/>
          <w:sz w:val="28"/>
          <w:szCs w:val="28"/>
          <w:shd w:val="clear" w:color="auto" w:fill="FFFFFF"/>
        </w:rPr>
        <w:t>штраф в размере до 4</w:t>
      </w:r>
      <w:r w:rsidRPr="005013AC">
        <w:rPr>
          <w:rFonts w:ascii="Times New Roman" w:hAnsi="Times New Roman"/>
          <w:b/>
          <w:bCs/>
          <w:i/>
          <w:color w:val="000000"/>
          <w:sz w:val="28"/>
          <w:szCs w:val="28"/>
          <w:shd w:val="clear" w:color="auto" w:fill="FFFFFF"/>
          <w:lang w:val="en-US"/>
        </w:rPr>
        <w:t> </w:t>
      </w:r>
      <w:r w:rsidRPr="005013AC">
        <w:rPr>
          <w:rFonts w:ascii="Times New Roman" w:hAnsi="Times New Roman"/>
          <w:b/>
          <w:bCs/>
          <w:i/>
          <w:color w:val="000000"/>
          <w:sz w:val="28"/>
          <w:szCs w:val="28"/>
          <w:shd w:val="clear" w:color="auto" w:fill="FFFFFF"/>
        </w:rPr>
        <w:t>базовых величин</w:t>
      </w:r>
      <w:r w:rsidRPr="005013AC">
        <w:rPr>
          <w:rFonts w:ascii="Times New Roman" w:hAnsi="Times New Roman"/>
          <w:bCs/>
          <w:i/>
          <w:color w:val="000000"/>
          <w:sz w:val="28"/>
          <w:szCs w:val="28"/>
          <w:shd w:val="clear" w:color="auto" w:fill="FFFFFF"/>
        </w:rPr>
        <w:t xml:space="preserve"> (ч.5 ст.18.14 Кодекса об административных правонарушениях Республики Беларусь). В случае </w:t>
      </w:r>
      <w:r w:rsidRPr="005013AC">
        <w:rPr>
          <w:rFonts w:ascii="Times New Roman" w:hAnsi="Times New Roman"/>
          <w:b/>
          <w:bCs/>
          <w:i/>
          <w:color w:val="000000"/>
          <w:sz w:val="28"/>
          <w:szCs w:val="28"/>
          <w:shd w:val="clear" w:color="auto" w:fill="FFFFFF"/>
        </w:rPr>
        <w:t>повторного</w:t>
      </w:r>
      <w:r w:rsidRPr="005013AC">
        <w:rPr>
          <w:rFonts w:ascii="Times New Roman" w:hAnsi="Times New Roman"/>
          <w:bCs/>
          <w:i/>
          <w:color w:val="000000"/>
          <w:sz w:val="28"/>
          <w:szCs w:val="28"/>
          <w:shd w:val="clear" w:color="auto" w:fill="FFFFFF"/>
        </w:rPr>
        <w:t xml:space="preserve"> такого нарушения в течение года – </w:t>
      </w:r>
      <w:r w:rsidRPr="005013AC">
        <w:rPr>
          <w:rFonts w:ascii="Times New Roman" w:hAnsi="Times New Roman"/>
          <w:b/>
          <w:bCs/>
          <w:i/>
          <w:color w:val="000000"/>
          <w:sz w:val="28"/>
          <w:szCs w:val="28"/>
          <w:shd w:val="clear" w:color="auto" w:fill="FFFFFF"/>
        </w:rPr>
        <w:t xml:space="preserve">штраф от 2 до 8-ми базовых величин </w:t>
      </w:r>
      <w:r w:rsidRPr="005013AC">
        <w:rPr>
          <w:rFonts w:ascii="Times New Roman" w:hAnsi="Times New Roman"/>
          <w:bCs/>
          <w:i/>
          <w:color w:val="000000"/>
          <w:sz w:val="28"/>
          <w:szCs w:val="28"/>
          <w:shd w:val="clear" w:color="auto" w:fill="FFFFFF"/>
        </w:rPr>
        <w:t>(ч.12 ст.18.14 КоАП РБ).</w:t>
      </w:r>
    </w:p>
    <w:p w:rsidR="005013AC" w:rsidRPr="005013AC" w:rsidRDefault="005013AC" w:rsidP="005013AC">
      <w:pPr>
        <w:tabs>
          <w:tab w:val="left" w:pos="2730"/>
        </w:tabs>
        <w:spacing w:after="0" w:line="240" w:lineRule="auto"/>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 xml:space="preserve">          </w:t>
      </w:r>
      <w:r w:rsidRPr="005013AC">
        <w:rPr>
          <w:rFonts w:ascii="Times New Roman" w:hAnsi="Times New Roman"/>
          <w:bCs/>
          <w:color w:val="000000"/>
          <w:sz w:val="28"/>
          <w:szCs w:val="28"/>
          <w:shd w:val="clear" w:color="auto" w:fill="FFFFFF"/>
        </w:rPr>
        <w:t>Дети в силу своих возрастных особенностей не в полной мере воспринимают дорожную угрозу. И причины ДТП чаще не в незнании, а в невнимательности и несоблюдении Правил дорожного движения.</w:t>
      </w:r>
    </w:p>
    <w:p w:rsidR="005013AC" w:rsidRPr="005013AC" w:rsidRDefault="005013AC" w:rsidP="005013AC">
      <w:pPr>
        <w:tabs>
          <w:tab w:val="left" w:pos="2730"/>
        </w:tabs>
        <w:spacing w:after="0" w:line="240" w:lineRule="auto"/>
        <w:jc w:val="both"/>
        <w:rPr>
          <w:rFonts w:ascii="Times New Roman" w:hAnsi="Times New Roman"/>
          <w:bCs/>
          <w:i/>
          <w:color w:val="000000"/>
          <w:sz w:val="28"/>
          <w:szCs w:val="28"/>
          <w:shd w:val="clear" w:color="auto" w:fill="FFFFFF"/>
        </w:rPr>
      </w:pPr>
      <w:r>
        <w:rPr>
          <w:rFonts w:ascii="Times New Roman" w:hAnsi="Times New Roman"/>
          <w:bCs/>
          <w:i/>
          <w:color w:val="000000"/>
          <w:sz w:val="28"/>
          <w:szCs w:val="28"/>
          <w:shd w:val="clear" w:color="auto" w:fill="FFFFFF"/>
        </w:rPr>
        <w:t xml:space="preserve">         </w:t>
      </w:r>
      <w:r w:rsidRPr="005013AC">
        <w:rPr>
          <w:rFonts w:ascii="Times New Roman" w:hAnsi="Times New Roman"/>
          <w:bCs/>
          <w:i/>
          <w:color w:val="000000"/>
          <w:sz w:val="28"/>
          <w:szCs w:val="28"/>
          <w:shd w:val="clear" w:color="auto" w:fill="FFFFFF"/>
        </w:rPr>
        <w:t xml:space="preserve">20 июня в 13-00 в Могилевском районе в районе с/т «Лавсанстрой», на перекрестке улиц Сиреневая–Калиновая под колесами автомашины «ГАЗ-53» оказался 7-летний школьник, выехавший на велосипеде во встречном направлении. В результате ДТП юный велосипедист с ушиблено-рваной раной лобной области, черепно-мозговой травмой госпитализирован. </w:t>
      </w:r>
    </w:p>
    <w:p w:rsidR="005013AC" w:rsidRPr="005013AC" w:rsidRDefault="005013AC" w:rsidP="005013AC">
      <w:pPr>
        <w:tabs>
          <w:tab w:val="left" w:pos="2730"/>
        </w:tabs>
        <w:spacing w:after="0" w:line="240" w:lineRule="auto"/>
        <w:jc w:val="both"/>
        <w:rPr>
          <w:rFonts w:ascii="Times New Roman" w:hAnsi="Times New Roman"/>
          <w:bCs/>
          <w:i/>
          <w:color w:val="000000"/>
          <w:sz w:val="28"/>
          <w:szCs w:val="28"/>
          <w:shd w:val="clear" w:color="auto" w:fill="FFFFFF"/>
        </w:rPr>
      </w:pPr>
      <w:r w:rsidRPr="005013AC">
        <w:rPr>
          <w:rFonts w:ascii="Times New Roman" w:hAnsi="Times New Roman"/>
          <w:bCs/>
          <w:i/>
          <w:color w:val="000000"/>
          <w:sz w:val="28"/>
          <w:szCs w:val="28"/>
          <w:shd w:val="clear" w:color="auto" w:fill="FFFFFF"/>
        </w:rPr>
        <w:t>30 июня в 22-10 в Белыничском районе 26-летний житель районного центра, управляя автомашиной «Газель» по улице Центральной в агрогородке Ланьков, совершил наезд на переходившего проезжую часть в неустановленном месте 13-летнего жителя г.п. Белыничи. С диагнозом закрытой черепно-мозговой травмой, сотрясением головного мозга, закрытым переломом спинки носа и множественными ушибами несовершеннолетний доставлен в больницу. Световозвращающие элементы у пострадавшего отсутствовали.</w:t>
      </w:r>
    </w:p>
    <w:p w:rsidR="005013AC" w:rsidRPr="005013AC" w:rsidRDefault="005013AC" w:rsidP="005013AC">
      <w:pPr>
        <w:tabs>
          <w:tab w:val="left" w:pos="2730"/>
        </w:tabs>
        <w:spacing w:after="0" w:line="240" w:lineRule="auto"/>
        <w:jc w:val="both"/>
        <w:rPr>
          <w:rFonts w:ascii="Times New Roman" w:hAnsi="Times New Roman"/>
          <w:bCs/>
          <w:i/>
          <w:color w:val="000000"/>
          <w:sz w:val="28"/>
          <w:szCs w:val="28"/>
          <w:shd w:val="clear" w:color="auto" w:fill="FFFFFF"/>
        </w:rPr>
      </w:pPr>
      <w:r>
        <w:rPr>
          <w:rFonts w:ascii="Times New Roman" w:hAnsi="Times New Roman"/>
          <w:bCs/>
          <w:color w:val="000000"/>
          <w:sz w:val="28"/>
          <w:szCs w:val="28"/>
          <w:shd w:val="clear" w:color="auto" w:fill="FFFFFF"/>
        </w:rPr>
        <w:t xml:space="preserve">        </w:t>
      </w:r>
      <w:r w:rsidRPr="005013AC">
        <w:rPr>
          <w:rFonts w:ascii="Times New Roman" w:hAnsi="Times New Roman"/>
          <w:bCs/>
          <w:i/>
          <w:color w:val="000000"/>
          <w:sz w:val="28"/>
          <w:szCs w:val="28"/>
          <w:shd w:val="clear" w:color="auto" w:fill="FFFFFF"/>
        </w:rPr>
        <w:t>28 июля в 19-05 в г. Бобруйске 39-летний местный житель, управляя автомашиной «Форд Гелакси» по дворовой территории по улице Крылова, совершил наезд на 7-летнего бобруйчанина, перебегавшего проезжую часть дороги. В результате ДТП юный пешеход получил ушиб грудной клетки, ушиб правого бедра, травму живота. Госпитализирован.</w:t>
      </w:r>
    </w:p>
    <w:p w:rsidR="005013AC" w:rsidRPr="005013AC" w:rsidRDefault="005013AC" w:rsidP="005013AC">
      <w:pPr>
        <w:tabs>
          <w:tab w:val="left" w:pos="2730"/>
        </w:tabs>
        <w:spacing w:after="0" w:line="240" w:lineRule="auto"/>
        <w:jc w:val="both"/>
        <w:rPr>
          <w:rFonts w:ascii="Times New Roman" w:hAnsi="Times New Roman"/>
          <w:bCs/>
          <w:color w:val="000000"/>
          <w:sz w:val="28"/>
          <w:szCs w:val="28"/>
          <w:shd w:val="clear" w:color="auto" w:fill="FFFFFF"/>
        </w:rPr>
      </w:pPr>
      <w:r>
        <w:rPr>
          <w:rFonts w:ascii="Times New Roman" w:hAnsi="Times New Roman"/>
          <w:bCs/>
          <w:color w:val="000000"/>
          <w:sz w:val="28"/>
          <w:szCs w:val="28"/>
          <w:shd w:val="clear" w:color="auto" w:fill="FFFFFF"/>
        </w:rPr>
        <w:t xml:space="preserve">         </w:t>
      </w:r>
      <w:r w:rsidRPr="005013AC">
        <w:rPr>
          <w:rFonts w:ascii="Times New Roman" w:hAnsi="Times New Roman"/>
          <w:bCs/>
          <w:color w:val="000000"/>
          <w:sz w:val="28"/>
          <w:szCs w:val="28"/>
          <w:shd w:val="clear" w:color="auto" w:fill="FFFFFF"/>
        </w:rPr>
        <w:t xml:space="preserve">Каждому водителю необходимо помнить, что действие детей непредсказуемы и моментом возникновения опасности является уже тот </w:t>
      </w:r>
      <w:r w:rsidRPr="005013AC">
        <w:rPr>
          <w:rFonts w:ascii="Times New Roman" w:hAnsi="Times New Roman"/>
          <w:bCs/>
          <w:color w:val="000000"/>
          <w:sz w:val="28"/>
          <w:szCs w:val="28"/>
          <w:shd w:val="clear" w:color="auto" w:fill="FFFFFF"/>
        </w:rPr>
        <w:lastRenderedPageBreak/>
        <w:t xml:space="preserve">момент, когда вы заметили ребенка вблизи проезжей части вне зависимости от его направления движения, до минимума снижайте скорость и будьте готовы в любой момент остановить автомобиль. Также необходимо проявлять предельную осторожность проезжая и по дворовым территориям. На пешеходных переходах в обязательном порядке пропускайте юных пешеходов. </w:t>
      </w:r>
    </w:p>
    <w:p w:rsidR="005013AC" w:rsidRPr="005013AC" w:rsidRDefault="005013AC" w:rsidP="005013AC">
      <w:pPr>
        <w:tabs>
          <w:tab w:val="left" w:pos="2730"/>
        </w:tabs>
        <w:spacing w:after="0" w:line="240" w:lineRule="auto"/>
        <w:jc w:val="both"/>
        <w:rPr>
          <w:rFonts w:ascii="Times New Roman" w:hAnsi="Times New Roman"/>
          <w:bCs/>
          <w:i/>
          <w:color w:val="000000"/>
          <w:sz w:val="28"/>
          <w:szCs w:val="28"/>
          <w:shd w:val="clear" w:color="auto" w:fill="FFFFFF"/>
        </w:rPr>
      </w:pPr>
      <w:r w:rsidRPr="005013AC">
        <w:rPr>
          <w:rFonts w:ascii="Times New Roman" w:hAnsi="Times New Roman"/>
          <w:bCs/>
          <w:color w:val="000000"/>
          <w:sz w:val="28"/>
          <w:szCs w:val="28"/>
          <w:shd w:val="clear" w:color="auto" w:fill="FFFFFF"/>
        </w:rPr>
        <w:t>Взрослые обязаны уделять особое внимание обучению детей правильному поведению на дороге. Важно, чтобы родители, находясь с детьми на улице, не допускали беспечности.</w:t>
      </w:r>
    </w:p>
    <w:p w:rsidR="005013AC" w:rsidRPr="005013AC" w:rsidRDefault="005013AC" w:rsidP="005013AC">
      <w:pPr>
        <w:tabs>
          <w:tab w:val="left" w:pos="2730"/>
        </w:tabs>
        <w:spacing w:after="0" w:line="240" w:lineRule="auto"/>
        <w:jc w:val="both"/>
        <w:rPr>
          <w:rFonts w:ascii="Times New Roman" w:hAnsi="Times New Roman"/>
          <w:b/>
          <w:bCs/>
          <w:color w:val="000000"/>
          <w:sz w:val="28"/>
          <w:szCs w:val="28"/>
          <w:shd w:val="clear" w:color="auto" w:fill="FFFFFF"/>
        </w:rPr>
      </w:pPr>
      <w:r w:rsidRPr="005013AC">
        <w:rPr>
          <w:rFonts w:ascii="Times New Roman" w:hAnsi="Times New Roman"/>
          <w:bCs/>
          <w:color w:val="000000"/>
          <w:sz w:val="28"/>
          <w:szCs w:val="28"/>
          <w:shd w:val="clear" w:color="auto" w:fill="FFFFFF"/>
        </w:rPr>
        <w:t>У</w:t>
      </w:r>
      <w:r w:rsidRPr="005013AC">
        <w:rPr>
          <w:rFonts w:ascii="Times New Roman" w:hAnsi="Times New Roman"/>
          <w:b/>
          <w:bCs/>
          <w:color w:val="000000"/>
          <w:sz w:val="28"/>
          <w:szCs w:val="28"/>
          <w:shd w:val="clear" w:color="auto" w:fill="FFFFFF"/>
        </w:rPr>
        <w:t>важаемые взрослые:</w:t>
      </w:r>
    </w:p>
    <w:p w:rsidR="005013AC" w:rsidRPr="005013AC" w:rsidRDefault="005013AC" w:rsidP="005013AC">
      <w:pPr>
        <w:tabs>
          <w:tab w:val="left" w:pos="2730"/>
        </w:tabs>
        <w:spacing w:after="0" w:line="240" w:lineRule="auto"/>
        <w:jc w:val="both"/>
        <w:rPr>
          <w:rFonts w:ascii="Times New Roman" w:hAnsi="Times New Roman"/>
          <w:bCs/>
          <w:color w:val="000000"/>
          <w:sz w:val="28"/>
          <w:szCs w:val="28"/>
          <w:shd w:val="clear" w:color="auto" w:fill="FFFFFF"/>
        </w:rPr>
      </w:pPr>
      <w:r w:rsidRPr="005013AC">
        <w:rPr>
          <w:rFonts w:ascii="Times New Roman" w:hAnsi="Times New Roman"/>
          <w:bCs/>
          <w:color w:val="000000"/>
          <w:sz w:val="28"/>
          <w:szCs w:val="28"/>
          <w:shd w:val="clear" w:color="auto" w:fill="FFFFFF"/>
        </w:rPr>
        <w:t>1. Ежедневно напоминайте детям о правилах безопасного поведения на дороге;</w:t>
      </w:r>
    </w:p>
    <w:p w:rsidR="005013AC" w:rsidRPr="005013AC" w:rsidRDefault="005013AC" w:rsidP="005013AC">
      <w:pPr>
        <w:tabs>
          <w:tab w:val="left" w:pos="2730"/>
        </w:tabs>
        <w:spacing w:after="0" w:line="240" w:lineRule="auto"/>
        <w:jc w:val="both"/>
        <w:rPr>
          <w:rFonts w:ascii="Times New Roman" w:hAnsi="Times New Roman"/>
          <w:bCs/>
          <w:color w:val="000000"/>
          <w:sz w:val="28"/>
          <w:szCs w:val="28"/>
          <w:shd w:val="clear" w:color="auto" w:fill="FFFFFF"/>
        </w:rPr>
      </w:pPr>
      <w:r w:rsidRPr="005013AC">
        <w:rPr>
          <w:rFonts w:ascii="Times New Roman" w:hAnsi="Times New Roman"/>
          <w:bCs/>
          <w:color w:val="000000"/>
          <w:sz w:val="28"/>
          <w:szCs w:val="28"/>
          <w:shd w:val="clear" w:color="auto" w:fill="FFFFFF"/>
        </w:rPr>
        <w:t>2. Переходите проезжую часть с детьми только на пешеходных переходах, при этом держите ребенка за руку и убедитесь, что транспорт уступает вам дорогу;</w:t>
      </w:r>
    </w:p>
    <w:p w:rsidR="005013AC" w:rsidRPr="005013AC" w:rsidRDefault="005013AC" w:rsidP="005013AC">
      <w:pPr>
        <w:tabs>
          <w:tab w:val="left" w:pos="2730"/>
        </w:tabs>
        <w:spacing w:after="0" w:line="240" w:lineRule="auto"/>
        <w:jc w:val="both"/>
        <w:rPr>
          <w:rFonts w:ascii="Times New Roman" w:hAnsi="Times New Roman"/>
          <w:bCs/>
          <w:color w:val="000000"/>
          <w:sz w:val="28"/>
          <w:szCs w:val="28"/>
          <w:shd w:val="clear" w:color="auto" w:fill="FFFFFF"/>
        </w:rPr>
      </w:pPr>
      <w:r w:rsidRPr="005013AC">
        <w:rPr>
          <w:rFonts w:ascii="Times New Roman" w:hAnsi="Times New Roman"/>
          <w:bCs/>
          <w:color w:val="000000"/>
          <w:sz w:val="28"/>
          <w:szCs w:val="28"/>
          <w:shd w:val="clear" w:color="auto" w:fill="FFFFFF"/>
        </w:rPr>
        <w:t>3. При движении вдоль дороги, где нет тротуаров, двигайтесь по обочине, навстречу движению транспорта;</w:t>
      </w:r>
    </w:p>
    <w:p w:rsidR="005013AC" w:rsidRPr="005013AC" w:rsidRDefault="005013AC" w:rsidP="005013AC">
      <w:pPr>
        <w:tabs>
          <w:tab w:val="left" w:pos="2730"/>
        </w:tabs>
        <w:spacing w:after="0" w:line="240" w:lineRule="auto"/>
        <w:jc w:val="both"/>
        <w:rPr>
          <w:rFonts w:ascii="Times New Roman" w:hAnsi="Times New Roman"/>
          <w:bCs/>
          <w:color w:val="000000"/>
          <w:sz w:val="28"/>
          <w:szCs w:val="28"/>
          <w:shd w:val="clear" w:color="auto" w:fill="FFFFFF"/>
        </w:rPr>
      </w:pPr>
      <w:r w:rsidRPr="005013AC">
        <w:rPr>
          <w:rFonts w:ascii="Times New Roman" w:hAnsi="Times New Roman"/>
          <w:bCs/>
          <w:color w:val="000000"/>
          <w:sz w:val="28"/>
          <w:szCs w:val="28"/>
          <w:shd w:val="clear" w:color="auto" w:fill="FFFFFF"/>
        </w:rPr>
        <w:t>4. При движении в темное время суток следует обозначить себя и ребенка световозвращающими элементами, или использовать одежду, обувь со световозвращающими вставками;</w:t>
      </w:r>
    </w:p>
    <w:p w:rsidR="005013AC" w:rsidRPr="005013AC" w:rsidRDefault="005013AC" w:rsidP="005013AC">
      <w:pPr>
        <w:tabs>
          <w:tab w:val="left" w:pos="2730"/>
        </w:tabs>
        <w:spacing w:after="0" w:line="240" w:lineRule="auto"/>
        <w:jc w:val="both"/>
        <w:rPr>
          <w:rFonts w:ascii="Times New Roman" w:hAnsi="Times New Roman"/>
          <w:bCs/>
          <w:color w:val="000000"/>
          <w:sz w:val="28"/>
          <w:szCs w:val="28"/>
          <w:shd w:val="clear" w:color="auto" w:fill="FFFFFF"/>
        </w:rPr>
      </w:pPr>
      <w:r w:rsidRPr="005013AC">
        <w:rPr>
          <w:rFonts w:ascii="Times New Roman" w:hAnsi="Times New Roman"/>
          <w:bCs/>
          <w:color w:val="000000"/>
          <w:sz w:val="28"/>
          <w:szCs w:val="28"/>
          <w:shd w:val="clear" w:color="auto" w:fill="FFFFFF"/>
        </w:rPr>
        <w:t>5. Не оставляйте детей без присмотра рядом с дорогой;</w:t>
      </w:r>
    </w:p>
    <w:p w:rsidR="005013AC" w:rsidRPr="005013AC" w:rsidRDefault="005013AC" w:rsidP="005013AC">
      <w:pPr>
        <w:tabs>
          <w:tab w:val="left" w:pos="2730"/>
        </w:tabs>
        <w:spacing w:after="0" w:line="240" w:lineRule="auto"/>
        <w:jc w:val="both"/>
        <w:rPr>
          <w:rFonts w:ascii="Times New Roman" w:hAnsi="Times New Roman"/>
          <w:bCs/>
          <w:color w:val="000000"/>
          <w:sz w:val="28"/>
          <w:szCs w:val="28"/>
          <w:shd w:val="clear" w:color="auto" w:fill="FFFFFF"/>
        </w:rPr>
      </w:pPr>
      <w:r w:rsidRPr="005013AC">
        <w:rPr>
          <w:rFonts w:ascii="Times New Roman" w:hAnsi="Times New Roman"/>
          <w:bCs/>
          <w:color w:val="000000"/>
          <w:sz w:val="28"/>
          <w:szCs w:val="28"/>
          <w:shd w:val="clear" w:color="auto" w:fill="FFFFFF"/>
        </w:rPr>
        <w:t>6. Во время прогулок с детьми обращайте их внимание на работу светофоров, объясняйте значение дорожных знаков, разметки, и учите их наблюдать за дорогой и предвидеть опасность;</w:t>
      </w:r>
    </w:p>
    <w:p w:rsidR="005013AC" w:rsidRPr="005013AC" w:rsidRDefault="005013AC" w:rsidP="005013AC">
      <w:pPr>
        <w:tabs>
          <w:tab w:val="left" w:pos="2730"/>
        </w:tabs>
        <w:spacing w:after="0" w:line="240" w:lineRule="auto"/>
        <w:jc w:val="both"/>
        <w:rPr>
          <w:rFonts w:ascii="Times New Roman" w:hAnsi="Times New Roman"/>
          <w:bCs/>
          <w:color w:val="000000"/>
          <w:sz w:val="28"/>
          <w:szCs w:val="28"/>
          <w:shd w:val="clear" w:color="auto" w:fill="FFFFFF"/>
        </w:rPr>
      </w:pPr>
      <w:r w:rsidRPr="005013AC">
        <w:rPr>
          <w:rFonts w:ascii="Times New Roman" w:hAnsi="Times New Roman"/>
          <w:bCs/>
          <w:color w:val="000000"/>
          <w:sz w:val="28"/>
          <w:szCs w:val="28"/>
          <w:shd w:val="clear" w:color="auto" w:fill="FFFFFF"/>
        </w:rPr>
        <w:t>7. При приближении автобуса к остановке, до его полного прекращения движения к нему подходить запрещено;</w:t>
      </w:r>
    </w:p>
    <w:p w:rsidR="005013AC" w:rsidRPr="005013AC" w:rsidRDefault="005013AC" w:rsidP="005013AC">
      <w:pPr>
        <w:tabs>
          <w:tab w:val="left" w:pos="2730"/>
        </w:tabs>
        <w:spacing w:after="0" w:line="240" w:lineRule="auto"/>
        <w:jc w:val="both"/>
        <w:rPr>
          <w:rFonts w:ascii="Times New Roman" w:hAnsi="Times New Roman"/>
          <w:bCs/>
          <w:color w:val="000000"/>
          <w:sz w:val="28"/>
          <w:szCs w:val="28"/>
          <w:shd w:val="clear" w:color="auto" w:fill="FFFFFF"/>
        </w:rPr>
      </w:pPr>
      <w:r w:rsidRPr="005013AC">
        <w:rPr>
          <w:rFonts w:ascii="Times New Roman" w:hAnsi="Times New Roman"/>
          <w:bCs/>
          <w:color w:val="000000"/>
          <w:sz w:val="28"/>
          <w:szCs w:val="28"/>
          <w:shd w:val="clear" w:color="auto" w:fill="FFFFFF"/>
        </w:rPr>
        <w:t>8. При выходе из общественного транспорта первыми всегда выходите Вы – взрослые и принимайте детей;</w:t>
      </w:r>
    </w:p>
    <w:p w:rsidR="005013AC" w:rsidRPr="005013AC" w:rsidRDefault="005013AC" w:rsidP="005013AC">
      <w:pPr>
        <w:tabs>
          <w:tab w:val="left" w:pos="2730"/>
        </w:tabs>
        <w:spacing w:after="0" w:line="240" w:lineRule="auto"/>
        <w:jc w:val="both"/>
        <w:rPr>
          <w:rFonts w:ascii="Times New Roman" w:hAnsi="Times New Roman"/>
          <w:bCs/>
          <w:color w:val="000000"/>
          <w:sz w:val="28"/>
          <w:szCs w:val="28"/>
          <w:shd w:val="clear" w:color="auto" w:fill="FFFFFF"/>
        </w:rPr>
      </w:pPr>
      <w:r w:rsidRPr="005013AC">
        <w:rPr>
          <w:rFonts w:ascii="Times New Roman" w:hAnsi="Times New Roman"/>
          <w:bCs/>
          <w:color w:val="000000"/>
          <w:sz w:val="28"/>
          <w:szCs w:val="28"/>
          <w:shd w:val="clear" w:color="auto" w:fill="FFFFFF"/>
        </w:rPr>
        <w:t>9. Если при переходе улицы Вы держите ребенка на руках, будьте осторожны, он закрывает вам обзор улицы;</w:t>
      </w:r>
    </w:p>
    <w:p w:rsidR="005013AC" w:rsidRPr="005013AC" w:rsidRDefault="005013AC" w:rsidP="005013AC">
      <w:pPr>
        <w:tabs>
          <w:tab w:val="left" w:pos="2730"/>
        </w:tabs>
        <w:spacing w:after="0" w:line="240" w:lineRule="auto"/>
        <w:jc w:val="both"/>
        <w:rPr>
          <w:rFonts w:ascii="Times New Roman" w:hAnsi="Times New Roman"/>
          <w:bCs/>
          <w:color w:val="000000"/>
          <w:sz w:val="28"/>
          <w:szCs w:val="28"/>
          <w:shd w:val="clear" w:color="auto" w:fill="FFFFFF"/>
        </w:rPr>
      </w:pPr>
      <w:r w:rsidRPr="005013AC">
        <w:rPr>
          <w:rFonts w:ascii="Times New Roman" w:hAnsi="Times New Roman"/>
          <w:bCs/>
          <w:color w:val="000000"/>
          <w:sz w:val="28"/>
          <w:szCs w:val="28"/>
          <w:shd w:val="clear" w:color="auto" w:fill="FFFFFF"/>
        </w:rPr>
        <w:t>10. Если приобрели велосипед своему ребенку, который не достиг 14-ти лет, контролируйте, чтобы он не выезжал на дорогу где движется транспорт;</w:t>
      </w:r>
    </w:p>
    <w:p w:rsidR="005013AC" w:rsidRPr="005013AC" w:rsidRDefault="005013AC" w:rsidP="005013AC">
      <w:pPr>
        <w:tabs>
          <w:tab w:val="left" w:pos="2730"/>
        </w:tabs>
        <w:spacing w:after="0" w:line="240" w:lineRule="auto"/>
        <w:jc w:val="both"/>
        <w:rPr>
          <w:rFonts w:ascii="Times New Roman" w:hAnsi="Times New Roman"/>
          <w:bCs/>
          <w:color w:val="000000"/>
          <w:sz w:val="28"/>
          <w:szCs w:val="28"/>
          <w:shd w:val="clear" w:color="auto" w:fill="FFFFFF"/>
        </w:rPr>
      </w:pPr>
      <w:r w:rsidRPr="005013AC">
        <w:rPr>
          <w:rFonts w:ascii="Times New Roman" w:hAnsi="Times New Roman"/>
          <w:bCs/>
          <w:color w:val="000000"/>
          <w:sz w:val="28"/>
          <w:szCs w:val="28"/>
          <w:shd w:val="clear" w:color="auto" w:fill="FFFFFF"/>
        </w:rPr>
        <w:t>11. Особое внимание уделите детям-первоклассникам, которые становятся самостоятельными участниками дорожного движения. Продумайте безопасный путь из дома до школы и обратно. И когда ведете ребенка по данному маршруту – подробно объясняйте, почему именно так нужно идти.</w:t>
      </w:r>
    </w:p>
    <w:p w:rsidR="005013AC" w:rsidRPr="005013AC" w:rsidRDefault="005013AC" w:rsidP="005013AC">
      <w:pPr>
        <w:tabs>
          <w:tab w:val="left" w:pos="2730"/>
        </w:tabs>
        <w:spacing w:after="0" w:line="240" w:lineRule="auto"/>
        <w:jc w:val="both"/>
        <w:rPr>
          <w:rFonts w:ascii="Times New Roman" w:hAnsi="Times New Roman"/>
          <w:bCs/>
          <w:color w:val="000000"/>
          <w:sz w:val="28"/>
          <w:szCs w:val="28"/>
          <w:shd w:val="clear" w:color="auto" w:fill="FFFFFF"/>
        </w:rPr>
      </w:pPr>
      <w:r w:rsidRPr="005013AC">
        <w:rPr>
          <w:rFonts w:ascii="Times New Roman" w:hAnsi="Times New Roman"/>
          <w:bCs/>
          <w:color w:val="000000"/>
          <w:sz w:val="28"/>
          <w:szCs w:val="28"/>
          <w:shd w:val="clear" w:color="auto" w:fill="FFFFFF"/>
        </w:rPr>
        <w:t xml:space="preserve">И помните, от того, как вы научите своего ребенка вести себя на дороге, зависят ваше спокойствие и его безопасность. </w:t>
      </w:r>
    </w:p>
    <w:p w:rsidR="005013AC" w:rsidRPr="005013AC" w:rsidRDefault="005013AC" w:rsidP="005013AC">
      <w:pPr>
        <w:tabs>
          <w:tab w:val="left" w:pos="2730"/>
        </w:tabs>
        <w:spacing w:after="0" w:line="240" w:lineRule="auto"/>
        <w:jc w:val="both"/>
        <w:rPr>
          <w:rFonts w:ascii="Times New Roman" w:hAnsi="Times New Roman"/>
          <w:b/>
          <w:bCs/>
          <w:color w:val="000000"/>
          <w:sz w:val="28"/>
          <w:szCs w:val="28"/>
          <w:shd w:val="clear" w:color="auto" w:fill="FFFFFF"/>
        </w:rPr>
      </w:pPr>
      <w:r w:rsidRPr="005013AC">
        <w:rPr>
          <w:rFonts w:ascii="Times New Roman" w:hAnsi="Times New Roman"/>
          <w:b/>
          <w:bCs/>
          <w:color w:val="000000"/>
          <w:sz w:val="28"/>
          <w:szCs w:val="28"/>
          <w:shd w:val="clear" w:color="auto" w:fill="FFFFFF"/>
        </w:rPr>
        <w:t xml:space="preserve">Мотоциклисты и скутеристы. </w:t>
      </w:r>
    </w:p>
    <w:p w:rsidR="005013AC" w:rsidRPr="005013AC" w:rsidRDefault="005013AC" w:rsidP="005013AC">
      <w:pPr>
        <w:tabs>
          <w:tab w:val="left" w:pos="2730"/>
        </w:tabs>
        <w:spacing w:after="0" w:line="240" w:lineRule="auto"/>
        <w:jc w:val="both"/>
        <w:rPr>
          <w:rFonts w:ascii="Times New Roman" w:hAnsi="Times New Roman"/>
          <w:bCs/>
          <w:color w:val="000000"/>
          <w:sz w:val="28"/>
          <w:szCs w:val="28"/>
          <w:shd w:val="clear" w:color="auto" w:fill="FFFFFF"/>
        </w:rPr>
      </w:pPr>
      <w:r w:rsidRPr="005013AC">
        <w:rPr>
          <w:rFonts w:ascii="Times New Roman" w:hAnsi="Times New Roman"/>
          <w:bCs/>
          <w:color w:val="000000"/>
          <w:sz w:val="28"/>
          <w:szCs w:val="28"/>
          <w:shd w:val="clear" w:color="auto" w:fill="FFFFFF"/>
        </w:rPr>
        <w:t xml:space="preserve">Немалую тревогу вызывают дорожно-транспортные происшествия с участием водителей мотоциклов и скутеров. Зачастую их участниками становятся молодые люди, которые, не имеют достаточных навыков вождения и водительского удостоверения, не соблюдают, а порой и не знают Правила. Техническое состояние мотоциклов зачастую оставляет желать лучшего. А ведь именно с молчаливого согласия взрослых несовершеннолетние садятся за руль мототранспорта. Нередко сами родители вручают детям этот источник </w:t>
      </w:r>
      <w:r w:rsidRPr="005013AC">
        <w:rPr>
          <w:rFonts w:ascii="Times New Roman" w:hAnsi="Times New Roman"/>
          <w:bCs/>
          <w:color w:val="000000"/>
          <w:sz w:val="28"/>
          <w:szCs w:val="28"/>
          <w:shd w:val="clear" w:color="auto" w:fill="FFFFFF"/>
        </w:rPr>
        <w:lastRenderedPageBreak/>
        <w:t>повышенной опасности, не задумываясь о последствиях и забывая о том, что беду легче предотвратить, чем исправить.</w:t>
      </w:r>
    </w:p>
    <w:p w:rsidR="005013AC" w:rsidRPr="005013AC" w:rsidRDefault="005013AC" w:rsidP="005013AC">
      <w:pPr>
        <w:tabs>
          <w:tab w:val="left" w:pos="2730"/>
        </w:tabs>
        <w:spacing w:after="0" w:line="240" w:lineRule="auto"/>
        <w:jc w:val="both"/>
        <w:rPr>
          <w:rFonts w:ascii="Times New Roman" w:hAnsi="Times New Roman"/>
          <w:bCs/>
          <w:color w:val="000000"/>
          <w:sz w:val="28"/>
          <w:szCs w:val="28"/>
          <w:shd w:val="clear" w:color="auto" w:fill="FFFFFF"/>
        </w:rPr>
      </w:pPr>
      <w:r w:rsidRPr="005013AC">
        <w:rPr>
          <w:rFonts w:ascii="Times New Roman" w:hAnsi="Times New Roman"/>
          <w:b/>
          <w:bCs/>
          <w:color w:val="000000"/>
          <w:sz w:val="28"/>
          <w:szCs w:val="28"/>
          <w:shd w:val="clear" w:color="auto" w:fill="FFFFFF"/>
        </w:rPr>
        <w:t xml:space="preserve">Уважаемые взрослые, </w:t>
      </w:r>
      <w:r w:rsidRPr="005013AC">
        <w:rPr>
          <w:rFonts w:ascii="Times New Roman" w:hAnsi="Times New Roman"/>
          <w:bCs/>
          <w:color w:val="000000"/>
          <w:sz w:val="28"/>
          <w:szCs w:val="28"/>
          <w:shd w:val="clear" w:color="auto" w:fill="FFFFFF"/>
        </w:rPr>
        <w:t>подумайте о безопасности ваших детей, прежде чем приобрести ребенку скутер или мотоцикл. Помните также, что необходимо позаботиться о том, чтобы он изучил Правила дорожного движения, получил право управления транспортным средством соответствующей категории.</w:t>
      </w:r>
    </w:p>
    <w:p w:rsidR="005013AC" w:rsidRPr="005013AC" w:rsidRDefault="005013AC" w:rsidP="005013AC">
      <w:pPr>
        <w:tabs>
          <w:tab w:val="left" w:pos="2730"/>
        </w:tabs>
        <w:spacing w:after="0" w:line="240" w:lineRule="auto"/>
        <w:jc w:val="both"/>
        <w:rPr>
          <w:rFonts w:ascii="Times New Roman" w:hAnsi="Times New Roman"/>
          <w:b/>
          <w:bCs/>
          <w:i/>
          <w:color w:val="000000"/>
          <w:sz w:val="28"/>
          <w:szCs w:val="28"/>
          <w:shd w:val="clear" w:color="auto" w:fill="FFFFFF"/>
        </w:rPr>
      </w:pPr>
    </w:p>
    <w:p w:rsidR="005013AC" w:rsidRPr="005013AC" w:rsidRDefault="005013AC" w:rsidP="005013AC">
      <w:pPr>
        <w:tabs>
          <w:tab w:val="left" w:pos="2730"/>
        </w:tabs>
        <w:spacing w:after="0" w:line="240" w:lineRule="auto"/>
        <w:jc w:val="both"/>
        <w:rPr>
          <w:rFonts w:ascii="Times New Roman" w:hAnsi="Times New Roman"/>
          <w:b/>
          <w:bCs/>
          <w:color w:val="000000"/>
          <w:sz w:val="28"/>
          <w:szCs w:val="28"/>
          <w:shd w:val="clear" w:color="auto" w:fill="FFFFFF"/>
        </w:rPr>
      </w:pPr>
      <w:r w:rsidRPr="005013AC">
        <w:rPr>
          <w:rFonts w:ascii="Times New Roman" w:hAnsi="Times New Roman"/>
          <w:bCs/>
          <w:color w:val="000000"/>
          <w:sz w:val="28"/>
          <w:szCs w:val="28"/>
          <w:shd w:val="clear" w:color="auto" w:fill="FFFFFF"/>
        </w:rPr>
        <w:t xml:space="preserve">В связи с окончанием летних каникул и началом нового учебного года, в целях предупреждения ДТП с участием детей в период </w:t>
      </w:r>
      <w:r w:rsidRPr="005013AC">
        <w:rPr>
          <w:rFonts w:ascii="Times New Roman" w:hAnsi="Times New Roman"/>
          <w:b/>
          <w:bCs/>
          <w:color w:val="000000"/>
          <w:sz w:val="28"/>
          <w:szCs w:val="28"/>
          <w:shd w:val="clear" w:color="auto" w:fill="FFFFFF"/>
        </w:rPr>
        <w:t>с 25 августа по 5 сентября</w:t>
      </w:r>
      <w:r w:rsidRPr="005013AC">
        <w:rPr>
          <w:rFonts w:ascii="Times New Roman" w:hAnsi="Times New Roman"/>
          <w:bCs/>
          <w:color w:val="000000"/>
          <w:sz w:val="28"/>
          <w:szCs w:val="28"/>
          <w:shd w:val="clear" w:color="auto" w:fill="FFFFFF"/>
        </w:rPr>
        <w:t xml:space="preserve"> будет проводиться специальное комплексное мероприятие </w:t>
      </w:r>
      <w:r w:rsidRPr="005013AC">
        <w:rPr>
          <w:rFonts w:ascii="Times New Roman" w:hAnsi="Times New Roman"/>
          <w:b/>
          <w:bCs/>
          <w:color w:val="000000"/>
          <w:sz w:val="28"/>
          <w:szCs w:val="28"/>
          <w:shd w:val="clear" w:color="auto" w:fill="FFFFFF"/>
        </w:rPr>
        <w:t>«Внимание – дети!». Во время проведения данного мероприятия водителям необходимо двигаться в светлое время суток с включенным на транспортном средстве ближним светом фар. За невыполнение данного требования Правил предусмотрена административная ответственность в виде штрафа до 2-х базовых величин (ст.18.14 ч.3 Кодекса об административных правонарушениях Республики Беларусь).</w:t>
      </w:r>
    </w:p>
    <w:p w:rsidR="005013AC" w:rsidRPr="005013AC" w:rsidRDefault="005013AC" w:rsidP="005013AC">
      <w:pPr>
        <w:tabs>
          <w:tab w:val="left" w:pos="2730"/>
        </w:tabs>
        <w:spacing w:after="0" w:line="240" w:lineRule="auto"/>
        <w:jc w:val="both"/>
        <w:rPr>
          <w:rFonts w:ascii="Times New Roman" w:hAnsi="Times New Roman"/>
          <w:b/>
          <w:bCs/>
          <w:color w:val="000000"/>
          <w:sz w:val="28"/>
          <w:szCs w:val="28"/>
          <w:shd w:val="clear" w:color="auto" w:fill="FFFFFF"/>
        </w:rPr>
      </w:pPr>
      <w:r w:rsidRPr="005013AC">
        <w:rPr>
          <w:rFonts w:ascii="Times New Roman" w:hAnsi="Times New Roman"/>
          <w:b/>
          <w:bCs/>
          <w:color w:val="000000"/>
          <w:sz w:val="28"/>
          <w:szCs w:val="28"/>
          <w:shd w:val="clear" w:color="auto" w:fill="FFFFFF"/>
        </w:rPr>
        <w:t>28 августа</w:t>
      </w:r>
      <w:r w:rsidRPr="005013AC">
        <w:rPr>
          <w:rFonts w:ascii="Times New Roman" w:hAnsi="Times New Roman"/>
          <w:bCs/>
          <w:color w:val="000000"/>
          <w:sz w:val="28"/>
          <w:szCs w:val="28"/>
          <w:shd w:val="clear" w:color="auto" w:fill="FFFFFF"/>
        </w:rPr>
        <w:t xml:space="preserve"> по всей республике пройдет Единый день безопасности дорожного движения под девизом </w:t>
      </w:r>
      <w:r w:rsidRPr="005013AC">
        <w:rPr>
          <w:rFonts w:ascii="Times New Roman" w:hAnsi="Times New Roman"/>
          <w:b/>
          <w:bCs/>
          <w:color w:val="000000"/>
          <w:sz w:val="28"/>
          <w:szCs w:val="28"/>
          <w:shd w:val="clear" w:color="auto" w:fill="FFFFFF"/>
        </w:rPr>
        <w:t>«Первый и главный урок – безопасность!».</w:t>
      </w:r>
    </w:p>
    <w:p w:rsidR="00B22B1E" w:rsidRDefault="00B22B1E" w:rsidP="00AA5BCC">
      <w:pPr>
        <w:tabs>
          <w:tab w:val="left" w:pos="2730"/>
        </w:tabs>
        <w:spacing w:after="0" w:line="240" w:lineRule="auto"/>
        <w:jc w:val="both"/>
        <w:rPr>
          <w:rStyle w:val="aa"/>
          <w:rFonts w:ascii="Times New Roman" w:hAnsi="Times New Roman"/>
          <w:bCs/>
          <w:i w:val="0"/>
          <w:iCs w:val="0"/>
          <w:color w:val="000000"/>
          <w:sz w:val="28"/>
          <w:szCs w:val="28"/>
          <w:shd w:val="clear" w:color="auto" w:fill="FFFFFF"/>
        </w:rPr>
      </w:pPr>
    </w:p>
    <w:p w:rsidR="005013AC" w:rsidRPr="005013AC" w:rsidRDefault="005013AC" w:rsidP="00AA5BCC">
      <w:pPr>
        <w:tabs>
          <w:tab w:val="left" w:pos="2730"/>
        </w:tabs>
        <w:spacing w:after="0" w:line="240" w:lineRule="auto"/>
        <w:jc w:val="both"/>
        <w:rPr>
          <w:rStyle w:val="aa"/>
          <w:rFonts w:ascii="Times New Roman" w:hAnsi="Times New Roman"/>
          <w:bCs/>
          <w:i w:val="0"/>
          <w:iCs w:val="0"/>
          <w:color w:val="000000"/>
          <w:sz w:val="24"/>
          <w:szCs w:val="24"/>
          <w:shd w:val="clear" w:color="auto" w:fill="FFFFFF"/>
        </w:rPr>
      </w:pPr>
      <w:r>
        <w:rPr>
          <w:rStyle w:val="aa"/>
          <w:rFonts w:ascii="Times New Roman" w:hAnsi="Times New Roman"/>
          <w:bCs/>
          <w:i w:val="0"/>
          <w:iCs w:val="0"/>
          <w:color w:val="000000"/>
          <w:sz w:val="28"/>
          <w:szCs w:val="28"/>
          <w:shd w:val="clear" w:color="auto" w:fill="FFFFFF"/>
        </w:rPr>
        <w:tab/>
      </w:r>
      <w:r>
        <w:rPr>
          <w:rStyle w:val="aa"/>
          <w:rFonts w:ascii="Times New Roman" w:hAnsi="Times New Roman"/>
          <w:bCs/>
          <w:i w:val="0"/>
          <w:iCs w:val="0"/>
          <w:color w:val="000000"/>
          <w:sz w:val="28"/>
          <w:szCs w:val="28"/>
          <w:shd w:val="clear" w:color="auto" w:fill="FFFFFF"/>
        </w:rPr>
        <w:tab/>
      </w:r>
      <w:r>
        <w:rPr>
          <w:rStyle w:val="aa"/>
          <w:rFonts w:ascii="Times New Roman" w:hAnsi="Times New Roman"/>
          <w:bCs/>
          <w:i w:val="0"/>
          <w:iCs w:val="0"/>
          <w:color w:val="000000"/>
          <w:sz w:val="28"/>
          <w:szCs w:val="28"/>
          <w:shd w:val="clear" w:color="auto" w:fill="FFFFFF"/>
        </w:rPr>
        <w:tab/>
      </w:r>
      <w:r>
        <w:rPr>
          <w:rStyle w:val="aa"/>
          <w:rFonts w:ascii="Times New Roman" w:hAnsi="Times New Roman"/>
          <w:bCs/>
          <w:i w:val="0"/>
          <w:iCs w:val="0"/>
          <w:color w:val="000000"/>
          <w:sz w:val="28"/>
          <w:szCs w:val="28"/>
          <w:shd w:val="clear" w:color="auto" w:fill="FFFFFF"/>
        </w:rPr>
        <w:tab/>
      </w:r>
      <w:r>
        <w:rPr>
          <w:rStyle w:val="aa"/>
          <w:rFonts w:ascii="Times New Roman" w:hAnsi="Times New Roman"/>
          <w:bCs/>
          <w:i w:val="0"/>
          <w:iCs w:val="0"/>
          <w:color w:val="000000"/>
          <w:sz w:val="28"/>
          <w:szCs w:val="28"/>
          <w:shd w:val="clear" w:color="auto" w:fill="FFFFFF"/>
        </w:rPr>
        <w:tab/>
      </w:r>
      <w:r>
        <w:rPr>
          <w:rStyle w:val="aa"/>
          <w:rFonts w:ascii="Times New Roman" w:hAnsi="Times New Roman"/>
          <w:bCs/>
          <w:i w:val="0"/>
          <w:iCs w:val="0"/>
          <w:color w:val="000000"/>
          <w:sz w:val="28"/>
          <w:szCs w:val="28"/>
          <w:shd w:val="clear" w:color="auto" w:fill="FFFFFF"/>
        </w:rPr>
        <w:tab/>
      </w:r>
    </w:p>
    <w:p w:rsidR="005013AC" w:rsidRPr="005013AC" w:rsidRDefault="005013AC" w:rsidP="00AA5BCC">
      <w:pPr>
        <w:tabs>
          <w:tab w:val="left" w:pos="2730"/>
        </w:tabs>
        <w:spacing w:after="0" w:line="240" w:lineRule="auto"/>
        <w:jc w:val="both"/>
        <w:rPr>
          <w:rStyle w:val="aa"/>
          <w:rFonts w:ascii="Times New Roman" w:hAnsi="Times New Roman"/>
          <w:bCs/>
          <w:i w:val="0"/>
          <w:iCs w:val="0"/>
          <w:color w:val="000000"/>
          <w:sz w:val="24"/>
          <w:szCs w:val="24"/>
          <w:shd w:val="clear" w:color="auto" w:fill="FFFFFF"/>
        </w:rPr>
      </w:pPr>
      <w:r w:rsidRPr="005013AC">
        <w:rPr>
          <w:rStyle w:val="aa"/>
          <w:rFonts w:ascii="Times New Roman" w:hAnsi="Times New Roman"/>
          <w:bCs/>
          <w:i w:val="0"/>
          <w:iCs w:val="0"/>
          <w:color w:val="000000"/>
          <w:sz w:val="24"/>
          <w:szCs w:val="24"/>
          <w:shd w:val="clear" w:color="auto" w:fill="FFFFFF"/>
        </w:rPr>
        <w:tab/>
      </w:r>
      <w:r w:rsidRPr="005013AC">
        <w:rPr>
          <w:rStyle w:val="aa"/>
          <w:rFonts w:ascii="Times New Roman" w:hAnsi="Times New Roman"/>
          <w:bCs/>
          <w:i w:val="0"/>
          <w:iCs w:val="0"/>
          <w:color w:val="000000"/>
          <w:sz w:val="24"/>
          <w:szCs w:val="24"/>
          <w:shd w:val="clear" w:color="auto" w:fill="FFFFFF"/>
        </w:rPr>
        <w:tab/>
      </w:r>
      <w:r w:rsidRPr="005013AC">
        <w:rPr>
          <w:rStyle w:val="aa"/>
          <w:rFonts w:ascii="Times New Roman" w:hAnsi="Times New Roman"/>
          <w:bCs/>
          <w:i w:val="0"/>
          <w:iCs w:val="0"/>
          <w:color w:val="000000"/>
          <w:sz w:val="24"/>
          <w:szCs w:val="24"/>
          <w:shd w:val="clear" w:color="auto" w:fill="FFFFFF"/>
        </w:rPr>
        <w:tab/>
      </w:r>
      <w:r w:rsidRPr="005013AC">
        <w:rPr>
          <w:rStyle w:val="aa"/>
          <w:rFonts w:ascii="Times New Roman" w:hAnsi="Times New Roman"/>
          <w:bCs/>
          <w:i w:val="0"/>
          <w:iCs w:val="0"/>
          <w:color w:val="000000"/>
          <w:sz w:val="24"/>
          <w:szCs w:val="24"/>
          <w:shd w:val="clear" w:color="auto" w:fill="FFFFFF"/>
        </w:rPr>
        <w:tab/>
      </w:r>
      <w:r w:rsidRPr="005013AC">
        <w:rPr>
          <w:rStyle w:val="aa"/>
          <w:rFonts w:ascii="Times New Roman" w:hAnsi="Times New Roman"/>
          <w:bCs/>
          <w:i w:val="0"/>
          <w:iCs w:val="0"/>
          <w:color w:val="000000"/>
          <w:sz w:val="24"/>
          <w:szCs w:val="24"/>
          <w:shd w:val="clear" w:color="auto" w:fill="FFFFFF"/>
        </w:rPr>
        <w:tab/>
      </w:r>
      <w:r w:rsidRPr="005013AC">
        <w:rPr>
          <w:rStyle w:val="aa"/>
          <w:rFonts w:ascii="Times New Roman" w:hAnsi="Times New Roman"/>
          <w:bCs/>
          <w:i w:val="0"/>
          <w:iCs w:val="0"/>
          <w:color w:val="000000"/>
          <w:sz w:val="24"/>
          <w:szCs w:val="24"/>
          <w:shd w:val="clear" w:color="auto" w:fill="FFFFFF"/>
        </w:rPr>
        <w:tab/>
      </w:r>
      <w:r w:rsidRPr="005013AC">
        <w:rPr>
          <w:rStyle w:val="aa"/>
          <w:rFonts w:ascii="Times New Roman" w:hAnsi="Times New Roman"/>
          <w:bCs/>
          <w:i w:val="0"/>
          <w:iCs w:val="0"/>
          <w:color w:val="000000"/>
          <w:sz w:val="24"/>
          <w:szCs w:val="24"/>
          <w:shd w:val="clear" w:color="auto" w:fill="FFFFFF"/>
        </w:rPr>
        <w:tab/>
        <w:t>ГАИ УВД Могоблисполкома</w:t>
      </w:r>
    </w:p>
    <w:sectPr w:rsidR="005013AC" w:rsidRPr="005013AC" w:rsidSect="008C3795">
      <w:headerReference w:type="default" r:id="rId8"/>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02BA" w:rsidRDefault="001902BA" w:rsidP="007C50DC">
      <w:pPr>
        <w:spacing w:after="0" w:line="240" w:lineRule="auto"/>
      </w:pPr>
      <w:r>
        <w:separator/>
      </w:r>
    </w:p>
  </w:endnote>
  <w:endnote w:type="continuationSeparator" w:id="1">
    <w:p w:rsidR="001902BA" w:rsidRDefault="001902BA" w:rsidP="007C50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02BA" w:rsidRDefault="001902BA" w:rsidP="007C50DC">
      <w:pPr>
        <w:spacing w:after="0" w:line="240" w:lineRule="auto"/>
      </w:pPr>
      <w:r>
        <w:separator/>
      </w:r>
    </w:p>
  </w:footnote>
  <w:footnote w:type="continuationSeparator" w:id="1">
    <w:p w:rsidR="001902BA" w:rsidRDefault="001902BA" w:rsidP="007C50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97C" w:rsidRPr="00BD126A" w:rsidRDefault="005578B9">
    <w:pPr>
      <w:pStyle w:val="a6"/>
      <w:jc w:val="center"/>
      <w:rPr>
        <w:rFonts w:ascii="Times New Roman" w:hAnsi="Times New Roman"/>
        <w:sz w:val="24"/>
        <w:szCs w:val="24"/>
      </w:rPr>
    </w:pPr>
    <w:r w:rsidRPr="00BD126A">
      <w:rPr>
        <w:rFonts w:ascii="Times New Roman" w:hAnsi="Times New Roman"/>
        <w:sz w:val="24"/>
        <w:szCs w:val="24"/>
      </w:rPr>
      <w:fldChar w:fldCharType="begin"/>
    </w:r>
    <w:r w:rsidR="000B397C" w:rsidRPr="00BD126A">
      <w:rPr>
        <w:rFonts w:ascii="Times New Roman" w:hAnsi="Times New Roman"/>
        <w:sz w:val="24"/>
        <w:szCs w:val="24"/>
      </w:rPr>
      <w:instrText>PAGE   \* MERGEFORMAT</w:instrText>
    </w:r>
    <w:r w:rsidRPr="00BD126A">
      <w:rPr>
        <w:rFonts w:ascii="Times New Roman" w:hAnsi="Times New Roman"/>
        <w:sz w:val="24"/>
        <w:szCs w:val="24"/>
      </w:rPr>
      <w:fldChar w:fldCharType="separate"/>
    </w:r>
    <w:r w:rsidR="00B81DE0">
      <w:rPr>
        <w:rFonts w:ascii="Times New Roman" w:hAnsi="Times New Roman"/>
        <w:noProof/>
        <w:sz w:val="24"/>
        <w:szCs w:val="24"/>
      </w:rPr>
      <w:t>15</w:t>
    </w:r>
    <w:r w:rsidRPr="00BD126A">
      <w:rPr>
        <w:rFonts w:ascii="Times New Roman" w:hAnsi="Times New Roman"/>
        <w:sz w:val="24"/>
        <w:szCs w:val="24"/>
      </w:rPr>
      <w:fldChar w:fldCharType="end"/>
    </w:r>
  </w:p>
  <w:p w:rsidR="000B397C" w:rsidRDefault="000B397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E6FC4"/>
    <w:multiLevelType w:val="hybridMultilevel"/>
    <w:tmpl w:val="77546B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0E71ABB"/>
    <w:multiLevelType w:val="hybridMultilevel"/>
    <w:tmpl w:val="6FBE2E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2F26596"/>
    <w:multiLevelType w:val="singleLevel"/>
    <w:tmpl w:val="0EBE0FE8"/>
    <w:lvl w:ilvl="0">
      <w:start w:val="1"/>
      <w:numFmt w:val="decimal"/>
      <w:lvlText w:val="%1."/>
      <w:legacy w:legacy="1" w:legacySpace="0" w:legacyIndent="249"/>
      <w:lvlJc w:val="left"/>
      <w:rPr>
        <w:rFonts w:ascii="Times New Roman" w:hAnsi="Times New Roman" w:hint="default"/>
      </w:rPr>
    </w:lvl>
  </w:abstractNum>
  <w:abstractNum w:abstractNumId="3">
    <w:nsid w:val="54545C44"/>
    <w:multiLevelType w:val="hybridMultilevel"/>
    <w:tmpl w:val="CA8629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characterSpacingControl w:val="doNotCompress"/>
  <w:footnotePr>
    <w:footnote w:id="0"/>
    <w:footnote w:id="1"/>
  </w:footnotePr>
  <w:endnotePr>
    <w:endnote w:id="0"/>
    <w:endnote w:id="1"/>
  </w:endnotePr>
  <w:compat/>
  <w:rsids>
    <w:rsidRoot w:val="00DF2421"/>
    <w:rsid w:val="00025B5E"/>
    <w:rsid w:val="00025BCC"/>
    <w:rsid w:val="00032D7E"/>
    <w:rsid w:val="0004078C"/>
    <w:rsid w:val="000468D5"/>
    <w:rsid w:val="00072E3A"/>
    <w:rsid w:val="00074141"/>
    <w:rsid w:val="0008439C"/>
    <w:rsid w:val="00085DC9"/>
    <w:rsid w:val="00090E6F"/>
    <w:rsid w:val="000A5E4A"/>
    <w:rsid w:val="000B37CE"/>
    <w:rsid w:val="000B397C"/>
    <w:rsid w:val="000C105E"/>
    <w:rsid w:val="000C1705"/>
    <w:rsid w:val="000C1F5D"/>
    <w:rsid w:val="000C63AD"/>
    <w:rsid w:val="000D1970"/>
    <w:rsid w:val="000D2680"/>
    <w:rsid w:val="000D2DDF"/>
    <w:rsid w:val="000D6BAD"/>
    <w:rsid w:val="000E43FB"/>
    <w:rsid w:val="000F1020"/>
    <w:rsid w:val="000F3C40"/>
    <w:rsid w:val="000F7B99"/>
    <w:rsid w:val="00106FA3"/>
    <w:rsid w:val="00110D70"/>
    <w:rsid w:val="00115D77"/>
    <w:rsid w:val="00117779"/>
    <w:rsid w:val="00124B3E"/>
    <w:rsid w:val="00125FFF"/>
    <w:rsid w:val="0012627F"/>
    <w:rsid w:val="00146CFB"/>
    <w:rsid w:val="00152802"/>
    <w:rsid w:val="00165BAA"/>
    <w:rsid w:val="00167831"/>
    <w:rsid w:val="001740EA"/>
    <w:rsid w:val="00182148"/>
    <w:rsid w:val="00183D01"/>
    <w:rsid w:val="00186548"/>
    <w:rsid w:val="001902BA"/>
    <w:rsid w:val="001934C7"/>
    <w:rsid w:val="00195B3B"/>
    <w:rsid w:val="00195F4D"/>
    <w:rsid w:val="001A2134"/>
    <w:rsid w:val="001A59C2"/>
    <w:rsid w:val="001B160E"/>
    <w:rsid w:val="001B1758"/>
    <w:rsid w:val="001B6855"/>
    <w:rsid w:val="001B6ABC"/>
    <w:rsid w:val="001E3AB8"/>
    <w:rsid w:val="001F0EAD"/>
    <w:rsid w:val="00201E4B"/>
    <w:rsid w:val="002072EE"/>
    <w:rsid w:val="00214D8F"/>
    <w:rsid w:val="00221B48"/>
    <w:rsid w:val="00222C8A"/>
    <w:rsid w:val="0022656B"/>
    <w:rsid w:val="00250D0F"/>
    <w:rsid w:val="00280F84"/>
    <w:rsid w:val="00281236"/>
    <w:rsid w:val="00290B8F"/>
    <w:rsid w:val="002A00F5"/>
    <w:rsid w:val="002A2B36"/>
    <w:rsid w:val="002B29B3"/>
    <w:rsid w:val="002B37F6"/>
    <w:rsid w:val="002C5242"/>
    <w:rsid w:val="002D39F8"/>
    <w:rsid w:val="002D7D8C"/>
    <w:rsid w:val="002F452E"/>
    <w:rsid w:val="002F57A2"/>
    <w:rsid w:val="003046BF"/>
    <w:rsid w:val="00314D39"/>
    <w:rsid w:val="00344F63"/>
    <w:rsid w:val="00360B83"/>
    <w:rsid w:val="003642DF"/>
    <w:rsid w:val="003649C4"/>
    <w:rsid w:val="00376411"/>
    <w:rsid w:val="003849F3"/>
    <w:rsid w:val="003A1DDE"/>
    <w:rsid w:val="003B2679"/>
    <w:rsid w:val="003E210D"/>
    <w:rsid w:val="003F156C"/>
    <w:rsid w:val="003F25FC"/>
    <w:rsid w:val="003F4322"/>
    <w:rsid w:val="00401C08"/>
    <w:rsid w:val="004109B8"/>
    <w:rsid w:val="00424ACC"/>
    <w:rsid w:val="004471A1"/>
    <w:rsid w:val="00464321"/>
    <w:rsid w:val="00467B5D"/>
    <w:rsid w:val="00470ADC"/>
    <w:rsid w:val="00472EF3"/>
    <w:rsid w:val="00483EE0"/>
    <w:rsid w:val="004A17D4"/>
    <w:rsid w:val="004A21D4"/>
    <w:rsid w:val="004A23E1"/>
    <w:rsid w:val="004A3A3E"/>
    <w:rsid w:val="004A45E9"/>
    <w:rsid w:val="004A64F3"/>
    <w:rsid w:val="004A69D4"/>
    <w:rsid w:val="004B0CD6"/>
    <w:rsid w:val="004B2140"/>
    <w:rsid w:val="004B2453"/>
    <w:rsid w:val="004B2D7E"/>
    <w:rsid w:val="004B4854"/>
    <w:rsid w:val="004B56E4"/>
    <w:rsid w:val="004C1E9F"/>
    <w:rsid w:val="004F147D"/>
    <w:rsid w:val="004F3DC1"/>
    <w:rsid w:val="005013AC"/>
    <w:rsid w:val="00511B80"/>
    <w:rsid w:val="0051644F"/>
    <w:rsid w:val="00524F52"/>
    <w:rsid w:val="00533E17"/>
    <w:rsid w:val="00545BC0"/>
    <w:rsid w:val="005578B9"/>
    <w:rsid w:val="00565ED9"/>
    <w:rsid w:val="00571623"/>
    <w:rsid w:val="005762CC"/>
    <w:rsid w:val="00581F80"/>
    <w:rsid w:val="00590D3B"/>
    <w:rsid w:val="00593D1A"/>
    <w:rsid w:val="005B3556"/>
    <w:rsid w:val="005C0E7C"/>
    <w:rsid w:val="005D05CA"/>
    <w:rsid w:val="005E2A9E"/>
    <w:rsid w:val="005E3B0B"/>
    <w:rsid w:val="005E52FF"/>
    <w:rsid w:val="005E5CD7"/>
    <w:rsid w:val="005E6DA3"/>
    <w:rsid w:val="006430CE"/>
    <w:rsid w:val="006445BB"/>
    <w:rsid w:val="00647451"/>
    <w:rsid w:val="00647DA7"/>
    <w:rsid w:val="0065195C"/>
    <w:rsid w:val="00660E22"/>
    <w:rsid w:val="00662467"/>
    <w:rsid w:val="006636E5"/>
    <w:rsid w:val="006658AE"/>
    <w:rsid w:val="006740A6"/>
    <w:rsid w:val="00694721"/>
    <w:rsid w:val="00696409"/>
    <w:rsid w:val="006972FD"/>
    <w:rsid w:val="006A60EE"/>
    <w:rsid w:val="006B08C7"/>
    <w:rsid w:val="006B40EA"/>
    <w:rsid w:val="006C6D78"/>
    <w:rsid w:val="006D5782"/>
    <w:rsid w:val="006E2A8F"/>
    <w:rsid w:val="006F7E41"/>
    <w:rsid w:val="00714877"/>
    <w:rsid w:val="0073625A"/>
    <w:rsid w:val="007546C1"/>
    <w:rsid w:val="0077255A"/>
    <w:rsid w:val="0077415F"/>
    <w:rsid w:val="00780EFF"/>
    <w:rsid w:val="0079468C"/>
    <w:rsid w:val="007A321A"/>
    <w:rsid w:val="007B2753"/>
    <w:rsid w:val="007C50DC"/>
    <w:rsid w:val="007E31F2"/>
    <w:rsid w:val="007F6695"/>
    <w:rsid w:val="00806DE6"/>
    <w:rsid w:val="00807B5E"/>
    <w:rsid w:val="008128D1"/>
    <w:rsid w:val="0083371E"/>
    <w:rsid w:val="00836370"/>
    <w:rsid w:val="0086630F"/>
    <w:rsid w:val="00866E97"/>
    <w:rsid w:val="00867BC8"/>
    <w:rsid w:val="00882208"/>
    <w:rsid w:val="00883E91"/>
    <w:rsid w:val="008905E1"/>
    <w:rsid w:val="00897BA5"/>
    <w:rsid w:val="00897C3F"/>
    <w:rsid w:val="008A2862"/>
    <w:rsid w:val="008A3FC1"/>
    <w:rsid w:val="008C3795"/>
    <w:rsid w:val="008C51FC"/>
    <w:rsid w:val="008D1E9D"/>
    <w:rsid w:val="008D518A"/>
    <w:rsid w:val="008D5856"/>
    <w:rsid w:val="008D7498"/>
    <w:rsid w:val="008D79B9"/>
    <w:rsid w:val="008E2CEC"/>
    <w:rsid w:val="00900635"/>
    <w:rsid w:val="00902EEA"/>
    <w:rsid w:val="00926500"/>
    <w:rsid w:val="00933D55"/>
    <w:rsid w:val="009352A4"/>
    <w:rsid w:val="00950E27"/>
    <w:rsid w:val="00954EB1"/>
    <w:rsid w:val="009636AE"/>
    <w:rsid w:val="009664DB"/>
    <w:rsid w:val="00974FB2"/>
    <w:rsid w:val="009768D5"/>
    <w:rsid w:val="00977B69"/>
    <w:rsid w:val="00977FBB"/>
    <w:rsid w:val="009969A5"/>
    <w:rsid w:val="00997CFB"/>
    <w:rsid w:val="009A5810"/>
    <w:rsid w:val="009B3ACD"/>
    <w:rsid w:val="009C0EFE"/>
    <w:rsid w:val="009C12A4"/>
    <w:rsid w:val="009E163B"/>
    <w:rsid w:val="009E1BF5"/>
    <w:rsid w:val="009E3C81"/>
    <w:rsid w:val="00A01F8C"/>
    <w:rsid w:val="00A044E9"/>
    <w:rsid w:val="00A235AA"/>
    <w:rsid w:val="00A2584B"/>
    <w:rsid w:val="00A25EEF"/>
    <w:rsid w:val="00A32565"/>
    <w:rsid w:val="00A3563E"/>
    <w:rsid w:val="00A43788"/>
    <w:rsid w:val="00A54EB0"/>
    <w:rsid w:val="00A554A2"/>
    <w:rsid w:val="00A665C6"/>
    <w:rsid w:val="00A73D53"/>
    <w:rsid w:val="00A743C4"/>
    <w:rsid w:val="00A93C91"/>
    <w:rsid w:val="00A97714"/>
    <w:rsid w:val="00AA5BCC"/>
    <w:rsid w:val="00AB0974"/>
    <w:rsid w:val="00AC66AA"/>
    <w:rsid w:val="00AE2F44"/>
    <w:rsid w:val="00AE49F2"/>
    <w:rsid w:val="00AF4D07"/>
    <w:rsid w:val="00B00EA7"/>
    <w:rsid w:val="00B027B7"/>
    <w:rsid w:val="00B073FC"/>
    <w:rsid w:val="00B17021"/>
    <w:rsid w:val="00B22B1E"/>
    <w:rsid w:val="00B30B0F"/>
    <w:rsid w:val="00B316B1"/>
    <w:rsid w:val="00B32FFF"/>
    <w:rsid w:val="00B36F0A"/>
    <w:rsid w:val="00B4539E"/>
    <w:rsid w:val="00B6559C"/>
    <w:rsid w:val="00B706DA"/>
    <w:rsid w:val="00B731D1"/>
    <w:rsid w:val="00B816FF"/>
    <w:rsid w:val="00B81DE0"/>
    <w:rsid w:val="00B8712A"/>
    <w:rsid w:val="00B87695"/>
    <w:rsid w:val="00B90461"/>
    <w:rsid w:val="00B91330"/>
    <w:rsid w:val="00BA3F40"/>
    <w:rsid w:val="00BA3F69"/>
    <w:rsid w:val="00BB6101"/>
    <w:rsid w:val="00BC199C"/>
    <w:rsid w:val="00BC34C0"/>
    <w:rsid w:val="00BC547A"/>
    <w:rsid w:val="00BD126A"/>
    <w:rsid w:val="00BE5932"/>
    <w:rsid w:val="00BF0EF5"/>
    <w:rsid w:val="00C0501B"/>
    <w:rsid w:val="00C1682E"/>
    <w:rsid w:val="00C31DDC"/>
    <w:rsid w:val="00C415C4"/>
    <w:rsid w:val="00C45F84"/>
    <w:rsid w:val="00C4796A"/>
    <w:rsid w:val="00C53158"/>
    <w:rsid w:val="00C56D7D"/>
    <w:rsid w:val="00C660CC"/>
    <w:rsid w:val="00C70F19"/>
    <w:rsid w:val="00C7517A"/>
    <w:rsid w:val="00C82DE3"/>
    <w:rsid w:val="00CB56AF"/>
    <w:rsid w:val="00CB5CF9"/>
    <w:rsid w:val="00CB6E0D"/>
    <w:rsid w:val="00CC7DC1"/>
    <w:rsid w:val="00CD0C03"/>
    <w:rsid w:val="00CE1D6B"/>
    <w:rsid w:val="00CE1FFB"/>
    <w:rsid w:val="00CE487C"/>
    <w:rsid w:val="00CE796D"/>
    <w:rsid w:val="00CF7C8C"/>
    <w:rsid w:val="00D0603C"/>
    <w:rsid w:val="00D06944"/>
    <w:rsid w:val="00D12308"/>
    <w:rsid w:val="00D242E2"/>
    <w:rsid w:val="00D419E2"/>
    <w:rsid w:val="00D41DA6"/>
    <w:rsid w:val="00D5362F"/>
    <w:rsid w:val="00D556CD"/>
    <w:rsid w:val="00D83A75"/>
    <w:rsid w:val="00D842DC"/>
    <w:rsid w:val="00D8566A"/>
    <w:rsid w:val="00DB6526"/>
    <w:rsid w:val="00DC331B"/>
    <w:rsid w:val="00DE78A1"/>
    <w:rsid w:val="00DF2421"/>
    <w:rsid w:val="00DF4D84"/>
    <w:rsid w:val="00DF79CD"/>
    <w:rsid w:val="00E013D2"/>
    <w:rsid w:val="00E04652"/>
    <w:rsid w:val="00E04DCD"/>
    <w:rsid w:val="00E066B6"/>
    <w:rsid w:val="00E11A11"/>
    <w:rsid w:val="00E14679"/>
    <w:rsid w:val="00E27B50"/>
    <w:rsid w:val="00E30879"/>
    <w:rsid w:val="00E41D48"/>
    <w:rsid w:val="00E51235"/>
    <w:rsid w:val="00E67045"/>
    <w:rsid w:val="00E7602F"/>
    <w:rsid w:val="00E83E1F"/>
    <w:rsid w:val="00E85596"/>
    <w:rsid w:val="00E941D6"/>
    <w:rsid w:val="00EA4C6D"/>
    <w:rsid w:val="00EA6ABF"/>
    <w:rsid w:val="00EB1CEC"/>
    <w:rsid w:val="00EC1F83"/>
    <w:rsid w:val="00EC3189"/>
    <w:rsid w:val="00EE6A1A"/>
    <w:rsid w:val="00EF0822"/>
    <w:rsid w:val="00EF1D0A"/>
    <w:rsid w:val="00EF7C51"/>
    <w:rsid w:val="00F111EE"/>
    <w:rsid w:val="00F32104"/>
    <w:rsid w:val="00F4339B"/>
    <w:rsid w:val="00F46FA4"/>
    <w:rsid w:val="00F56942"/>
    <w:rsid w:val="00F70DAA"/>
    <w:rsid w:val="00FC3278"/>
    <w:rsid w:val="00FD498A"/>
    <w:rsid w:val="00FE1D37"/>
    <w:rsid w:val="00FE3AF4"/>
    <w:rsid w:val="00FF337E"/>
    <w:rsid w:val="00FF6A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Normal (Web)" w:uiPriority="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96D"/>
    <w:pPr>
      <w:spacing w:after="200" w:line="276" w:lineRule="auto"/>
    </w:pPr>
    <w:rPr>
      <w:sz w:val="22"/>
      <w:szCs w:val="22"/>
      <w:lang w:eastAsia="en-US"/>
    </w:rPr>
  </w:style>
  <w:style w:type="paragraph" w:styleId="3">
    <w:name w:val="heading 3"/>
    <w:basedOn w:val="a"/>
    <w:next w:val="a"/>
    <w:link w:val="30"/>
    <w:qFormat/>
    <w:locked/>
    <w:rsid w:val="00FE3AF4"/>
    <w:pPr>
      <w:keepNext/>
      <w:spacing w:after="0" w:line="240" w:lineRule="auto"/>
      <w:jc w:val="center"/>
      <w:outlineLvl w:val="2"/>
    </w:pPr>
    <w:rPr>
      <w:rFonts w:ascii="Times New Roman" w:eastAsia="Times New Roman" w:hAnsi="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Обычный (Web)1, webb, Знак4"/>
    <w:basedOn w:val="a"/>
    <w:link w:val="a4"/>
    <w:qFormat/>
    <w:rsid w:val="00696409"/>
    <w:pPr>
      <w:spacing w:before="100" w:beforeAutospacing="1" w:after="100" w:afterAutospacing="1" w:line="240" w:lineRule="auto"/>
    </w:pPr>
    <w:rPr>
      <w:rFonts w:ascii="Times New Roman" w:eastAsia="Times New Roman" w:hAnsi="Times New Roman"/>
      <w:sz w:val="24"/>
      <w:szCs w:val="24"/>
    </w:rPr>
  </w:style>
  <w:style w:type="character" w:styleId="a5">
    <w:name w:val="Hyperlink"/>
    <w:basedOn w:val="a0"/>
    <w:uiPriority w:val="99"/>
    <w:rsid w:val="00CB56AF"/>
    <w:rPr>
      <w:rFonts w:cs="Times New Roman"/>
      <w:color w:val="0000FF"/>
      <w:u w:val="single"/>
    </w:rPr>
  </w:style>
  <w:style w:type="paragraph" w:styleId="a6">
    <w:name w:val="header"/>
    <w:basedOn w:val="a"/>
    <w:link w:val="a7"/>
    <w:uiPriority w:val="99"/>
    <w:rsid w:val="007C50DC"/>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7C50DC"/>
    <w:rPr>
      <w:rFonts w:cs="Times New Roman"/>
    </w:rPr>
  </w:style>
  <w:style w:type="paragraph" w:styleId="a8">
    <w:name w:val="footer"/>
    <w:basedOn w:val="a"/>
    <w:link w:val="a9"/>
    <w:uiPriority w:val="99"/>
    <w:rsid w:val="007C50DC"/>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7C50DC"/>
    <w:rPr>
      <w:rFonts w:cs="Times New Roman"/>
    </w:rPr>
  </w:style>
  <w:style w:type="character" w:customStyle="1" w:styleId="apple-converted-space">
    <w:name w:val="apple-converted-space"/>
    <w:basedOn w:val="a0"/>
    <w:rsid w:val="002A00F5"/>
    <w:rPr>
      <w:rFonts w:cs="Times New Roman"/>
    </w:rPr>
  </w:style>
  <w:style w:type="character" w:styleId="aa">
    <w:name w:val="Emphasis"/>
    <w:basedOn w:val="a0"/>
    <w:uiPriority w:val="99"/>
    <w:qFormat/>
    <w:rsid w:val="002A00F5"/>
    <w:rPr>
      <w:rFonts w:cs="Times New Roman"/>
      <w:i/>
      <w:iCs/>
    </w:rPr>
  </w:style>
  <w:style w:type="paragraph" w:styleId="ab">
    <w:name w:val="Balloon Text"/>
    <w:basedOn w:val="a"/>
    <w:link w:val="ac"/>
    <w:uiPriority w:val="99"/>
    <w:semiHidden/>
    <w:rsid w:val="00590D3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590D3B"/>
    <w:rPr>
      <w:rFonts w:ascii="Tahoma" w:hAnsi="Tahoma" w:cs="Tahoma"/>
      <w:sz w:val="16"/>
      <w:szCs w:val="16"/>
    </w:rPr>
  </w:style>
  <w:style w:type="character" w:customStyle="1" w:styleId="30">
    <w:name w:val="Заголовок 3 Знак"/>
    <w:basedOn w:val="a0"/>
    <w:link w:val="3"/>
    <w:rsid w:val="00FE3AF4"/>
    <w:rPr>
      <w:rFonts w:ascii="Times New Roman" w:eastAsia="Times New Roman" w:hAnsi="Times New Roman"/>
      <w:b/>
      <w:sz w:val="24"/>
    </w:rPr>
  </w:style>
  <w:style w:type="character" w:customStyle="1" w:styleId="BodyTextChar">
    <w:name w:val="Body Text Char"/>
    <w:locked/>
    <w:rsid w:val="00FE3AF4"/>
    <w:rPr>
      <w:sz w:val="19"/>
      <w:shd w:val="clear" w:color="auto" w:fill="FFFFFF"/>
    </w:rPr>
  </w:style>
  <w:style w:type="paragraph" w:customStyle="1" w:styleId="ConsPlusTitle">
    <w:name w:val="ConsPlusTitle"/>
    <w:rsid w:val="00FE3AF4"/>
    <w:pPr>
      <w:autoSpaceDE w:val="0"/>
      <w:autoSpaceDN w:val="0"/>
      <w:adjustRightInd w:val="0"/>
    </w:pPr>
    <w:rPr>
      <w:rFonts w:ascii="Arial" w:eastAsia="Times New Roman" w:hAnsi="Arial" w:cs="Arial"/>
      <w:b/>
      <w:bCs/>
    </w:rPr>
  </w:style>
  <w:style w:type="character" w:styleId="ad">
    <w:name w:val="Strong"/>
    <w:uiPriority w:val="22"/>
    <w:qFormat/>
    <w:locked/>
    <w:rsid w:val="00B22B1E"/>
    <w:rPr>
      <w:b/>
      <w:bCs/>
    </w:rPr>
  </w:style>
  <w:style w:type="character" w:customStyle="1" w:styleId="a4">
    <w:name w:val="Обычный (веб) Знак"/>
    <w:aliases w:val="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w:link w:val="a3"/>
    <w:locked/>
    <w:rsid w:val="00B22B1E"/>
    <w:rPr>
      <w:rFonts w:ascii="Times New Roman" w:eastAsia="Times New Roman" w:hAnsi="Times New Roman"/>
      <w:sz w:val="24"/>
      <w:szCs w:val="24"/>
    </w:rPr>
  </w:style>
  <w:style w:type="paragraph" w:customStyle="1" w:styleId="1">
    <w:name w:val="Обычный1"/>
    <w:rsid w:val="00B22B1E"/>
    <w:pPr>
      <w:spacing w:before="100" w:after="100"/>
    </w:pPr>
    <w:rPr>
      <w:rFonts w:ascii="Times New Roman" w:eastAsia="Times New Roman" w:hAnsi="Times New Roman"/>
      <w:snapToGrid w:val="0"/>
      <w:sz w:val="24"/>
    </w:rPr>
  </w:style>
  <w:style w:type="paragraph" w:customStyle="1" w:styleId="ConsPlusNormal">
    <w:name w:val="ConsPlusNormal"/>
    <w:rsid w:val="00B22B1E"/>
    <w:pPr>
      <w:widowControl w:val="0"/>
      <w:autoSpaceDE w:val="0"/>
      <w:autoSpaceDN w:val="0"/>
      <w:adjustRightInd w:val="0"/>
      <w:ind w:firstLine="720"/>
    </w:pPr>
    <w:rPr>
      <w:rFonts w:ascii="Arial" w:eastAsia="Times New Roman" w:hAnsi="Arial" w:cs="Arial"/>
    </w:rPr>
  </w:style>
  <w:style w:type="character" w:customStyle="1" w:styleId="ae">
    <w:name w:val="Основной текст_"/>
    <w:basedOn w:val="a0"/>
    <w:link w:val="10"/>
    <w:rsid w:val="0077415F"/>
    <w:rPr>
      <w:rFonts w:ascii="Times New Roman" w:eastAsia="Times New Roman" w:hAnsi="Times New Roman"/>
      <w:spacing w:val="10"/>
      <w:sz w:val="28"/>
      <w:szCs w:val="28"/>
      <w:shd w:val="clear" w:color="auto" w:fill="FFFFFF"/>
    </w:rPr>
  </w:style>
  <w:style w:type="character" w:customStyle="1" w:styleId="0pt">
    <w:name w:val="Основной текст + Интервал 0 pt"/>
    <w:basedOn w:val="ae"/>
    <w:rsid w:val="0077415F"/>
    <w:rPr>
      <w:spacing w:val="0"/>
    </w:rPr>
  </w:style>
  <w:style w:type="paragraph" w:customStyle="1" w:styleId="10">
    <w:name w:val="Основной текст1"/>
    <w:basedOn w:val="a"/>
    <w:link w:val="ae"/>
    <w:rsid w:val="0077415F"/>
    <w:pPr>
      <w:shd w:val="clear" w:color="auto" w:fill="FFFFFF"/>
      <w:spacing w:after="120" w:line="0" w:lineRule="atLeast"/>
    </w:pPr>
    <w:rPr>
      <w:rFonts w:ascii="Times New Roman" w:eastAsia="Times New Roman" w:hAnsi="Times New Roman"/>
      <w:spacing w:val="10"/>
      <w:sz w:val="28"/>
      <w:szCs w:val="28"/>
      <w:lang w:eastAsia="ru-RU"/>
    </w:rPr>
  </w:style>
</w:styles>
</file>

<file path=word/webSettings.xml><?xml version="1.0" encoding="utf-8"?>
<w:webSettings xmlns:r="http://schemas.openxmlformats.org/officeDocument/2006/relationships" xmlns:w="http://schemas.openxmlformats.org/wordprocessingml/2006/main">
  <w:divs>
    <w:div w:id="165271244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79675-EE8E-456B-B5C7-D3F32265A7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5832</Words>
  <Characters>33246</Characters>
  <Application>Microsoft Office Word</Application>
  <DocSecurity>0</DocSecurity>
  <Lines>277</Lines>
  <Paragraphs>77</Paragraphs>
  <ScaleCrop>false</ScaleCrop>
  <HeadingPairs>
    <vt:vector size="2" baseType="variant">
      <vt:variant>
        <vt:lpstr>Название</vt:lpstr>
      </vt:variant>
      <vt:variant>
        <vt:i4>1</vt:i4>
      </vt:variant>
    </vt:vector>
  </HeadingPairs>
  <TitlesOfParts>
    <vt:vector size="1" baseType="lpstr">
      <vt:lpstr>МАТЕРИАЛЫ</vt:lpstr>
    </vt:vector>
  </TitlesOfParts>
  <Company/>
  <LinksUpToDate>false</LinksUpToDate>
  <CharactersWithSpaces>39001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dc:title>
  <dc:subject/>
  <dc:creator>dyl</dc:creator>
  <cp:keywords/>
  <dc:description/>
  <cp:lastModifiedBy>karankevich_nv</cp:lastModifiedBy>
  <cp:revision>2</cp:revision>
  <cp:lastPrinted>2015-08-19T05:30:00Z</cp:lastPrinted>
  <dcterms:created xsi:type="dcterms:W3CDTF">2015-08-19T06:45:00Z</dcterms:created>
  <dcterms:modified xsi:type="dcterms:W3CDTF">2015-08-19T06:45:00Z</dcterms:modified>
</cp:coreProperties>
</file>