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692" w:rsidRDefault="00E13692" w:rsidP="00E1369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МОБИЛЬНОЕ ПРИЛОЖЕНИЕ</w:t>
      </w:r>
    </w:p>
    <w:p w:rsidR="00E13692" w:rsidRDefault="00E13692" w:rsidP="00E1369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«НАЛОГ НА ПРОФЕССИОНАЛЬНЫЙ ДОХОД»</w:t>
      </w:r>
    </w:p>
    <w:p w:rsidR="00E13692" w:rsidRPr="00E13692" w:rsidRDefault="00E13692" w:rsidP="00E13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13692" w:rsidRPr="00E13692" w:rsidRDefault="00E13692" w:rsidP="00E13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13692">
        <w:rPr>
          <w:rFonts w:ascii="Times New Roman" w:hAnsi="Times New Roman" w:cs="Times New Roman"/>
          <w:color w:val="000000"/>
          <w:sz w:val="28"/>
          <w:szCs w:val="28"/>
        </w:rPr>
        <w:t>Министерство по налогам и сборам информирует, что с 1 января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3692">
        <w:rPr>
          <w:rFonts w:ascii="Times New Roman" w:hAnsi="Times New Roman" w:cs="Times New Roman"/>
          <w:color w:val="000000"/>
          <w:sz w:val="28"/>
          <w:szCs w:val="28"/>
        </w:rPr>
        <w:t xml:space="preserve">2023 года вводится </w:t>
      </w:r>
      <w:r w:rsidRPr="00E1369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дополнительный</w:t>
      </w:r>
      <w:r w:rsidRPr="00E136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особый режим налогообложения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136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«Налог на профессиональный доход», </w:t>
      </w:r>
      <w:r w:rsidRPr="00E13692">
        <w:rPr>
          <w:rFonts w:ascii="Times New Roman" w:hAnsi="Times New Roman" w:cs="Times New Roman"/>
          <w:color w:val="000000"/>
          <w:sz w:val="28"/>
          <w:szCs w:val="28"/>
        </w:rPr>
        <w:t>для применения которого физическое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3692">
        <w:rPr>
          <w:rFonts w:ascii="Times New Roman" w:hAnsi="Times New Roman" w:cs="Times New Roman"/>
          <w:color w:val="000000"/>
          <w:sz w:val="28"/>
          <w:szCs w:val="28"/>
        </w:rPr>
        <w:t xml:space="preserve">лицо </w:t>
      </w:r>
      <w:r w:rsidRPr="00E136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обязано </w:t>
      </w:r>
      <w:r w:rsidRPr="00E13692">
        <w:rPr>
          <w:rFonts w:ascii="Times New Roman" w:hAnsi="Times New Roman" w:cs="Times New Roman"/>
          <w:color w:val="000000"/>
          <w:sz w:val="28"/>
          <w:szCs w:val="28"/>
        </w:rPr>
        <w:t>использовать цифровую платформу – приложение «Налог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3692">
        <w:rPr>
          <w:rFonts w:ascii="Times New Roman" w:hAnsi="Times New Roman" w:cs="Times New Roman"/>
          <w:color w:val="000000"/>
          <w:sz w:val="28"/>
          <w:szCs w:val="28"/>
        </w:rPr>
        <w:t>профессиональный доход» («</w:t>
      </w:r>
      <w:proofErr w:type="spellStart"/>
      <w:r w:rsidRPr="00E13692">
        <w:rPr>
          <w:rFonts w:ascii="Times New Roman" w:hAnsi="Times New Roman" w:cs="Times New Roman"/>
          <w:color w:val="000000"/>
          <w:sz w:val="28"/>
          <w:szCs w:val="28"/>
        </w:rPr>
        <w:t>Профдоход</w:t>
      </w:r>
      <w:proofErr w:type="spellEnd"/>
      <w:r w:rsidRPr="00E13692">
        <w:rPr>
          <w:rFonts w:ascii="Times New Roman" w:hAnsi="Times New Roman" w:cs="Times New Roman"/>
          <w:color w:val="000000"/>
          <w:sz w:val="28"/>
          <w:szCs w:val="28"/>
        </w:rPr>
        <w:t>») (</w:t>
      </w:r>
      <w:r w:rsidRPr="00E1369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программное обеспечение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369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Министерства по налогам и сборам</w:t>
      </w:r>
      <w:r w:rsidRPr="00E13692">
        <w:rPr>
          <w:rFonts w:ascii="Times New Roman" w:hAnsi="Times New Roman" w:cs="Times New Roman"/>
          <w:color w:val="000000"/>
          <w:sz w:val="28"/>
          <w:szCs w:val="28"/>
        </w:rPr>
        <w:t>) с использованием смартфона 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3692">
        <w:rPr>
          <w:rFonts w:ascii="Times New Roman" w:hAnsi="Times New Roman" w:cs="Times New Roman"/>
          <w:color w:val="000000"/>
          <w:sz w:val="28"/>
          <w:szCs w:val="28"/>
        </w:rPr>
        <w:t>компьютера (включая планшетный), подключенного к сети Интернет.</w:t>
      </w:r>
      <w:proofErr w:type="gramEnd"/>
    </w:p>
    <w:p w:rsidR="00E13692" w:rsidRPr="00E13692" w:rsidRDefault="00E13692" w:rsidP="00E13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3692">
        <w:rPr>
          <w:rFonts w:ascii="Times New Roman" w:hAnsi="Times New Roman" w:cs="Times New Roman"/>
          <w:color w:val="000000"/>
          <w:sz w:val="28"/>
          <w:szCs w:val="28"/>
        </w:rPr>
        <w:t>Физическое лицо, изъявившее желание перейти на применение налога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3692">
        <w:rPr>
          <w:rFonts w:ascii="Times New Roman" w:hAnsi="Times New Roman" w:cs="Times New Roman"/>
          <w:color w:val="000000"/>
          <w:sz w:val="28"/>
          <w:szCs w:val="28"/>
        </w:rPr>
        <w:t xml:space="preserve">на профессиональный доход, </w:t>
      </w:r>
      <w:r w:rsidRPr="00E1369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обязано до начала осуществления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1369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деятельности</w:t>
      </w:r>
      <w:r w:rsidRPr="00E136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E13692" w:rsidRDefault="00E13692" w:rsidP="00E13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6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установить </w:t>
      </w:r>
      <w:r w:rsidRPr="00E13692">
        <w:rPr>
          <w:rFonts w:ascii="Times New Roman" w:hAnsi="Times New Roman" w:cs="Times New Roman"/>
          <w:color w:val="000000"/>
          <w:sz w:val="28"/>
          <w:szCs w:val="28"/>
        </w:rPr>
        <w:t xml:space="preserve">на свой смартфон или планшет </w:t>
      </w:r>
      <w:r w:rsidRPr="00E136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мобильное приложение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13692">
        <w:rPr>
          <w:rFonts w:ascii="Times New Roman" w:hAnsi="Times New Roman" w:cs="Times New Roman"/>
          <w:color w:val="000000"/>
          <w:sz w:val="28"/>
          <w:szCs w:val="28"/>
        </w:rPr>
        <w:t xml:space="preserve">«Профдоход», либо воспользоваться </w:t>
      </w:r>
      <w:r w:rsidRPr="00E136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Web-версией приложения</w:t>
      </w:r>
      <w:r w:rsidRPr="00E1369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13692" w:rsidRPr="00E13692" w:rsidRDefault="00E13692" w:rsidP="00E13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692">
        <w:rPr>
          <w:rFonts w:ascii="Times New Roman" w:hAnsi="Times New Roman" w:cs="Times New Roman"/>
          <w:color w:val="000000"/>
          <w:sz w:val="28"/>
          <w:szCs w:val="28"/>
        </w:rPr>
        <w:t xml:space="preserve">проинформировать налоговый орган </w:t>
      </w:r>
      <w:r w:rsidRPr="00E136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через приложение </w:t>
      </w:r>
      <w:r w:rsidRPr="00E13692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E13692">
        <w:rPr>
          <w:rFonts w:ascii="Times New Roman" w:hAnsi="Times New Roman" w:cs="Times New Roman"/>
          <w:color w:val="000000"/>
          <w:sz w:val="28"/>
          <w:szCs w:val="28"/>
        </w:rPr>
        <w:t>Профдоход</w:t>
      </w:r>
      <w:proofErr w:type="spellEnd"/>
      <w:r w:rsidRPr="00E13692">
        <w:rPr>
          <w:rFonts w:ascii="Times New Roman" w:hAnsi="Times New Roman" w:cs="Times New Roman"/>
          <w:color w:val="000000"/>
          <w:sz w:val="28"/>
          <w:szCs w:val="28"/>
        </w:rPr>
        <w:t>»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3692">
        <w:rPr>
          <w:rFonts w:ascii="Times New Roman" w:hAnsi="Times New Roman" w:cs="Times New Roman"/>
          <w:color w:val="000000"/>
          <w:sz w:val="28"/>
          <w:szCs w:val="28"/>
        </w:rPr>
        <w:t>применении налога на профессиональный доход.</w:t>
      </w:r>
    </w:p>
    <w:p w:rsidR="00E13692" w:rsidRDefault="00E13692" w:rsidP="00E13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1369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 подробной информацией об использовании мобильного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1369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приложения «</w:t>
      </w:r>
      <w:proofErr w:type="spellStart"/>
      <w:r w:rsidRPr="00E1369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Профдоход</w:t>
      </w:r>
      <w:proofErr w:type="spellEnd"/>
      <w:r w:rsidRPr="00E1369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» можно ознакомиться на сайте МНС в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1369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специально созданной и размещенной в разделе «Актуально» страничке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1369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«Налог на профессиональный доход» по ссылке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C82F8C">
        <w:rPr>
          <w:rFonts w:ascii="Times New Roman" w:hAnsi="Times New Roman" w:cs="Times New Roman"/>
          <w:b/>
          <w:bCs/>
          <w:i/>
          <w:iCs/>
          <w:color w:val="0563C2"/>
          <w:sz w:val="28"/>
          <w:szCs w:val="28"/>
          <w:u w:val="single"/>
        </w:rPr>
        <w:t>https://www.nalog.gov.by/professional_income_tax/mobile.php</w:t>
      </w:r>
      <w:r w:rsidRPr="00E13692">
        <w:rPr>
          <w:rFonts w:ascii="Times New Roman" w:hAnsi="Times New Roman" w:cs="Times New Roman"/>
          <w:b/>
          <w:bCs/>
          <w:i/>
          <w:iCs/>
          <w:color w:val="0563C2"/>
          <w:sz w:val="28"/>
          <w:szCs w:val="28"/>
        </w:rPr>
        <w:t xml:space="preserve"> </w:t>
      </w:r>
      <w:r w:rsidR="00C82F8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или по QR-</w:t>
      </w:r>
      <w:r w:rsidRPr="00E1369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коду:</w:t>
      </w:r>
    </w:p>
    <w:p w:rsidR="00E13692" w:rsidRDefault="00E13692" w:rsidP="00E13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552950" cy="453580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4535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692" w:rsidRDefault="00E13692" w:rsidP="00E13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692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Обращаем внимание</w:t>
      </w:r>
      <w:r w:rsidRPr="00E13692">
        <w:rPr>
          <w:rFonts w:ascii="Times New Roman" w:hAnsi="Times New Roman" w:cs="Times New Roman"/>
          <w:sz w:val="28"/>
          <w:szCs w:val="28"/>
        </w:rPr>
        <w:t>, что мобильное приложение «</w:t>
      </w:r>
      <w:proofErr w:type="spellStart"/>
      <w:r w:rsidRPr="00E13692">
        <w:rPr>
          <w:rFonts w:ascii="Times New Roman" w:hAnsi="Times New Roman" w:cs="Times New Roman"/>
          <w:sz w:val="28"/>
          <w:szCs w:val="28"/>
        </w:rPr>
        <w:t>Профдоход</w:t>
      </w:r>
      <w:proofErr w:type="spellEnd"/>
      <w:r w:rsidRPr="00E13692">
        <w:rPr>
          <w:rFonts w:ascii="Times New Roman" w:hAnsi="Times New Roman" w:cs="Times New Roman"/>
          <w:sz w:val="28"/>
          <w:szCs w:val="28"/>
        </w:rPr>
        <w:t xml:space="preserve">» </w:t>
      </w:r>
      <w:r w:rsidRPr="00E13692">
        <w:rPr>
          <w:rFonts w:ascii="Times New Roman" w:hAnsi="Times New Roman" w:cs="Times New Roman"/>
          <w:b/>
          <w:bCs/>
          <w:sz w:val="28"/>
          <w:szCs w:val="28"/>
        </w:rPr>
        <w:t>уже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3692">
        <w:rPr>
          <w:rFonts w:ascii="Times New Roman" w:hAnsi="Times New Roman" w:cs="Times New Roman"/>
          <w:b/>
          <w:bCs/>
          <w:sz w:val="28"/>
          <w:szCs w:val="28"/>
        </w:rPr>
        <w:t xml:space="preserve">доступно для </w:t>
      </w:r>
      <w:proofErr w:type="gramStart"/>
      <w:r w:rsidRPr="00E13692">
        <w:rPr>
          <w:rFonts w:ascii="Times New Roman" w:hAnsi="Times New Roman" w:cs="Times New Roman"/>
          <w:b/>
          <w:bCs/>
          <w:sz w:val="28"/>
          <w:szCs w:val="28"/>
        </w:rPr>
        <w:t>скачивания</w:t>
      </w:r>
      <w:proofErr w:type="gramEnd"/>
      <w:r w:rsidRPr="00E13692">
        <w:rPr>
          <w:rFonts w:ascii="Times New Roman" w:hAnsi="Times New Roman" w:cs="Times New Roman"/>
          <w:b/>
          <w:bCs/>
          <w:sz w:val="28"/>
          <w:szCs w:val="28"/>
        </w:rPr>
        <w:t xml:space="preserve"> и сделать это можно по QR-кодам</w:t>
      </w:r>
      <w:r w:rsidRPr="00E13692">
        <w:rPr>
          <w:rFonts w:ascii="Times New Roman" w:hAnsi="Times New Roman" w:cs="Times New Roman"/>
          <w:sz w:val="28"/>
          <w:szCs w:val="28"/>
        </w:rPr>
        <w:t>:</w:t>
      </w:r>
    </w:p>
    <w:p w:rsidR="00E13692" w:rsidRPr="00E13692" w:rsidRDefault="00E13692" w:rsidP="00E13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692" w:rsidRDefault="00E13692" w:rsidP="00E13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E1369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APP STORE:</w:t>
      </w:r>
    </w:p>
    <w:p w:rsidR="00E13692" w:rsidRDefault="00E13692" w:rsidP="00E13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E13692" w:rsidRDefault="0040411B" w:rsidP="00E13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411B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r>
      <w:r w:rsidRPr="0040411B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pict>
          <v:group id="_x0000_s1028" editas="canvas" style="width:287.15pt;height:285.65pt;mso-position-horizontal-relative:char;mso-position-vertical-relative:line" coordsize="5743,571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43;height:5713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5743;height:5713">
              <v:imagedata r:id="rId5" o:title=""/>
            </v:shape>
            <w10:wrap type="none"/>
            <w10:anchorlock/>
          </v:group>
        </w:pict>
      </w:r>
    </w:p>
    <w:p w:rsidR="00E13692" w:rsidRDefault="00E13692" w:rsidP="00E13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30"/>
          <w:szCs w:val="30"/>
          <w:u w:val="single"/>
        </w:rPr>
      </w:pPr>
      <w:r w:rsidRPr="00E13692">
        <w:rPr>
          <w:rFonts w:ascii="TimesNewRomanPS-BoldItalicMT" w:hAnsi="TimesNewRomanPS-BoldItalicMT" w:cs="TimesNewRomanPS-BoldItalicMT"/>
          <w:b/>
          <w:bCs/>
          <w:i/>
          <w:iCs/>
          <w:sz w:val="30"/>
          <w:szCs w:val="30"/>
          <w:u w:val="single"/>
        </w:rPr>
        <w:t>GOOGLE PLAY:</w:t>
      </w:r>
    </w:p>
    <w:p w:rsidR="00E13692" w:rsidRDefault="00E13692" w:rsidP="00E13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30"/>
          <w:szCs w:val="30"/>
          <w:u w:val="single"/>
        </w:rPr>
      </w:pPr>
    </w:p>
    <w:p w:rsidR="00E13692" w:rsidRDefault="00E13692" w:rsidP="00E13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3692">
        <w:rPr>
          <w:rFonts w:ascii="Times New Roman" w:hAnsi="Times New Roman" w:cs="Times New Roman"/>
          <w:noProof/>
          <w:color w:val="FFFFFF" w:themeColor="background1"/>
          <w:sz w:val="28"/>
          <w:szCs w:val="28"/>
          <w:u w:val="single"/>
          <w:lang w:eastAsia="ru-RU"/>
        </w:rPr>
        <w:drawing>
          <wp:inline distT="0" distB="0" distL="0" distR="0">
            <wp:extent cx="3739507" cy="37242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194" cy="3718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692" w:rsidRDefault="00E13692" w:rsidP="00E13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13692" w:rsidRDefault="00E13692" w:rsidP="00E13692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30"/>
          <w:szCs w:val="30"/>
          <w:u w:val="single"/>
        </w:rPr>
      </w:pPr>
      <w:r w:rsidRPr="00E13692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30"/>
          <w:szCs w:val="30"/>
          <w:u w:val="single"/>
        </w:rPr>
        <w:lastRenderedPageBreak/>
        <w:t>WEB-ВЕРСИЯ:</w:t>
      </w:r>
    </w:p>
    <w:p w:rsidR="00E13692" w:rsidRPr="00E13692" w:rsidRDefault="00E13692" w:rsidP="00E13692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30"/>
          <w:szCs w:val="30"/>
          <w:u w:val="single"/>
        </w:rPr>
      </w:pPr>
    </w:p>
    <w:p w:rsidR="00E13692" w:rsidRDefault="00E13692" w:rsidP="00E13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</w:pPr>
      <w:proofErr w:type="gramStart"/>
      <w:r>
        <w:rPr>
          <w:rFonts w:ascii="TimesNewRomanPSMT" w:hAnsi="TimesNewRomanPSMT" w:cs="TimesNewRomanPSMT"/>
          <w:color w:val="000000"/>
          <w:sz w:val="30"/>
          <w:szCs w:val="30"/>
        </w:rPr>
        <w:t>Доступна</w:t>
      </w:r>
      <w:proofErr w:type="gramEnd"/>
      <w:r>
        <w:rPr>
          <w:rFonts w:ascii="TimesNewRomanPSMT" w:hAnsi="TimesNewRomanPSMT" w:cs="TimesNewRomanPSMT"/>
          <w:color w:val="000000"/>
          <w:sz w:val="30"/>
          <w:szCs w:val="30"/>
        </w:rPr>
        <w:t xml:space="preserve"> по ссылке </w:t>
      </w:r>
      <w:r w:rsidRPr="00E13692">
        <w:rPr>
          <w:rFonts w:ascii="TimesNewRomanPSMT" w:hAnsi="TimesNewRomanPSMT" w:cs="TimesNewRomanPSMT"/>
          <w:color w:val="0563C2"/>
          <w:sz w:val="30"/>
          <w:szCs w:val="30"/>
          <w:u w:val="single"/>
        </w:rPr>
        <w:t>https://npd.nalog.gov.by/npdweb</w:t>
      </w:r>
      <w:r>
        <w:rPr>
          <w:rFonts w:ascii="TimesNewRomanPSMT" w:hAnsi="TimesNewRomanPSMT" w:cs="TimesNewRomanPSMT"/>
          <w:color w:val="0563C2"/>
          <w:sz w:val="30"/>
          <w:szCs w:val="30"/>
        </w:rPr>
        <w:t xml:space="preserve"> </w:t>
      </w:r>
      <w:r>
        <w:rPr>
          <w:rFonts w:ascii="TimesNewRomanPSMT" w:hAnsi="TimesNewRomanPSMT" w:cs="TimesNewRomanPSMT"/>
          <w:color w:val="000000"/>
          <w:sz w:val="30"/>
          <w:szCs w:val="30"/>
        </w:rPr>
        <w:t xml:space="preserve">или по </w:t>
      </w:r>
      <w:r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  <w:t>QR-коду:</w:t>
      </w:r>
    </w:p>
    <w:p w:rsidR="00E13692" w:rsidRDefault="00E13692" w:rsidP="00E13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</w:pPr>
    </w:p>
    <w:p w:rsidR="00E13692" w:rsidRPr="00E13692" w:rsidRDefault="00E13692" w:rsidP="00E13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3692">
        <w:rPr>
          <w:rFonts w:ascii="Times New Roman" w:hAnsi="Times New Roman" w:cs="Times New Roman"/>
          <w:noProof/>
          <w:color w:val="FFFFFF" w:themeColor="background1"/>
          <w:sz w:val="28"/>
          <w:szCs w:val="28"/>
          <w:u w:val="single"/>
          <w:lang w:eastAsia="ru-RU"/>
        </w:rPr>
        <w:drawing>
          <wp:inline distT="0" distB="0" distL="0" distR="0">
            <wp:extent cx="4257675" cy="425767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3692" w:rsidRPr="00E13692" w:rsidSect="00EB3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692"/>
    <w:rsid w:val="0040411B"/>
    <w:rsid w:val="00C82F8C"/>
    <w:rsid w:val="00E13692"/>
    <w:rsid w:val="00EB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6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703_Kovgorenia</dc:creator>
  <cp:lastModifiedBy>703_Kovgorenia</cp:lastModifiedBy>
  <cp:revision>2</cp:revision>
  <dcterms:created xsi:type="dcterms:W3CDTF">2023-02-02T07:04:00Z</dcterms:created>
  <dcterms:modified xsi:type="dcterms:W3CDTF">2023-02-02T07:17:00Z</dcterms:modified>
</cp:coreProperties>
</file>