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54" w:rsidRDefault="00A30C54" w:rsidP="00A30C5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№ 4 от 23.12.2019</w:t>
      </w:r>
    </w:p>
    <w:p w:rsidR="006049F6" w:rsidRDefault="00A30C5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комиссии на 2020 год</w:t>
      </w:r>
    </w:p>
    <w:tbl>
      <w:tblPr>
        <w:tblStyle w:val="a3"/>
        <w:tblW w:w="9943" w:type="dxa"/>
        <w:tblLayout w:type="fixed"/>
        <w:tblLook w:val="04A0"/>
      </w:tblPr>
      <w:tblGrid>
        <w:gridCol w:w="817"/>
        <w:gridCol w:w="5528"/>
        <w:gridCol w:w="1134"/>
        <w:gridCol w:w="2464"/>
      </w:tblGrid>
      <w:tr w:rsidR="00A30C54" w:rsidRPr="00D95635" w:rsidTr="00BC6401">
        <w:tc>
          <w:tcPr>
            <w:tcW w:w="817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  <w:tc>
          <w:tcPr>
            <w:tcW w:w="2464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30C54" w:rsidRPr="00D95635" w:rsidTr="00BC6401">
        <w:tc>
          <w:tcPr>
            <w:tcW w:w="817" w:type="dxa"/>
          </w:tcPr>
          <w:p w:rsidR="00A30C54" w:rsidRPr="00D95635" w:rsidRDefault="00867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A30C54" w:rsidRPr="00D95635" w:rsidRDefault="00867E65" w:rsidP="00867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Государственной программы «Культура Беларуси на 2016-2020 годы</w:t>
            </w:r>
          </w:p>
          <w:p w:rsidR="00867E65" w:rsidRPr="00D95635" w:rsidRDefault="00867E65" w:rsidP="00867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Подпрограмма «Искусство и творчество»</w:t>
            </w:r>
          </w:p>
          <w:p w:rsidR="00867E65" w:rsidRPr="00D95635" w:rsidRDefault="00867E65" w:rsidP="00867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Подпрограмма «Архивы Беларуси»</w:t>
            </w:r>
          </w:p>
        </w:tc>
        <w:tc>
          <w:tcPr>
            <w:tcW w:w="1134" w:type="dxa"/>
          </w:tcPr>
          <w:p w:rsidR="00A30C54" w:rsidRPr="00D95635" w:rsidRDefault="00867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464" w:type="dxa"/>
          </w:tcPr>
          <w:p w:rsidR="000D4912" w:rsidRPr="00D95635" w:rsidRDefault="00DF4DAF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</w:t>
            </w:r>
            <w:r w:rsidR="000D4912"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  <w:p w:rsidR="000D4912" w:rsidRPr="00D95635" w:rsidRDefault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DAF" w:rsidRPr="00D95635" w:rsidRDefault="000D4912" w:rsidP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</w:tr>
      <w:tr w:rsidR="002A42F7" w:rsidRPr="00D95635" w:rsidTr="00BC6401">
        <w:tc>
          <w:tcPr>
            <w:tcW w:w="817" w:type="dxa"/>
          </w:tcPr>
          <w:p w:rsidR="002A42F7" w:rsidRPr="00D95635" w:rsidRDefault="002A4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2A42F7" w:rsidRPr="00D95635" w:rsidRDefault="002A42F7" w:rsidP="00867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Мониторинг материального стимулирования работников отдела идеологической работы, культуры и по делам молодежи</w:t>
            </w:r>
            <w:r w:rsidR="00EC699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134" w:type="dxa"/>
          </w:tcPr>
          <w:p w:rsidR="002A42F7" w:rsidRPr="00D95635" w:rsidRDefault="002A4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464" w:type="dxa"/>
          </w:tcPr>
          <w:p w:rsidR="002A42F7" w:rsidRPr="00D95635" w:rsidRDefault="00D95635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по труду, занятости и социальной защите Кировского райисполкома   </w:t>
            </w:r>
          </w:p>
        </w:tc>
      </w:tr>
      <w:tr w:rsidR="00A30C54" w:rsidRPr="00D95635" w:rsidTr="00BC6401">
        <w:tc>
          <w:tcPr>
            <w:tcW w:w="817" w:type="dxa"/>
          </w:tcPr>
          <w:p w:rsidR="00A30C54" w:rsidRPr="00D95635" w:rsidRDefault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A30C54" w:rsidRPr="00D95635" w:rsidRDefault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 состоянии дебиторской задолженности в организациях района</w:t>
            </w:r>
          </w:p>
        </w:tc>
        <w:tc>
          <w:tcPr>
            <w:tcW w:w="1134" w:type="dxa"/>
          </w:tcPr>
          <w:p w:rsidR="00A30C54" w:rsidRPr="00D95635" w:rsidRDefault="005C0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0D4912" w:rsidRPr="00D95635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464" w:type="dxa"/>
          </w:tcPr>
          <w:p w:rsidR="00A30C54" w:rsidRPr="00D95635" w:rsidRDefault="000D4912" w:rsidP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экономики райисполкома</w:t>
            </w:r>
          </w:p>
        </w:tc>
      </w:tr>
      <w:tr w:rsidR="00A30C54" w:rsidRPr="00D95635" w:rsidTr="00BC6401">
        <w:tc>
          <w:tcPr>
            <w:tcW w:w="817" w:type="dxa"/>
          </w:tcPr>
          <w:p w:rsidR="00A30C54" w:rsidRPr="00D95635" w:rsidRDefault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A30C54" w:rsidRPr="00D95635" w:rsidRDefault="00497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Проведение анонимного анкетирования населения в Кировском районе</w:t>
            </w:r>
          </w:p>
        </w:tc>
        <w:tc>
          <w:tcPr>
            <w:tcW w:w="1134" w:type="dxa"/>
          </w:tcPr>
          <w:p w:rsidR="00A30C54" w:rsidRPr="00D95635" w:rsidRDefault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464" w:type="dxa"/>
          </w:tcPr>
          <w:p w:rsidR="00A30C54" w:rsidRPr="00D95635" w:rsidRDefault="000D4912" w:rsidP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</w:tr>
      <w:tr w:rsidR="00A30C54" w:rsidRPr="00D95635" w:rsidTr="00BC6401">
        <w:tc>
          <w:tcPr>
            <w:tcW w:w="817" w:type="dxa"/>
          </w:tcPr>
          <w:p w:rsidR="00A30C54" w:rsidRPr="00D95635" w:rsidRDefault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A30C54" w:rsidRPr="00D95635" w:rsidRDefault="00004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</w:t>
            </w:r>
            <w:r w:rsidR="00D427D4">
              <w:rPr>
                <w:rFonts w:ascii="Times New Roman" w:hAnsi="Times New Roman" w:cs="Times New Roman"/>
                <w:sz w:val="26"/>
                <w:szCs w:val="26"/>
              </w:rPr>
              <w:t xml:space="preserve">отиводействию коррупции на 2021 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30C54" w:rsidRPr="00D95635" w:rsidRDefault="00004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464" w:type="dxa"/>
          </w:tcPr>
          <w:p w:rsidR="00A30C54" w:rsidRPr="00D95635" w:rsidRDefault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районная комиссия по противодействию коррупции</w:t>
            </w:r>
          </w:p>
        </w:tc>
      </w:tr>
      <w:tr w:rsidR="00BC6401" w:rsidRPr="00D95635" w:rsidTr="00BC6401">
        <w:tc>
          <w:tcPr>
            <w:tcW w:w="817" w:type="dxa"/>
          </w:tcPr>
          <w:p w:rsidR="00BC6401" w:rsidRPr="00D95635" w:rsidRDefault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BC6401" w:rsidRPr="00D95635" w:rsidRDefault="00BC6401" w:rsidP="00BC6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поступивших информационных записок, представлений прокуратуры Могилевской области, Кировского района, заседания областной комиссии по противодействию коррупции о фактах коррупции и иных нарушениях </w:t>
            </w:r>
            <w:proofErr w:type="spell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на территории Могилевской области</w:t>
            </w:r>
          </w:p>
        </w:tc>
        <w:tc>
          <w:tcPr>
            <w:tcW w:w="1134" w:type="dxa"/>
          </w:tcPr>
          <w:p w:rsidR="00BC6401" w:rsidRPr="00D95635" w:rsidRDefault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464" w:type="dxa"/>
          </w:tcPr>
          <w:p w:rsidR="00BC6401" w:rsidRPr="00D95635" w:rsidRDefault="00BC6401" w:rsidP="00BC6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районная комиссия по противодействию коррупции</w:t>
            </w:r>
          </w:p>
        </w:tc>
      </w:tr>
    </w:tbl>
    <w:p w:rsidR="00A30C54" w:rsidRPr="00D95635" w:rsidRDefault="00A30C54">
      <w:pPr>
        <w:rPr>
          <w:rFonts w:ascii="Times New Roman" w:hAnsi="Times New Roman" w:cs="Times New Roman"/>
          <w:sz w:val="26"/>
          <w:szCs w:val="26"/>
        </w:rPr>
      </w:pPr>
    </w:p>
    <w:p w:rsidR="00A30C54" w:rsidRPr="00A30C54" w:rsidRDefault="00A30C54">
      <w:pPr>
        <w:rPr>
          <w:rFonts w:ascii="Times New Roman" w:hAnsi="Times New Roman" w:cs="Times New Roman"/>
          <w:sz w:val="30"/>
          <w:szCs w:val="30"/>
        </w:rPr>
      </w:pPr>
    </w:p>
    <w:sectPr w:rsidR="00A30C54" w:rsidRPr="00A30C54" w:rsidSect="004175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253A"/>
    <w:rsid w:val="00004CA5"/>
    <w:rsid w:val="000C7E81"/>
    <w:rsid w:val="000D4912"/>
    <w:rsid w:val="00215CD4"/>
    <w:rsid w:val="002A42F7"/>
    <w:rsid w:val="00417565"/>
    <w:rsid w:val="004319EE"/>
    <w:rsid w:val="004974E3"/>
    <w:rsid w:val="005C03A1"/>
    <w:rsid w:val="006049F6"/>
    <w:rsid w:val="00867E65"/>
    <w:rsid w:val="00886CEB"/>
    <w:rsid w:val="008C4A03"/>
    <w:rsid w:val="009F4CFE"/>
    <w:rsid w:val="00A30C54"/>
    <w:rsid w:val="00B9253A"/>
    <w:rsid w:val="00BC6401"/>
    <w:rsid w:val="00C92C64"/>
    <w:rsid w:val="00D427D4"/>
    <w:rsid w:val="00D95635"/>
    <w:rsid w:val="00DF4DAF"/>
    <w:rsid w:val="00E475F7"/>
    <w:rsid w:val="00EC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Ruseckaya_TM</dc:creator>
  <cp:lastModifiedBy>Ruseckaya_TM</cp:lastModifiedBy>
  <cp:revision>15</cp:revision>
  <cp:lastPrinted>2020-01-03T13:56:00Z</cp:lastPrinted>
  <dcterms:created xsi:type="dcterms:W3CDTF">2019-12-16T11:12:00Z</dcterms:created>
  <dcterms:modified xsi:type="dcterms:W3CDTF">2020-01-03T13:58:00Z</dcterms:modified>
</cp:coreProperties>
</file>