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6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F67578" w:rsidTr="003B163B">
        <w:trPr>
          <w:trHeight w:hRule="exact" w:val="709"/>
        </w:trPr>
        <w:tc>
          <w:tcPr>
            <w:tcW w:w="4139" w:type="dxa"/>
          </w:tcPr>
          <w:p w:rsidR="00F67578" w:rsidRDefault="00F67578" w:rsidP="003B163B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F67578" w:rsidRDefault="00F67578" w:rsidP="003B163B">
            <w:pPr>
              <w:pStyle w:val="a3"/>
            </w:pPr>
          </w:p>
        </w:tc>
        <w:tc>
          <w:tcPr>
            <w:tcW w:w="4139" w:type="dxa"/>
          </w:tcPr>
          <w:p w:rsidR="00F67578" w:rsidRDefault="00F67578" w:rsidP="003B163B">
            <w:pPr>
              <w:pStyle w:val="a3"/>
            </w:pPr>
          </w:p>
        </w:tc>
      </w:tr>
      <w:tr w:rsidR="00F67578" w:rsidRPr="000559DE" w:rsidTr="003B163B">
        <w:trPr>
          <w:trHeight w:hRule="exact" w:val="988"/>
        </w:trPr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F67578" w:rsidRPr="00A84BF6" w:rsidRDefault="00F67578" w:rsidP="003B163B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sz w:val="24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F67578" w:rsidRPr="000559DE" w:rsidTr="003B163B">
        <w:trPr>
          <w:trHeight w:hRule="exact" w:val="546"/>
        </w:trPr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F67578" w:rsidRPr="00A84BF6" w:rsidRDefault="00F67578" w:rsidP="003B163B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sz w:val="24"/>
              </w:rPr>
            </w:pPr>
            <w:r w:rsidRPr="00A84BF6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F67578" w:rsidRPr="00DA033E" w:rsidTr="003B163B">
        <w:trPr>
          <w:trHeight w:hRule="exact" w:val="557"/>
        </w:trPr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F67578" w:rsidRPr="00A84BF6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A84BF6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F67578" w:rsidRPr="00563651" w:rsidTr="003B163B">
        <w:trPr>
          <w:trHeight w:hRule="exact" w:val="74"/>
        </w:trPr>
        <w:tc>
          <w:tcPr>
            <w:tcW w:w="4139" w:type="dxa"/>
            <w:vAlign w:val="center"/>
          </w:tcPr>
          <w:p w:rsidR="00F67578" w:rsidRPr="00B45D32" w:rsidRDefault="00F67578" w:rsidP="003B163B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F67578" w:rsidRDefault="00F67578" w:rsidP="003B163B">
            <w:pPr>
              <w:pStyle w:val="a3"/>
            </w:pPr>
          </w:p>
        </w:tc>
        <w:tc>
          <w:tcPr>
            <w:tcW w:w="4139" w:type="dxa"/>
          </w:tcPr>
          <w:p w:rsidR="00F67578" w:rsidRPr="008000E5" w:rsidRDefault="00F67578" w:rsidP="003B163B">
            <w:pPr>
              <w:pStyle w:val="a3"/>
              <w:jc w:val="right"/>
              <w:rPr>
                <w:noProof/>
                <w:szCs w:val="30"/>
                <w:lang w:val="be-BY"/>
              </w:rPr>
            </w:pPr>
          </w:p>
        </w:tc>
      </w:tr>
      <w:tr w:rsidR="00F67578" w:rsidRPr="00DA033E" w:rsidTr="003B163B">
        <w:trPr>
          <w:trHeight w:hRule="exact" w:val="638"/>
        </w:trPr>
        <w:tc>
          <w:tcPr>
            <w:tcW w:w="4139" w:type="dxa"/>
            <w:vAlign w:val="center"/>
          </w:tcPr>
          <w:p w:rsidR="00F67578" w:rsidRPr="00FB6944" w:rsidRDefault="00115324" w:rsidP="00EA3831">
            <w:pPr>
              <w:pStyle w:val="a3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 xml:space="preserve">   </w:t>
            </w:r>
            <w:r w:rsidR="00F67578">
              <w:rPr>
                <w:noProof/>
                <w:szCs w:val="30"/>
              </w:rPr>
              <w:t xml:space="preserve"> </w:t>
            </w:r>
            <w:r>
              <w:rPr>
                <w:noProof/>
                <w:szCs w:val="30"/>
              </w:rPr>
              <w:t xml:space="preserve">    </w:t>
            </w:r>
            <w:r w:rsidR="00EA3831">
              <w:rPr>
                <w:noProof/>
                <w:szCs w:val="30"/>
              </w:rPr>
              <w:t xml:space="preserve">22 </w:t>
            </w:r>
            <w:r w:rsidR="00F67578">
              <w:rPr>
                <w:noProof/>
                <w:szCs w:val="30"/>
              </w:rPr>
              <w:t xml:space="preserve">августа </w:t>
            </w:r>
            <w:r w:rsidR="00F67578" w:rsidRPr="00F67B4D">
              <w:rPr>
                <w:noProof/>
                <w:szCs w:val="30"/>
                <w:lang w:val="en-US"/>
              </w:rPr>
              <w:t>201</w:t>
            </w:r>
            <w:r w:rsidR="00F67578">
              <w:rPr>
                <w:noProof/>
                <w:szCs w:val="30"/>
              </w:rPr>
              <w:t xml:space="preserve">8 </w:t>
            </w:r>
            <w:r w:rsidR="00F67578" w:rsidRPr="00F67B4D">
              <w:rPr>
                <w:noProof/>
                <w:szCs w:val="30"/>
              </w:rPr>
              <w:t>г. №</w:t>
            </w:r>
            <w:r w:rsidR="00F67578">
              <w:rPr>
                <w:noProof/>
                <w:szCs w:val="30"/>
              </w:rPr>
              <w:t xml:space="preserve"> </w:t>
            </w:r>
            <w:r w:rsidR="00EA3831">
              <w:rPr>
                <w:noProof/>
                <w:szCs w:val="30"/>
              </w:rPr>
              <w:t>14-6</w:t>
            </w:r>
          </w:p>
        </w:tc>
        <w:tc>
          <w:tcPr>
            <w:tcW w:w="964" w:type="dxa"/>
            <w:vAlign w:val="center"/>
          </w:tcPr>
          <w:p w:rsidR="00F67578" w:rsidRDefault="00F67578" w:rsidP="003B163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F67578" w:rsidRPr="00C252B0" w:rsidRDefault="00115324" w:rsidP="00EA3831">
            <w:pPr>
              <w:pStyle w:val="a3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 xml:space="preserve">                                      </w:t>
            </w:r>
          </w:p>
        </w:tc>
      </w:tr>
      <w:tr w:rsidR="00F67578" w:rsidRPr="000559DE" w:rsidTr="003B163B">
        <w:trPr>
          <w:trHeight w:hRule="exact" w:val="340"/>
        </w:trPr>
        <w:tc>
          <w:tcPr>
            <w:tcW w:w="4139" w:type="dxa"/>
            <w:vAlign w:val="center"/>
          </w:tcPr>
          <w:p w:rsidR="00F67578" w:rsidRPr="000559DE" w:rsidRDefault="00F67578" w:rsidP="003B163B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F67578" w:rsidRPr="000559DE" w:rsidRDefault="00F67578" w:rsidP="003B163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F67578" w:rsidRPr="000559DE" w:rsidRDefault="00F67578" w:rsidP="003B163B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F67578" w:rsidRPr="00DA033E" w:rsidTr="003B163B">
        <w:trPr>
          <w:trHeight w:hRule="exact" w:val="129"/>
        </w:trPr>
        <w:tc>
          <w:tcPr>
            <w:tcW w:w="4139" w:type="dxa"/>
            <w:vAlign w:val="center"/>
          </w:tcPr>
          <w:p w:rsidR="00F67578" w:rsidRPr="00DA033E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F67578" w:rsidRDefault="00F67578" w:rsidP="003B163B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F67578" w:rsidRPr="00DA033E" w:rsidRDefault="00F67578" w:rsidP="003B163B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7578" w:rsidRDefault="00F67578" w:rsidP="00F67578">
      <w:pPr>
        <w:pStyle w:val="title"/>
        <w:tabs>
          <w:tab w:val="left" w:pos="5245"/>
        </w:tabs>
        <w:spacing w:before="0" w:after="0" w:line="280" w:lineRule="exact"/>
        <w:ind w:right="4112"/>
        <w:jc w:val="both"/>
        <w:rPr>
          <w:b w:val="0"/>
          <w:sz w:val="30"/>
          <w:szCs w:val="30"/>
        </w:rPr>
      </w:pPr>
    </w:p>
    <w:p w:rsidR="00F67578" w:rsidRDefault="00F67578" w:rsidP="00115324">
      <w:pPr>
        <w:pStyle w:val="title"/>
        <w:tabs>
          <w:tab w:val="left" w:pos="5954"/>
        </w:tabs>
        <w:spacing w:before="0" w:after="0" w:line="280" w:lineRule="exact"/>
        <w:ind w:right="340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Об определении оператора городских, пригородных и</w:t>
      </w:r>
      <w:r w:rsidR="00115324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междугородных внутриобластных автомобильных перевозок пассажиров в регулярном сообщении на территории Кировского района</w:t>
      </w:r>
    </w:p>
    <w:p w:rsidR="00F67578" w:rsidRPr="00903C5C" w:rsidRDefault="00F67578" w:rsidP="00F67578">
      <w:pPr>
        <w:pStyle w:val="title"/>
        <w:tabs>
          <w:tab w:val="left" w:pos="5245"/>
        </w:tabs>
        <w:spacing w:before="0" w:after="0" w:line="280" w:lineRule="exact"/>
        <w:ind w:right="4112"/>
        <w:jc w:val="both"/>
        <w:rPr>
          <w:b w:val="0"/>
          <w:sz w:val="30"/>
          <w:szCs w:val="30"/>
        </w:rPr>
      </w:pPr>
    </w:p>
    <w:p w:rsidR="00F67578" w:rsidRDefault="00F67578" w:rsidP="00B24D99">
      <w:pPr>
        <w:spacing w:before="0" w:beforeAutospacing="0" w:after="0" w:afterAutospacing="0"/>
        <w:ind w:right="-426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пункта 1 статьи 40 Закона Республики Беларусь от                 4 января 2010 года «О местном управлении и самоуправлении в Республике Беларусь», абзацев второго и пятого части первой статьи 12, частей первой и второй статьи 24 Закона Республики Беларусь от 14 августа 2007 года «Об автомобильном транспорте и автомобильных перевозках», решения Могилевского областного исполнительного комитета от 11 июня 2018 г</w:t>
      </w:r>
      <w:proofErr w:type="gramEnd"/>
      <w:r>
        <w:rPr>
          <w:sz w:val="30"/>
          <w:szCs w:val="30"/>
        </w:rPr>
        <w:t xml:space="preserve">. </w:t>
      </w:r>
      <w:r w:rsidR="00B24D99">
        <w:rPr>
          <w:sz w:val="30"/>
          <w:szCs w:val="30"/>
        </w:rPr>
        <w:t xml:space="preserve">  </w:t>
      </w:r>
      <w:r>
        <w:rPr>
          <w:sz w:val="30"/>
          <w:szCs w:val="30"/>
        </w:rPr>
        <w:t>№23-18 «Об организации автомобильных перевозок пассажиров в регулярном сообщении на территории Могилевской области» Кировский районный исполнительный комитет РЕШИЛ:</w:t>
      </w:r>
    </w:p>
    <w:p w:rsidR="00F67578" w:rsidRDefault="00F67578" w:rsidP="00B24D99">
      <w:pPr>
        <w:pStyle w:val="point"/>
        <w:ind w:right="-426" w:firstLine="720"/>
        <w:rPr>
          <w:sz w:val="30"/>
          <w:szCs w:val="30"/>
        </w:rPr>
      </w:pPr>
      <w:r w:rsidRPr="00903C5C">
        <w:rPr>
          <w:sz w:val="30"/>
          <w:szCs w:val="30"/>
        </w:rPr>
        <w:t>1. </w:t>
      </w:r>
      <w:r>
        <w:rPr>
          <w:sz w:val="30"/>
          <w:szCs w:val="30"/>
        </w:rPr>
        <w:t>Определить оператором городских, пригородных и междугородных внутриобластных автомобильных перевозок пассажиров в регулярном сообщении на территории Кировского район</w:t>
      </w:r>
      <w:r w:rsidR="00B24D99">
        <w:rPr>
          <w:sz w:val="30"/>
          <w:szCs w:val="30"/>
        </w:rPr>
        <w:t>а открытое акционерное общество</w:t>
      </w:r>
      <w:r w:rsidR="00917A0C">
        <w:rPr>
          <w:sz w:val="30"/>
          <w:szCs w:val="30"/>
        </w:rPr>
        <w:t xml:space="preserve"> «АТЭК-Могилев»</w:t>
      </w:r>
      <w:r w:rsidRPr="00903C5C">
        <w:rPr>
          <w:sz w:val="30"/>
          <w:szCs w:val="30"/>
        </w:rPr>
        <w:t>.</w:t>
      </w:r>
    </w:p>
    <w:p w:rsidR="00F67578" w:rsidRDefault="00F67578" w:rsidP="00B24D99">
      <w:pPr>
        <w:pStyle w:val="point"/>
        <w:ind w:right="-426" w:firstLine="708"/>
        <w:rPr>
          <w:sz w:val="30"/>
          <w:szCs w:val="30"/>
        </w:rPr>
      </w:pPr>
      <w:r>
        <w:rPr>
          <w:sz w:val="30"/>
          <w:szCs w:val="30"/>
        </w:rPr>
        <w:t>2. Признать утратившим силу решение Кировского районного исполнительного комитета от 16 декабря 2009 г. № 24-9 «О порядке организации пригородных автомобильных перевозок пассажиров в регулярном сообщении на территории Кировского района» (Национальный реестр правовых акто</w:t>
      </w:r>
      <w:r w:rsidR="00B24D99">
        <w:rPr>
          <w:sz w:val="30"/>
          <w:szCs w:val="30"/>
        </w:rPr>
        <w:t xml:space="preserve">в Республики Беларусь, 2010 г., </w:t>
      </w:r>
      <w:r>
        <w:rPr>
          <w:sz w:val="30"/>
          <w:szCs w:val="30"/>
        </w:rPr>
        <w:t>№ 39, 9/28660).</w:t>
      </w:r>
    </w:p>
    <w:p w:rsidR="00A31E55" w:rsidRDefault="00F67578" w:rsidP="007B105E">
      <w:pPr>
        <w:pStyle w:val="point"/>
        <w:ind w:firstLine="720"/>
        <w:rPr>
          <w:sz w:val="30"/>
          <w:szCs w:val="30"/>
        </w:rPr>
      </w:pPr>
      <w:r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7B105E" w:rsidRDefault="007B105E" w:rsidP="007B105E">
      <w:pPr>
        <w:pStyle w:val="point"/>
        <w:ind w:firstLine="720"/>
        <w:rPr>
          <w:sz w:val="30"/>
          <w:szCs w:val="30"/>
        </w:rPr>
      </w:pPr>
    </w:p>
    <w:p w:rsidR="00F67578" w:rsidRDefault="00F67578" w:rsidP="007B105E">
      <w:pPr>
        <w:pStyle w:val="newncpi"/>
        <w:tabs>
          <w:tab w:val="left" w:pos="6804"/>
        </w:tabs>
        <w:spacing w:line="48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А.М.Бутарев</w:t>
      </w:r>
      <w:proofErr w:type="spellEnd"/>
    </w:p>
    <w:p w:rsidR="002E0BFA" w:rsidRDefault="00F67578" w:rsidP="007B105E">
      <w:pPr>
        <w:pStyle w:val="newncpi"/>
        <w:tabs>
          <w:tab w:val="left" w:pos="6804"/>
        </w:tabs>
        <w:spacing w:line="48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Е.А.Сакадынец</w:t>
      </w:r>
      <w:proofErr w:type="spellEnd"/>
    </w:p>
    <w:p w:rsidR="002E0BFA" w:rsidRDefault="002E0BFA" w:rsidP="002E0BFA">
      <w:pPr>
        <w:spacing w:before="0" w:beforeAutospacing="0" w:after="0" w:afterAutospacing="0" w:line="280" w:lineRule="exact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2E0BFA" w:rsidRDefault="002E0BFA" w:rsidP="002E0BFA">
      <w:pPr>
        <w:spacing w:before="0" w:beforeAutospacing="0" w:after="0" w:afterAutospacing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proofErr w:type="gramStart"/>
      <w:r>
        <w:rPr>
          <w:sz w:val="30"/>
          <w:szCs w:val="30"/>
        </w:rPr>
        <w:t>открытого</w:t>
      </w:r>
      <w:proofErr w:type="gramEnd"/>
      <w:r>
        <w:rPr>
          <w:sz w:val="30"/>
          <w:szCs w:val="30"/>
        </w:rPr>
        <w:t xml:space="preserve"> акционерного </w:t>
      </w:r>
    </w:p>
    <w:p w:rsidR="002E0BFA" w:rsidRDefault="002E0BFA" w:rsidP="002E0BFA">
      <w:pPr>
        <w:spacing w:before="0" w:beforeAutospacing="0" w:after="0" w:afterAutospacing="0" w:line="280" w:lineRule="exact"/>
        <w:rPr>
          <w:sz w:val="30"/>
          <w:szCs w:val="30"/>
        </w:rPr>
      </w:pPr>
      <w:r>
        <w:rPr>
          <w:sz w:val="30"/>
          <w:szCs w:val="30"/>
        </w:rPr>
        <w:t>общества «</w:t>
      </w:r>
      <w:proofErr w:type="spellStart"/>
      <w:r>
        <w:rPr>
          <w:sz w:val="30"/>
          <w:szCs w:val="30"/>
        </w:rPr>
        <w:t>АТЭК-Могилев</w:t>
      </w:r>
      <w:proofErr w:type="spellEnd"/>
      <w:r>
        <w:rPr>
          <w:sz w:val="30"/>
          <w:szCs w:val="30"/>
        </w:rPr>
        <w:t>»</w:t>
      </w:r>
    </w:p>
    <w:p w:rsidR="002E0BFA" w:rsidRDefault="002E0BFA" w:rsidP="002E0BFA">
      <w:pPr>
        <w:spacing w:before="0" w:beforeAutospacing="0" w:after="0" w:afterAutospacing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proofErr w:type="spellStart"/>
      <w:r>
        <w:rPr>
          <w:sz w:val="30"/>
          <w:szCs w:val="30"/>
        </w:rPr>
        <w:t>Н.Н.Рудько</w:t>
      </w:r>
      <w:proofErr w:type="spellEnd"/>
    </w:p>
    <w:p w:rsidR="00F67578" w:rsidRPr="002E0BFA" w:rsidRDefault="002E0BFA" w:rsidP="002E0BFA">
      <w:pPr>
        <w:pStyle w:val="titleu"/>
        <w:spacing w:before="0" w:after="0"/>
      </w:pPr>
      <w:r>
        <w:rPr>
          <w:b w:val="0"/>
          <w:sz w:val="30"/>
          <w:szCs w:val="30"/>
        </w:rPr>
        <w:t>21.08.2018</w:t>
      </w:r>
    </w:p>
    <w:sectPr w:rsidR="00F67578" w:rsidRPr="002E0BFA" w:rsidSect="00B24D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78"/>
    <w:rsid w:val="0006312B"/>
    <w:rsid w:val="000C4C4C"/>
    <w:rsid w:val="00115324"/>
    <w:rsid w:val="001319CB"/>
    <w:rsid w:val="002E0BFA"/>
    <w:rsid w:val="007B105E"/>
    <w:rsid w:val="00825B83"/>
    <w:rsid w:val="008F3EA2"/>
    <w:rsid w:val="008F5E83"/>
    <w:rsid w:val="00917A0C"/>
    <w:rsid w:val="00A31E55"/>
    <w:rsid w:val="00B24D99"/>
    <w:rsid w:val="00B939C3"/>
    <w:rsid w:val="00C42811"/>
    <w:rsid w:val="00D67CE8"/>
    <w:rsid w:val="00E45DDD"/>
    <w:rsid w:val="00EA3831"/>
    <w:rsid w:val="00F6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7578"/>
    <w:pPr>
      <w:spacing w:before="240" w:beforeAutospacing="0" w:after="240" w:afterAutospacing="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F67578"/>
    <w:pPr>
      <w:spacing w:before="240" w:beforeAutospacing="0" w:after="240" w:afterAutospacing="0"/>
    </w:pPr>
    <w:rPr>
      <w:b/>
      <w:bCs/>
    </w:rPr>
  </w:style>
  <w:style w:type="paragraph" w:customStyle="1" w:styleId="point">
    <w:name w:val="point"/>
    <w:basedOn w:val="a"/>
    <w:rsid w:val="00F67578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F67578"/>
    <w:pPr>
      <w:spacing w:before="0" w:beforeAutospacing="0" w:after="0" w:afterAutospacing="0"/>
      <w:ind w:firstLine="567"/>
      <w:jc w:val="both"/>
    </w:pPr>
  </w:style>
  <w:style w:type="paragraph" w:styleId="a3">
    <w:name w:val="header"/>
    <w:basedOn w:val="a"/>
    <w:link w:val="a4"/>
    <w:rsid w:val="00F67578"/>
    <w:pPr>
      <w:tabs>
        <w:tab w:val="center" w:pos="4536"/>
        <w:tab w:val="right" w:pos="9072"/>
      </w:tabs>
      <w:spacing w:before="0" w:beforeAutospacing="0" w:after="0" w:afterAutospacing="0"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F67578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13</cp:revision>
  <cp:lastPrinted>2018-08-30T05:00:00Z</cp:lastPrinted>
  <dcterms:created xsi:type="dcterms:W3CDTF">2018-08-24T14:41:00Z</dcterms:created>
  <dcterms:modified xsi:type="dcterms:W3CDTF">2018-09-07T11:47:00Z</dcterms:modified>
</cp:coreProperties>
</file>