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AB" w:rsidRDefault="00A42FAB" w:rsidP="00A42FAB">
      <w:pPr>
        <w:ind w:firstLine="709"/>
        <w:jc w:val="both"/>
      </w:pPr>
    </w:p>
    <w:tbl>
      <w:tblPr>
        <w:tblpPr w:leftFromText="180" w:rightFromText="180" w:vertAnchor="page" w:horzAnchor="margin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A42FAB" w:rsidRPr="00A42FAB" w:rsidTr="00541196">
        <w:trPr>
          <w:trHeight w:hRule="exact" w:val="1134"/>
        </w:trPr>
        <w:tc>
          <w:tcPr>
            <w:tcW w:w="4139" w:type="dxa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x-none"/>
              </w:rPr>
            </w:pPr>
            <w:r w:rsidRPr="00A42FAB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x-none"/>
              </w:rPr>
            </w:pPr>
          </w:p>
        </w:tc>
        <w:tc>
          <w:tcPr>
            <w:tcW w:w="4139" w:type="dxa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x-none"/>
              </w:rPr>
            </w:pPr>
          </w:p>
        </w:tc>
      </w:tr>
      <w:tr w:rsidR="00A42FAB" w:rsidRPr="00A42FAB" w:rsidTr="00541196">
        <w:trPr>
          <w:trHeight w:hRule="exact" w:val="979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МАГІЛЁЎСКІ АБЛАСНЫ</w:t>
            </w: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0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0"/>
                <w:lang w:val="x-none"/>
              </w:rPr>
            </w:pPr>
          </w:p>
        </w:tc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0"/>
                <w:lang w:val="x-none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МОГИЛЕВСКИЙ ОБЛАСТНОЙ ИСПОЛНИТЕЛЬНЫЙ КОМИТЕТ</w:t>
            </w:r>
          </w:p>
        </w:tc>
      </w:tr>
      <w:tr w:rsidR="00A42FAB" w:rsidRPr="00A42FAB" w:rsidTr="00541196">
        <w:trPr>
          <w:trHeight w:hRule="exact" w:val="964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КІРАЎСКІ РАЁННЫ</w:t>
            </w: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 w:val="24"/>
                <w:szCs w:val="20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0"/>
                <w:lang w:val="x-none"/>
              </w:rPr>
            </w:pPr>
          </w:p>
        </w:tc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0"/>
                <w:lang w:val="x-none"/>
              </w:rPr>
            </w:pPr>
            <w:r w:rsidRPr="00A42FAB">
              <w:rPr>
                <w:rFonts w:ascii="Arial" w:hAnsi="Arial" w:cs="Arial"/>
                <w:b/>
                <w:noProof/>
                <w:sz w:val="24"/>
                <w:szCs w:val="20"/>
                <w:lang w:val="be-BY"/>
              </w:rPr>
              <w:t>КИРОВСКИЙ РАЙОННЫЙ ИСПОЛНИТЕЛЬНЫЙ КОМИТЕТ</w:t>
            </w:r>
          </w:p>
        </w:tc>
      </w:tr>
      <w:tr w:rsidR="00A42FAB" w:rsidRPr="00A42FAB" w:rsidTr="00541196">
        <w:trPr>
          <w:trHeight w:hRule="exact" w:val="680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  <w:lang w:val="x-none"/>
              </w:rPr>
            </w:pPr>
          </w:p>
        </w:tc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A42FAB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A42FAB" w:rsidRPr="00A42FAB" w:rsidTr="00541196">
        <w:trPr>
          <w:trHeight w:hRule="exact" w:val="340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rPr>
                <w:szCs w:val="30"/>
                <w:lang w:val="x-none"/>
              </w:rPr>
            </w:pPr>
          </w:p>
        </w:tc>
        <w:tc>
          <w:tcPr>
            <w:tcW w:w="4139" w:type="dxa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right"/>
              <w:rPr>
                <w:noProof/>
                <w:szCs w:val="30"/>
                <w:lang w:val="be-BY"/>
              </w:rPr>
            </w:pPr>
          </w:p>
        </w:tc>
      </w:tr>
      <w:tr w:rsidR="00A42FAB" w:rsidRPr="00A42FAB" w:rsidTr="00541196">
        <w:trPr>
          <w:trHeight w:hRule="exact" w:val="340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szCs w:val="30"/>
                <w:lang w:val="be-BY"/>
              </w:rPr>
            </w:pPr>
            <w:r>
              <w:rPr>
                <w:noProof/>
                <w:szCs w:val="30"/>
                <w:lang w:val="be-BY"/>
              </w:rPr>
              <w:t>25 ноября</w:t>
            </w:r>
            <w:r w:rsidRPr="00A42FAB">
              <w:rPr>
                <w:noProof/>
                <w:szCs w:val="30"/>
                <w:lang w:val="be-BY"/>
              </w:rPr>
              <w:t xml:space="preserve"> 2022 г. № </w:t>
            </w:r>
            <w:r>
              <w:rPr>
                <w:noProof/>
                <w:szCs w:val="30"/>
                <w:lang w:val="be-BY"/>
              </w:rPr>
              <w:t>23</w:t>
            </w:r>
            <w:r w:rsidRPr="00A42FAB">
              <w:rPr>
                <w:noProof/>
                <w:szCs w:val="30"/>
                <w:lang w:val="be-BY"/>
              </w:rPr>
              <w:t>-</w:t>
            </w:r>
            <w:r>
              <w:rPr>
                <w:noProof/>
                <w:szCs w:val="30"/>
                <w:lang w:val="be-BY"/>
              </w:rPr>
              <w:t>6</w:t>
            </w:r>
          </w:p>
        </w:tc>
        <w:tc>
          <w:tcPr>
            <w:tcW w:w="964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Cs w:val="30"/>
                <w:lang w:val="x-none"/>
              </w:rPr>
            </w:pPr>
          </w:p>
        </w:tc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szCs w:val="30"/>
                <w:lang w:val="x-none"/>
              </w:rPr>
            </w:pPr>
          </w:p>
        </w:tc>
      </w:tr>
      <w:tr w:rsidR="00A42FAB" w:rsidRPr="00A42FAB" w:rsidTr="00541196">
        <w:trPr>
          <w:trHeight w:hRule="exact" w:val="340"/>
        </w:trPr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  <w:r w:rsidRPr="00A42FAB">
              <w:rPr>
                <w:noProof/>
                <w:szCs w:val="30"/>
                <w:lang w:val="be-BY"/>
              </w:rPr>
              <w:t>г. Кіраўск</w:t>
            </w: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</w:p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szCs w:val="30"/>
                <w:lang w:val="x-none"/>
              </w:rPr>
            </w:pPr>
          </w:p>
        </w:tc>
        <w:tc>
          <w:tcPr>
            <w:tcW w:w="4139" w:type="dxa"/>
            <w:vAlign w:val="center"/>
          </w:tcPr>
          <w:p w:rsidR="00A42FAB" w:rsidRPr="00A42FAB" w:rsidRDefault="00A42FAB" w:rsidP="00A42FAB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szCs w:val="30"/>
                <w:lang w:val="x-none"/>
              </w:rPr>
            </w:pPr>
            <w:r w:rsidRPr="00A42FAB">
              <w:rPr>
                <w:noProof/>
                <w:szCs w:val="30"/>
                <w:lang w:val="x-none"/>
              </w:rPr>
              <w:t>г.</w:t>
            </w:r>
            <w:r w:rsidRPr="00A42FAB">
              <w:rPr>
                <w:noProof/>
                <w:szCs w:val="30"/>
              </w:rPr>
              <w:t xml:space="preserve"> </w:t>
            </w:r>
            <w:r w:rsidRPr="00A42FAB">
              <w:rPr>
                <w:noProof/>
                <w:szCs w:val="30"/>
                <w:lang w:val="x-none"/>
              </w:rPr>
              <w:t>Кировск</w:t>
            </w:r>
          </w:p>
        </w:tc>
      </w:tr>
    </w:tbl>
    <w:p w:rsidR="00A42FAB" w:rsidRPr="00A42FAB" w:rsidRDefault="00A42FAB" w:rsidP="00A42FAB">
      <w:pPr>
        <w:tabs>
          <w:tab w:val="left" w:pos="3120"/>
          <w:tab w:val="left" w:pos="4962"/>
          <w:tab w:val="left" w:pos="9600"/>
        </w:tabs>
        <w:spacing w:line="280" w:lineRule="exact"/>
        <w:ind w:right="4818"/>
        <w:jc w:val="both"/>
        <w:rPr>
          <w:szCs w:val="30"/>
        </w:rPr>
      </w:pPr>
    </w:p>
    <w:p w:rsidR="00A42FAB" w:rsidRPr="00A42FAB" w:rsidRDefault="00A42FAB" w:rsidP="00C0237E">
      <w:pPr>
        <w:tabs>
          <w:tab w:val="left" w:pos="3120"/>
          <w:tab w:val="left" w:pos="9600"/>
        </w:tabs>
        <w:spacing w:line="280" w:lineRule="exact"/>
        <w:ind w:right="3543"/>
        <w:jc w:val="both"/>
        <w:rPr>
          <w:szCs w:val="30"/>
        </w:rPr>
      </w:pPr>
      <w:r>
        <w:rPr>
          <w:szCs w:val="30"/>
        </w:rPr>
        <w:t xml:space="preserve">Об установлении на 2023 год перечня оплачиваемых </w:t>
      </w:r>
      <w:r w:rsidR="0044217F">
        <w:rPr>
          <w:szCs w:val="30"/>
        </w:rPr>
        <w:t xml:space="preserve">общественных </w:t>
      </w:r>
      <w:r>
        <w:rPr>
          <w:szCs w:val="30"/>
        </w:rPr>
        <w:t>работ и месячной нормы участия в них безработных</w:t>
      </w:r>
      <w:bookmarkStart w:id="0" w:name="_GoBack"/>
      <w:bookmarkEnd w:id="0"/>
    </w:p>
    <w:p w:rsidR="00A42FAB" w:rsidRDefault="00A42FAB" w:rsidP="00C0237E">
      <w:pPr>
        <w:tabs>
          <w:tab w:val="left" w:pos="5812"/>
        </w:tabs>
        <w:ind w:firstLine="709"/>
        <w:jc w:val="both"/>
      </w:pPr>
    </w:p>
    <w:p w:rsidR="00A42FAB" w:rsidRDefault="00A42FAB" w:rsidP="00B330C7">
      <w:pPr>
        <w:ind w:right="-284" w:firstLine="709"/>
        <w:jc w:val="both"/>
      </w:pPr>
      <w:r>
        <w:t>На основании статьи 19 Закона Республики Беларусь от 15 июня 2006</w:t>
      </w:r>
      <w:r w:rsidR="00C717AC">
        <w:t> </w:t>
      </w:r>
      <w:r>
        <w:t>г. № 125-З «О занятости населения Республики Беларусь», пунктов 5 и 7 Положения о порядке организации и условиях проведения оплачиваемых общественных работ, утвержденного постановлением Совета Министров Республики Беларусь от 23 декабря 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1716, Кировский районный исполнительный комитет РЕШИЛ:</w:t>
      </w:r>
    </w:p>
    <w:p w:rsidR="00A42FAB" w:rsidRDefault="00A42FAB" w:rsidP="00B330C7">
      <w:pPr>
        <w:ind w:right="-284" w:firstLine="709"/>
        <w:jc w:val="both"/>
      </w:pPr>
      <w:r>
        <w:t>1. Установить на 2023 год:</w:t>
      </w:r>
    </w:p>
    <w:p w:rsidR="00A42FAB" w:rsidRDefault="00A42FAB" w:rsidP="00B330C7">
      <w:pPr>
        <w:ind w:right="-284" w:firstLine="709"/>
        <w:jc w:val="both"/>
      </w:pPr>
      <w:r>
        <w:t>перечень оплачиваемых общественных работ согласно приложению;</w:t>
      </w:r>
    </w:p>
    <w:p w:rsidR="00A42FAB" w:rsidRDefault="00A42FAB" w:rsidP="00B330C7">
      <w:pPr>
        <w:ind w:right="-284" w:firstLine="709"/>
        <w:jc w:val="both"/>
      </w:pPr>
      <w:r>
        <w:t>месячную норму участия безработных в оплачиваемых общественных работах в количестве двух рабочих дней.</w:t>
      </w:r>
    </w:p>
    <w:p w:rsidR="00A42FAB" w:rsidRDefault="00A42FAB" w:rsidP="00B330C7">
      <w:pPr>
        <w:ind w:right="-284" w:firstLine="709"/>
        <w:jc w:val="both"/>
        <w:rPr>
          <w:szCs w:val="30"/>
        </w:rPr>
      </w:pPr>
      <w:r>
        <w:t>2. Настоящее решение вступает в силу после его официального опубликования.</w:t>
      </w:r>
    </w:p>
    <w:p w:rsidR="00A42FAB" w:rsidRDefault="00A42FAB" w:rsidP="00A42FAB">
      <w:pPr>
        <w:tabs>
          <w:tab w:val="left" w:pos="6804"/>
        </w:tabs>
        <w:spacing w:line="360" w:lineRule="auto"/>
        <w:jc w:val="both"/>
        <w:rPr>
          <w:szCs w:val="30"/>
        </w:rPr>
      </w:pPr>
    </w:p>
    <w:p w:rsidR="00A42FAB" w:rsidRDefault="00A42FAB" w:rsidP="00A42FAB">
      <w:pPr>
        <w:tabs>
          <w:tab w:val="left" w:pos="6804"/>
        </w:tabs>
        <w:spacing w:line="280" w:lineRule="exact"/>
        <w:jc w:val="both"/>
      </w:pPr>
      <w:r>
        <w:t>Первый заместитель председателя</w:t>
      </w:r>
      <w:r>
        <w:tab/>
      </w:r>
      <w:proofErr w:type="spellStart"/>
      <w:r>
        <w:t>А.В.Киселев</w:t>
      </w:r>
      <w:proofErr w:type="spellEnd"/>
    </w:p>
    <w:p w:rsidR="00A42FAB" w:rsidRDefault="00A42FAB" w:rsidP="00A42FAB">
      <w:pPr>
        <w:tabs>
          <w:tab w:val="left" w:pos="6804"/>
        </w:tabs>
        <w:spacing w:line="360" w:lineRule="auto"/>
        <w:jc w:val="both"/>
      </w:pPr>
    </w:p>
    <w:p w:rsidR="00A42FAB" w:rsidRDefault="00A42FAB" w:rsidP="00A42FAB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>
        <w:tab/>
      </w:r>
      <w:proofErr w:type="spellStart"/>
      <w:r>
        <w:t>Е.В.Ленкевич</w:t>
      </w:r>
      <w:proofErr w:type="spellEnd"/>
    </w:p>
    <w:p w:rsidR="00A42FAB" w:rsidRDefault="00A42FAB">
      <w:pPr>
        <w:spacing w:after="160" w:line="259" w:lineRule="auto"/>
      </w:pPr>
      <w:r>
        <w:br w:type="page"/>
      </w:r>
    </w:p>
    <w:p w:rsidR="00A42FAB" w:rsidRDefault="00A42FAB" w:rsidP="00A42FAB">
      <w:pPr>
        <w:spacing w:line="280" w:lineRule="exact"/>
        <w:ind w:left="5670"/>
      </w:pPr>
      <w:r>
        <w:lastRenderedPageBreak/>
        <w:t>Приложение</w:t>
      </w:r>
    </w:p>
    <w:p w:rsidR="00A42FAB" w:rsidRDefault="00A42FAB" w:rsidP="00A42FAB">
      <w:pPr>
        <w:spacing w:line="280" w:lineRule="exact"/>
        <w:ind w:left="5670"/>
      </w:pPr>
      <w:r>
        <w:t>к решению</w:t>
      </w:r>
    </w:p>
    <w:p w:rsidR="00A42FAB" w:rsidRDefault="00A42FAB" w:rsidP="00A42FAB">
      <w:pPr>
        <w:spacing w:line="280" w:lineRule="exact"/>
        <w:ind w:left="5670"/>
      </w:pPr>
      <w:r>
        <w:t>Кировского районного исполнительного комитета</w:t>
      </w:r>
    </w:p>
    <w:p w:rsidR="00A42FAB" w:rsidRDefault="00A42FAB" w:rsidP="00A42FAB">
      <w:pPr>
        <w:spacing w:line="280" w:lineRule="exact"/>
        <w:ind w:left="5670"/>
      </w:pPr>
      <w:r>
        <w:t>25.11.2022 № 23-6</w:t>
      </w:r>
    </w:p>
    <w:p w:rsidR="00A42FAB" w:rsidRDefault="00A42FAB" w:rsidP="00B330C7">
      <w:pPr>
        <w:spacing w:line="360" w:lineRule="auto"/>
        <w:ind w:right="5102"/>
        <w:jc w:val="both"/>
      </w:pPr>
    </w:p>
    <w:p w:rsidR="00A42FAB" w:rsidRDefault="00A42FAB" w:rsidP="00A42FAB">
      <w:pPr>
        <w:spacing w:line="280" w:lineRule="exact"/>
        <w:ind w:right="5102"/>
        <w:jc w:val="both"/>
      </w:pPr>
      <w:r>
        <w:t>ПЕРЕЧЕНЬ</w:t>
      </w:r>
    </w:p>
    <w:p w:rsidR="00A42FAB" w:rsidRDefault="00A42FAB" w:rsidP="00A42FAB">
      <w:pPr>
        <w:tabs>
          <w:tab w:val="left" w:pos="4678"/>
        </w:tabs>
        <w:spacing w:line="280" w:lineRule="exact"/>
        <w:ind w:right="4960"/>
        <w:jc w:val="both"/>
      </w:pPr>
      <w:r>
        <w:t>оплачиваемых общественных работ на 2023 год</w:t>
      </w:r>
    </w:p>
    <w:p w:rsidR="00A42FAB" w:rsidRDefault="00A42FAB" w:rsidP="00A42FAB">
      <w:pPr>
        <w:spacing w:line="280" w:lineRule="exact"/>
        <w:ind w:right="5102"/>
        <w:jc w:val="both"/>
      </w:pP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809"/>
        <w:gridCol w:w="2057"/>
        <w:gridCol w:w="2055"/>
      </w:tblGrid>
      <w:tr w:rsidR="00A42FAB" w:rsidTr="00177281">
        <w:trPr>
          <w:trHeight w:val="8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выполнения работ (человеко-дней)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Сельскохозяйственные работы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Подсобные работы в организациях агропромышленного комплекса и торговли, сельскохозяйственные работы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переработка вторичного сырья и отходов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организациях жилищно-коммунального хозяйства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Рекультивация земель, мелиоративные, природоохранные работы, работы в лесном хозяйстве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 оздоровление территории (благоустройство и озеленение территорий, сохранение и развитие лесопаркового хозяйства, зон отдыха и туризма)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ремонт жилых помещений, объектов социально-культурного назначения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дорог, их ремонт и содержание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  <w:tr w:rsidR="00A42FAB" w:rsidTr="00177281">
        <w:trPr>
          <w:trHeight w:val="2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B330C7">
            <w:pPr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местами захоронений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5411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B" w:rsidRDefault="00A42FAB" w:rsidP="00A42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декабрь</w:t>
            </w:r>
          </w:p>
        </w:tc>
      </w:tr>
    </w:tbl>
    <w:p w:rsidR="000B4421" w:rsidRDefault="000B4421" w:rsidP="00B330C7"/>
    <w:sectPr w:rsidR="000B4421" w:rsidSect="007615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B"/>
    <w:rsid w:val="000B4421"/>
    <w:rsid w:val="00177281"/>
    <w:rsid w:val="0044217F"/>
    <w:rsid w:val="00761583"/>
    <w:rsid w:val="00A42FAB"/>
    <w:rsid w:val="00B330C7"/>
    <w:rsid w:val="00C0237E"/>
    <w:rsid w:val="00C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B9FA9-60F9-406E-8C2E-DCAB745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A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7</cp:revision>
  <dcterms:created xsi:type="dcterms:W3CDTF">2022-11-28T11:56:00Z</dcterms:created>
  <dcterms:modified xsi:type="dcterms:W3CDTF">2022-11-28T13:11:00Z</dcterms:modified>
</cp:coreProperties>
</file>