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A0" w:rsidRDefault="00365369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yakysheva_ev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yakysheva_ev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yakysheva_ev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yakysheva_ev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yakysheva_ev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akysheva_ev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yakysheva_ev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kysheva_ev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yakysheva_ev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yakysheva_ev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yakysheva_ev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yakysheva_ev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nts and Settings\yakysheva_ev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yakysheva_ev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Documents and Settings\yakysheva_ev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yakysheva_ev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Documents and Settings\yakysheva_ev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yakysheva_ev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369" w:rsidRDefault="00365369"/>
    <w:p w:rsidR="00365369" w:rsidRDefault="00365369"/>
    <w:p w:rsidR="00365369" w:rsidRDefault="0036536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Documents and Settings\yakysheva_ev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yakysheva_ev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369" w:rsidSect="00467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369"/>
    <w:rsid w:val="00365369"/>
    <w:rsid w:val="00374513"/>
    <w:rsid w:val="00467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Якушева Елена Викторовна</dc:creator>
  <cp:keywords/>
  <dc:description/>
  <cp:lastModifiedBy>Якушева Елена Викторовна</cp:lastModifiedBy>
  <cp:revision>2</cp:revision>
  <dcterms:created xsi:type="dcterms:W3CDTF">2022-11-21T12:47:00Z</dcterms:created>
  <dcterms:modified xsi:type="dcterms:W3CDTF">2022-11-21T12:58:00Z</dcterms:modified>
</cp:coreProperties>
</file>