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Безопасное трудоустройство за границей</w:t>
      </w:r>
    </w:p>
    <w:p>
      <w:pPr>
        <w:rPr>
          <w:sz w:val="30"/>
          <w:szCs w:val="30"/>
        </w:rPr>
      </w:pPr>
    </w:p>
    <w:p>
      <w:pPr>
        <w:jc w:val="both"/>
        <w:rPr>
          <w:sz w:val="30"/>
          <w:szCs w:val="30"/>
          <w:u w:val="single"/>
        </w:rPr>
      </w:pPr>
      <w:r>
        <w:rPr>
          <w:rFonts w:ascii="Times New Roman CYR" w:hAnsi="Times New Roman CYR" w:cs="Times New Roman CYR"/>
          <w:sz w:val="30"/>
          <w:szCs w:val="30"/>
        </w:rPr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Беларусь.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Как тебя могут обмануть:</w:t>
      </w:r>
    </w:p>
    <w:p>
      <w:pPr>
        <w:rPr>
          <w:sz w:val="30"/>
          <w:szCs w:val="30"/>
        </w:rPr>
      </w:pP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разместить объявление</w:t>
      </w:r>
      <w:proofErr w:type="gramEnd"/>
      <w:r>
        <w:rPr>
          <w:sz w:val="30"/>
          <w:szCs w:val="30"/>
        </w:rPr>
        <w:t xml:space="preserve"> о работе за границей, не указав лицензии МВД</w:t>
      </w: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предложить выезд без заключения каких-либо договоров</w:t>
      </w: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предложить заключить новый договор (дополнительное соглашение, изменение условий работы), ухудшающий предыдущие договоренности, на территории иностранного государства</w:t>
      </w: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направить работать на другие объекты к другим организациям</w:t>
      </w:r>
    </w:p>
    <w:p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посоветовать ехать без документов к нанимателю, у которого уже работал друг/знакомый/родственник и т.д.</w:t>
      </w:r>
    </w:p>
    <w:p>
      <w:pPr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ты находишься за границей, </w:t>
      </w:r>
      <w:proofErr w:type="spellStart"/>
      <w:r>
        <w:rPr>
          <w:sz w:val="30"/>
          <w:szCs w:val="30"/>
        </w:rPr>
        <w:t>недобросовественые</w:t>
      </w:r>
      <w:proofErr w:type="spellEnd"/>
      <w:r>
        <w:rPr>
          <w:sz w:val="30"/>
          <w:szCs w:val="30"/>
        </w:rPr>
        <w:t xml:space="preserve"> наниматели, пользуясь твоим уязвленным положением, незнанием законов страны и, часто, твоим страхом, толкают тебя на нарушения, скрывают доходы, полученные с помощью твоего труд, просят тебя не сообщать о твоем найме. 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На сайте Министерства иностранных дел Республики Беларусь или позвонив на их круглосуточный дежурный номер, ты можешь узнать контакты белорусских заграничных учреждений, которые окажут тебе первую консультационную помощь (</w:t>
      </w:r>
      <w:proofErr w:type="spellStart"/>
      <w:r>
        <w:rPr>
          <w:sz w:val="30"/>
          <w:szCs w:val="30"/>
          <w:lang w:val="en-US"/>
        </w:rPr>
        <w:t>mfa</w:t>
      </w:r>
      <w:proofErr w:type="spellEnd"/>
      <w:r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gov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, +375173272922).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Также можно позвонить на бесплатную (анонимную) горячую линию по вопросам безопасного выезда за границу Общественной организации «Клуб Деловых женщин» с 8.00 до 20.00, 8-801-201-5555.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Если в стране нет Белорусского загранучреждения, можно обратиться в местное представительство Международной организации по миграции (</w:t>
      </w:r>
      <w:r>
        <w:rPr>
          <w:sz w:val="30"/>
          <w:szCs w:val="30"/>
          <w:lang w:val="en-US"/>
        </w:rPr>
        <w:t>IOM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Office</w:t>
      </w:r>
      <w:r>
        <w:rPr>
          <w:sz w:val="30"/>
          <w:szCs w:val="30"/>
        </w:rPr>
        <w:t>).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Если ты решил (а) обратиться за помощью в трудоустройстве к белорусским организациям или индивидуальным предпринимателям, обязательно необходимо проверить наличие у них лицензии (полный список таких лицензиатов можно посмотреть на сайте Министерства внутренних дел Республики Беларусь </w:t>
      </w:r>
      <w:r>
        <w:rPr>
          <w:color w:val="0000FF"/>
          <w:sz w:val="30"/>
          <w:szCs w:val="30"/>
          <w:u w:val="single"/>
          <w:lang w:val="en-US"/>
        </w:rPr>
        <w:t>license</w:t>
      </w:r>
      <w:r>
        <w:rPr>
          <w:color w:val="0000FF"/>
          <w:sz w:val="30"/>
          <w:szCs w:val="30"/>
          <w:u w:val="single"/>
        </w:rPr>
        <w:t>.</w:t>
      </w:r>
      <w:proofErr w:type="spellStart"/>
      <w:r>
        <w:rPr>
          <w:color w:val="0000FF"/>
          <w:sz w:val="30"/>
          <w:szCs w:val="30"/>
          <w:u w:val="single"/>
          <w:lang w:val="en-US"/>
        </w:rPr>
        <w:t>gov</w:t>
      </w:r>
      <w:proofErr w:type="spellEnd"/>
      <w:r>
        <w:rPr>
          <w:color w:val="0000FF"/>
          <w:sz w:val="30"/>
          <w:szCs w:val="30"/>
          <w:u w:val="single"/>
        </w:rPr>
        <w:t>.</w:t>
      </w:r>
      <w:r>
        <w:rPr>
          <w:color w:val="0000FF"/>
          <w:sz w:val="30"/>
          <w:szCs w:val="30"/>
          <w:u w:val="single"/>
          <w:lang w:val="en-US"/>
        </w:rPr>
        <w:t>by</w:t>
      </w:r>
      <w:r>
        <w:rPr>
          <w:color w:val="0000FF"/>
          <w:sz w:val="30"/>
          <w:szCs w:val="30"/>
        </w:rPr>
        <w:t xml:space="preserve">, </w:t>
      </w:r>
      <w:proofErr w:type="spellStart"/>
      <w:r>
        <w:rPr>
          <w:color w:val="0000FF"/>
          <w:sz w:val="30"/>
          <w:szCs w:val="30"/>
          <w:u w:val="single"/>
          <w:lang w:val="en-US"/>
        </w:rPr>
        <w:t>mfa</w:t>
      </w:r>
      <w:proofErr w:type="spellEnd"/>
      <w:r>
        <w:rPr>
          <w:color w:val="0000FF"/>
          <w:sz w:val="30"/>
          <w:szCs w:val="30"/>
          <w:u w:val="single"/>
        </w:rPr>
        <w:t>.</w:t>
      </w:r>
      <w:proofErr w:type="spellStart"/>
      <w:r>
        <w:rPr>
          <w:color w:val="0000FF"/>
          <w:sz w:val="30"/>
          <w:szCs w:val="30"/>
          <w:u w:val="single"/>
          <w:lang w:val="en-US"/>
        </w:rPr>
        <w:t>gov</w:t>
      </w:r>
      <w:proofErr w:type="spellEnd"/>
      <w:r>
        <w:rPr>
          <w:color w:val="0000FF"/>
          <w:sz w:val="30"/>
          <w:szCs w:val="30"/>
          <w:u w:val="single"/>
        </w:rPr>
        <w:t>.</w:t>
      </w:r>
      <w:r>
        <w:rPr>
          <w:color w:val="0000FF"/>
          <w:sz w:val="30"/>
          <w:szCs w:val="30"/>
          <w:u w:val="single"/>
          <w:lang w:val="en-US"/>
        </w:rPr>
        <w:t>by</w:t>
      </w:r>
      <w:proofErr w:type="gramStart"/>
      <w:r>
        <w:rPr>
          <w:sz w:val="30"/>
          <w:szCs w:val="30"/>
        </w:rPr>
        <w:t xml:space="preserve"> О</w:t>
      </w:r>
      <w:proofErr w:type="gramEnd"/>
      <w:r>
        <w:rPr>
          <w:sz w:val="30"/>
          <w:szCs w:val="30"/>
        </w:rPr>
        <w:t xml:space="preserve"> министерстве </w:t>
      </w:r>
      <w:r>
        <w:rPr>
          <w:sz w:val="30"/>
        </w:rPr>
        <w:t>→</w:t>
      </w:r>
      <w:r>
        <w:rPr>
          <w:sz w:val="30"/>
          <w:szCs w:val="30"/>
        </w:rPr>
        <w:t xml:space="preserve"> Департаменты </w:t>
      </w:r>
      <w:r>
        <w:rPr>
          <w:sz w:val="30"/>
        </w:rPr>
        <w:t>→</w:t>
      </w:r>
      <w:r>
        <w:rPr>
          <w:sz w:val="30"/>
          <w:szCs w:val="30"/>
        </w:rPr>
        <w:t xml:space="preserve">Департамент по гражданству и миграции </w:t>
      </w:r>
      <w:r>
        <w:rPr>
          <w:sz w:val="30"/>
        </w:rPr>
        <w:t>→</w:t>
      </w:r>
      <w:r>
        <w:rPr>
          <w:sz w:val="30"/>
          <w:szCs w:val="30"/>
        </w:rPr>
        <w:t xml:space="preserve">    Трудовая миграция </w:t>
      </w:r>
      <w:r>
        <w:rPr>
          <w:sz w:val="30"/>
        </w:rPr>
        <w:t>→</w:t>
      </w:r>
      <w:r>
        <w:rPr>
          <w:sz w:val="30"/>
          <w:szCs w:val="30"/>
        </w:rPr>
        <w:t>Список юридических лиц, осуществляющих деятельность по трудоустройству за пределами Республики Беларусь).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Лицензиаты должны предоставить:</w:t>
      </w:r>
    </w:p>
    <w:p>
      <w:pPr>
        <w:jc w:val="both"/>
        <w:rPr>
          <w:sz w:val="30"/>
          <w:szCs w:val="30"/>
        </w:rPr>
      </w:pPr>
    </w:p>
    <w:p>
      <w:pPr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договор о содействии</w:t>
      </w:r>
    </w:p>
    <w:p>
      <w:pPr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трудовой договор, подписанный иностранным нанимателем</w:t>
      </w:r>
    </w:p>
    <w:p>
      <w:pPr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информацию о законодательстве страны, куда направляют, о порядке выезда из Беларуси и въезда в Беларусь, адреса и телефоны загранучреждений Беларуси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Трудовой договор должен содержать информацию:</w:t>
      </w:r>
    </w:p>
    <w:p>
      <w:pPr>
        <w:jc w:val="both"/>
        <w:rPr>
          <w:sz w:val="30"/>
          <w:szCs w:val="30"/>
        </w:rPr>
      </w:pPr>
    </w:p>
    <w:p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</w:t>
      </w:r>
    </w:p>
    <w:p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 размере премий, надбавок и удержаниях с заработной платы</w:t>
      </w:r>
    </w:p>
    <w:p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 правах, обязанностях, ответственности сторон, порядке и условиях расторжения или продления трудового договора</w:t>
      </w:r>
    </w:p>
    <w:p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об организации переезда, питания, проживания, медицинского обслуживания трудящегося-эмигранта</w:t>
      </w:r>
    </w:p>
    <w:p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 порядке возмещения вреда, причиненного здоровью трудящегося-эмигранта в процессе его трудовой деятельности и о других социальных гарантиях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Перед выездом лицензиат должен выдать подписанный тобой и иностранным нанимателем трудовой договор, который в обязательном порядке должен быть зарегистрирован в управлении по гражданству и миграции.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Во время пребывания за границей:</w:t>
      </w:r>
    </w:p>
    <w:p>
      <w:pPr>
        <w:jc w:val="both"/>
        <w:rPr>
          <w:sz w:val="30"/>
          <w:szCs w:val="30"/>
        </w:rPr>
      </w:pPr>
    </w:p>
    <w:p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не перезаключай трудовой договор, не подписывай дополнительное соглашение, ухудшающее условия, так как лицензиат в этом случае не несет ответственности за изменения трудовых отношений</w:t>
      </w:r>
    </w:p>
    <w:p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стань на временный консульский учет в консульстве Республики Беларусь (при его наличии)</w:t>
      </w:r>
    </w:p>
    <w:p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если условия пребывания отличаются от тех, которые были указаны в договоре, свяжись с лицензиатом и потребуй незамедлительного решения вопроса и исправления ситуации.  Если ситуация не меняется, ты имеешь право отказаться от работы по подписанному договору</w:t>
      </w:r>
    </w:p>
    <w:p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ни под каким предлогом никому не отдавай свой паспорт</w:t>
      </w:r>
    </w:p>
    <w:p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периодически поддерживай связь со своими родственниками и друзьями, незамедлительно информируй их о любых изменениях условий пребывания</w:t>
      </w:r>
    </w:p>
    <w:p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 случае кражи документов или при возникновении каких-либо проблем обращайся в загранучреждение Беларуси</w:t>
      </w:r>
    </w:p>
    <w:p>
      <w:pPr>
        <w:ind w:left="1065"/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До своего выезда в любом отделе по гражданству и миграции ты можешь:</w:t>
      </w:r>
    </w:p>
    <w:p>
      <w:pPr>
        <w:rPr>
          <w:sz w:val="30"/>
          <w:szCs w:val="30"/>
        </w:rPr>
      </w:pP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сообщить о стране, куда ты уезжаешь, о нанимателе, его контактных данных, об условиях труда</w:t>
      </w: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представить копию трудового договора, заключенного с иностранным нанимателем, если таковой имеется</w:t>
      </w: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получить информацию о порядке выезда из Республики Беларусь</w:t>
      </w: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получить рабочую визу (для стран с визовым режимом)</w:t>
      </w: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иметь с собой копии всех документов на случай потери оригиналов, страховку от несчастных случаев и болезни, определенную сумму денежных средств</w:t>
      </w: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иметь оригинал и копию трудового договора, если он заключен до выезда</w:t>
      </w:r>
    </w:p>
    <w:p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ознакомиться с правилами въезда в страну, пребывания, осуществления трудовой деятельности и выезда.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Старший инспектор по работе с </w:t>
      </w:r>
      <w:proofErr w:type="spellStart"/>
      <w:r>
        <w:rPr>
          <w:sz w:val="30"/>
          <w:szCs w:val="30"/>
        </w:rPr>
        <w:t>ИГиЛБГ</w:t>
      </w:r>
      <w:proofErr w:type="spellEnd"/>
    </w:p>
    <w:p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ГГиМ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Кировского</w:t>
      </w:r>
      <w:proofErr w:type="gramEnd"/>
      <w:r>
        <w:rPr>
          <w:sz w:val="30"/>
          <w:szCs w:val="30"/>
        </w:rPr>
        <w:t xml:space="preserve"> РОВД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Н.М.Воротилкина</w:t>
      </w:r>
      <w:proofErr w:type="spellEnd"/>
    </w:p>
    <w:p>
      <w:pPr>
        <w:ind w:left="1065"/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367"/>
    <w:multiLevelType w:val="hybridMultilevel"/>
    <w:tmpl w:val="D79C0BF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4F40E4D"/>
    <w:multiLevelType w:val="hybridMultilevel"/>
    <w:tmpl w:val="C7ACCA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7C47AB5"/>
    <w:multiLevelType w:val="hybridMultilevel"/>
    <w:tmpl w:val="8A4E3C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B5E1CEC"/>
    <w:multiLevelType w:val="hybridMultilevel"/>
    <w:tmpl w:val="9106394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210042A"/>
    <w:multiLevelType w:val="hybridMultilevel"/>
    <w:tmpl w:val="BCE0775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5"/>
        <w:sz w:val="96"/>
        <w:szCs w:val="9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2023-04-21T06:47:00Z</cp:lastPrinted>
  <dcterms:created xsi:type="dcterms:W3CDTF">2023-04-21T06:26:00Z</dcterms:created>
  <dcterms:modified xsi:type="dcterms:W3CDTF">2023-04-21T06:54:00Z</dcterms:modified>
</cp:coreProperties>
</file>