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A" w:rsidRPr="0014436A" w:rsidRDefault="0014436A" w:rsidP="0014436A">
      <w:pPr>
        <w:pStyle w:val="a3"/>
        <w:ind w:left="0"/>
        <w:jc w:val="center"/>
        <w:rPr>
          <w:rFonts w:ascii="Monotype Corsiva" w:hAnsi="Monotype Corsiva" w:cs="Times New Roman"/>
          <w:b/>
          <w:sz w:val="40"/>
          <w:szCs w:val="40"/>
          <w:lang w:val="be-BY"/>
        </w:rPr>
      </w:pPr>
      <w:r w:rsidRPr="0014436A">
        <w:rPr>
          <w:rFonts w:ascii="Monotype Corsiva" w:hAnsi="Monotype Corsiva" w:cs="Times New Roman"/>
          <w:b/>
          <w:sz w:val="40"/>
          <w:szCs w:val="40"/>
          <w:lang w:val="be-BY"/>
        </w:rPr>
        <w:t xml:space="preserve">Жыліцкі палацава-паркавы ансамбль: </w:t>
      </w:r>
    </w:p>
    <w:p w:rsidR="0014436A" w:rsidRPr="0014436A" w:rsidRDefault="0014436A" w:rsidP="0014436A">
      <w:pPr>
        <w:pStyle w:val="a3"/>
        <w:ind w:left="0"/>
        <w:jc w:val="center"/>
        <w:rPr>
          <w:rFonts w:ascii="Monotype Corsiva" w:hAnsi="Monotype Corsiva" w:cs="Times New Roman"/>
          <w:b/>
          <w:sz w:val="40"/>
          <w:szCs w:val="40"/>
          <w:lang w:val="be-BY"/>
        </w:rPr>
      </w:pPr>
      <w:r w:rsidRPr="0014436A">
        <w:rPr>
          <w:rFonts w:ascii="Monotype Corsiva" w:hAnsi="Monotype Corsiva" w:cs="Times New Roman"/>
          <w:b/>
          <w:sz w:val="40"/>
          <w:szCs w:val="40"/>
          <w:lang w:val="be-BY"/>
        </w:rPr>
        <w:t>палац з дэкаратыўнам аздабленнем інтэр’ера</w:t>
      </w:r>
    </w:p>
    <w:p w:rsidR="0014436A" w:rsidRPr="0014436A" w:rsidRDefault="0014436A" w:rsidP="0014436A">
      <w:pPr>
        <w:jc w:val="center"/>
        <w:rPr>
          <w:rFonts w:ascii="Monotype Corsiva" w:hAnsi="Monotype Corsiva" w:cs="Times New Roman"/>
          <w:i/>
          <w:sz w:val="40"/>
          <w:szCs w:val="40"/>
          <w:lang w:val="be-BY"/>
        </w:rPr>
      </w:pPr>
      <w:r w:rsidRPr="0014436A">
        <w:rPr>
          <w:rFonts w:ascii="Monotype Corsiva" w:hAnsi="Monotype Corsiva" w:cs="Times New Roman"/>
          <w:i/>
          <w:sz w:val="40"/>
          <w:szCs w:val="40"/>
          <w:lang w:val="be-BY"/>
        </w:rPr>
        <w:t>(</w:t>
      </w:r>
      <w:r w:rsidRPr="0014436A">
        <w:rPr>
          <w:rFonts w:ascii="Monotype Corsiva" w:hAnsi="Monotype Corsiva" w:cs="Times New Roman"/>
          <w:i/>
          <w:sz w:val="40"/>
          <w:szCs w:val="40"/>
          <w:lang w:val="be-BY"/>
        </w:rPr>
        <w:t>в. Жылічы, вул. Міра</w:t>
      </w:r>
      <w:r w:rsidRPr="0014436A">
        <w:rPr>
          <w:rFonts w:ascii="Monotype Corsiva" w:hAnsi="Monotype Corsiva" w:cs="Times New Roman"/>
          <w:i/>
          <w:sz w:val="40"/>
          <w:szCs w:val="40"/>
          <w:lang w:val="be-BY"/>
        </w:rPr>
        <w:t xml:space="preserve">, </w:t>
      </w:r>
      <w:r w:rsidRPr="0014436A">
        <w:rPr>
          <w:rFonts w:ascii="Monotype Corsiva" w:hAnsi="Monotype Corsiva" w:cs="Times New Roman"/>
          <w:i/>
          <w:sz w:val="40"/>
          <w:szCs w:val="40"/>
          <w:lang w:val="be-BY"/>
        </w:rPr>
        <w:t>5, Кіраўскі р-н, Магілеўская вобл.</w:t>
      </w:r>
      <w:r w:rsidRPr="0014436A">
        <w:rPr>
          <w:rFonts w:ascii="Monotype Corsiva" w:hAnsi="Monotype Corsiva" w:cs="Times New Roman"/>
          <w:i/>
          <w:sz w:val="40"/>
          <w:szCs w:val="40"/>
          <w:lang w:val="be-BY"/>
        </w:rPr>
        <w:t>)</w:t>
      </w:r>
    </w:p>
    <w:p w:rsidR="0014436A" w:rsidRDefault="0014436A" w:rsidP="0014436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http://kirovsk.gov.by/files/categories/zhyl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.gov.by/files/categories/zhylc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A" w:rsidRPr="0014436A" w:rsidRDefault="0014436A" w:rsidP="0014436A">
      <w:pPr>
        <w:pStyle w:val="a3"/>
        <w:ind w:left="0"/>
        <w:jc w:val="both"/>
        <w:rPr>
          <w:rFonts w:ascii="Monotype Corsiva" w:hAnsi="Monotype Corsiva" w:cs="Times New Roman"/>
          <w:sz w:val="40"/>
          <w:szCs w:val="40"/>
          <w:lang w:val="be-BY"/>
        </w:rPr>
      </w:pPr>
    </w:p>
    <w:p w:rsidR="0014436A" w:rsidRPr="0014436A" w:rsidRDefault="0014436A" w:rsidP="0014436A">
      <w:pPr>
        <w:pStyle w:val="a3"/>
        <w:ind w:left="0" w:firstLine="708"/>
        <w:jc w:val="both"/>
        <w:rPr>
          <w:rFonts w:ascii="Monotype Corsiva" w:hAnsi="Monotype Corsiva" w:cs="Times New Roman"/>
          <w:sz w:val="40"/>
          <w:szCs w:val="40"/>
          <w:lang w:val="be-BY"/>
        </w:rPr>
      </w:pPr>
      <w:r w:rsidRPr="0014436A">
        <w:rPr>
          <w:rFonts w:ascii="Monotype Corsiva" w:hAnsi="Monotype Corsiva" w:cs="Times New Roman"/>
          <w:sz w:val="40"/>
          <w:szCs w:val="40"/>
          <w:lang w:val="be-BY"/>
        </w:rPr>
        <w:t xml:space="preserve">Помнік палацава-паркавай архітэктуры 18-19 стагоддзяў. Створаны ў вёсцы Жылічы, Кіраўскага раёна, Магілёўскай вобласці. У ансамбль уваходзяць: палац, парк, 3 штучныя вадаёмы. Палац пабудаваны ў 1830-я г. у стылі класіцызму, належыць да найбольш распаўсюджанага тыпу сядзібных дамоў, пабудаваных у форме прамавугольніка, з калонным порцікам на галоўным фасадзе і прамавугольным рызалітам на паркавым фасадзе. Галоўны корпус вылучаны ў цэнтры шасцікалонным порцікам карынфскага ордэра з франтонам і бельведэрам над лесвічнай клеткай. Тарцы галоўнага корпуса аформлены ідэнтычнымі чатырохкалоннымі порцікамі. Па перыметры будынка праходзіць развіты карніз з фрызам, упрыгожаным ляпнымі гірляндамі і разеткамі.  Галоўны фасад бакавога корпуса прарэзаны арачнымі аконнымі праёмамі і ўпрыгожаны каланадай. У дэкоры выкарыстаны ампірныя элементы: </w:t>
      </w:r>
      <w:r w:rsidRPr="0014436A">
        <w:rPr>
          <w:rFonts w:ascii="Monotype Corsiva" w:hAnsi="Monotype Corsiva" w:cs="Times New Roman"/>
          <w:sz w:val="40"/>
          <w:szCs w:val="40"/>
          <w:lang w:val="be-BY"/>
        </w:rPr>
        <w:lastRenderedPageBreak/>
        <w:t xml:space="preserve">буйныя фрызы, панэлі з барэльефнымі антычнымі сцэнамі.   Кожная зала дэкарыравана індывідуальна.  </w:t>
      </w:r>
    </w:p>
    <w:p w:rsidR="0014436A" w:rsidRPr="0014436A" w:rsidRDefault="0014436A" w:rsidP="0014436A">
      <w:pPr>
        <w:pStyle w:val="a3"/>
        <w:ind w:left="0" w:firstLine="708"/>
        <w:jc w:val="both"/>
        <w:rPr>
          <w:rFonts w:ascii="Monotype Corsiva" w:hAnsi="Monotype Corsiva" w:cs="Times New Roman"/>
          <w:sz w:val="40"/>
          <w:szCs w:val="40"/>
          <w:lang w:val="be-BY"/>
        </w:rPr>
      </w:pPr>
      <w:r w:rsidRPr="0014436A">
        <w:rPr>
          <w:rFonts w:ascii="Monotype Corsiva" w:hAnsi="Monotype Corsiva" w:cs="Times New Roman"/>
          <w:sz w:val="40"/>
          <w:szCs w:val="40"/>
          <w:lang w:val="be-BY"/>
        </w:rPr>
        <w:t xml:space="preserve">Палац з’яўляецца цэнтрам кампазіцыі вялікага палацава-паркавага ансамбля, замкнутага ў прамавугольнік алеямі рэгулярнага парку. Плошча парку 18 га, а ўсяго комплексу з вадаёмамі, пладовымі садамі, падсобнымі збудаваннямі – каля 100 га. Раўнінную частку парку перасякае р. Добасна з маляўнічымі сажалкамі і астравамі. Захаваліся руіны павільёна-купальні, альтанак, мосцікаў. Перад галоўным фасадам палаца парк мае рэгулярны характар і партэрнае азеляненне. Астатняя частка парку мае пейзажны характар з разнастайнасцю насаджэнняў, у тым ліку і экзотаў (хвоя веймутава, клён серабрысты і інш.).Да нашага часу захаваліся палац, флігель, свіран і іншыя гаспадарчыя пабудовы, парк.  </w:t>
      </w:r>
    </w:p>
    <w:sectPr w:rsidR="0014436A" w:rsidRPr="0014436A" w:rsidSect="0014436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6A"/>
    <w:rsid w:val="0014436A"/>
    <w:rsid w:val="004F3DF7"/>
    <w:rsid w:val="005A6E76"/>
    <w:rsid w:val="00B32D94"/>
    <w:rsid w:val="00F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6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1</cp:revision>
  <dcterms:created xsi:type="dcterms:W3CDTF">2017-10-02T10:23:00Z</dcterms:created>
  <dcterms:modified xsi:type="dcterms:W3CDTF">2017-10-02T10:27:00Z</dcterms:modified>
</cp:coreProperties>
</file>