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A7566C" w14:textId="77777777" w:rsidR="00CA47CC" w:rsidRPr="00CA47CC" w:rsidRDefault="00CA47CC" w:rsidP="00CA47CC">
      <w:pPr>
        <w:spacing w:after="0" w:line="240" w:lineRule="auto"/>
        <w:jc w:val="center"/>
        <w:rPr>
          <w:rFonts w:ascii="Times New Roman" w:hAnsi="Times New Roman" w:cs="Times New Roman"/>
          <w:sz w:val="28"/>
          <w:szCs w:val="28"/>
          <w:lang w:val="ru-RU"/>
        </w:rPr>
      </w:pPr>
      <w:r w:rsidRPr="00CA47CC">
        <w:rPr>
          <w:rFonts w:ascii="Times New Roman" w:hAnsi="Times New Roman" w:cs="Times New Roman"/>
          <w:sz w:val="28"/>
          <w:szCs w:val="28"/>
          <w:lang w:val="ru-RU"/>
        </w:rPr>
        <w:t>ИЗВЕЩЕНИЕ</w:t>
      </w:r>
    </w:p>
    <w:p w14:paraId="2634D347" w14:textId="10E3E991" w:rsidR="00B2009F" w:rsidRDefault="004854A1" w:rsidP="00FA3B2E">
      <w:pPr>
        <w:spacing w:line="240" w:lineRule="exact"/>
        <w:jc w:val="center"/>
        <w:rPr>
          <w:rFonts w:ascii="Times New Roman" w:hAnsi="Times New Roman" w:cs="Times New Roman"/>
          <w:sz w:val="28"/>
          <w:szCs w:val="28"/>
          <w:lang w:val="ru-RU"/>
        </w:rPr>
      </w:pPr>
      <w:r w:rsidRPr="004854A1">
        <w:rPr>
          <w:rFonts w:ascii="Times New Roman" w:hAnsi="Times New Roman" w:cs="Times New Roman"/>
          <w:sz w:val="28"/>
          <w:szCs w:val="28"/>
          <w:lang w:val="ru-RU"/>
        </w:rPr>
        <w:t>о поиске правообладателей и о наличии оснований для признания жилых домов пустующими</w:t>
      </w:r>
      <w:bookmarkStart w:id="0" w:name="_GoBack"/>
      <w:bookmarkEnd w:id="0"/>
    </w:p>
    <w:p w14:paraId="497DE19E" w14:textId="6A43B8B1" w:rsidR="00CA47CC" w:rsidRDefault="001A4D69" w:rsidP="00D67B01">
      <w:pPr>
        <w:spacing w:after="0" w:line="240" w:lineRule="exact"/>
        <w:jc w:val="center"/>
        <w:rPr>
          <w:rFonts w:ascii="Times New Roman" w:hAnsi="Times New Roman" w:cs="Times New Roman"/>
          <w:sz w:val="28"/>
          <w:szCs w:val="28"/>
          <w:lang w:val="ru-RU"/>
        </w:rPr>
      </w:pPr>
      <w:proofErr w:type="spellStart"/>
      <w:r w:rsidRPr="001A4D69">
        <w:rPr>
          <w:rFonts w:ascii="Times New Roman" w:hAnsi="Times New Roman" w:cs="Times New Roman"/>
          <w:sz w:val="28"/>
          <w:szCs w:val="28"/>
          <w:lang w:val="ru-RU"/>
        </w:rPr>
        <w:t>Стайковский</w:t>
      </w:r>
      <w:proofErr w:type="spellEnd"/>
      <w:r w:rsidRPr="001A4D69">
        <w:rPr>
          <w:rFonts w:ascii="Times New Roman" w:hAnsi="Times New Roman" w:cs="Times New Roman"/>
          <w:sz w:val="28"/>
          <w:szCs w:val="28"/>
          <w:lang w:val="ru-RU"/>
        </w:rPr>
        <w:t xml:space="preserve"> </w:t>
      </w:r>
      <w:proofErr w:type="spellStart"/>
      <w:r w:rsidRPr="001A4D69">
        <w:rPr>
          <w:rFonts w:ascii="Times New Roman" w:hAnsi="Times New Roman" w:cs="Times New Roman"/>
          <w:sz w:val="28"/>
          <w:szCs w:val="28"/>
          <w:lang w:val="ru-RU"/>
        </w:rPr>
        <w:t>сельисполком</w:t>
      </w:r>
      <w:proofErr w:type="spellEnd"/>
      <w:r w:rsidRPr="001A4D69">
        <w:rPr>
          <w:rFonts w:ascii="Times New Roman" w:hAnsi="Times New Roman" w:cs="Times New Roman"/>
          <w:sz w:val="28"/>
          <w:szCs w:val="28"/>
          <w:lang w:val="ru-RU"/>
        </w:rPr>
        <w:t xml:space="preserve"> Кировского района в рамках Указа Президента Республики Беларусь от 24.03.2021 № 116 </w:t>
      </w:r>
      <w:r w:rsidR="00906AE4" w:rsidRPr="00906AE4">
        <w:rPr>
          <w:rFonts w:ascii="Times New Roman" w:hAnsi="Times New Roman" w:cs="Times New Roman"/>
          <w:sz w:val="28"/>
          <w:szCs w:val="28"/>
          <w:lang w:val="ru-RU"/>
        </w:rPr>
        <w:t>«Об отчуждении жилых домов в сельской местности и совершенствовании работы с пустующими домами»</w:t>
      </w:r>
      <w:r w:rsidR="00906AE4">
        <w:rPr>
          <w:rFonts w:ascii="Times New Roman" w:hAnsi="Times New Roman" w:cs="Times New Roman"/>
          <w:sz w:val="28"/>
          <w:szCs w:val="28"/>
          <w:lang w:val="ru-RU"/>
        </w:rPr>
        <w:t xml:space="preserve"> </w:t>
      </w:r>
      <w:r w:rsidRPr="001A4D69">
        <w:rPr>
          <w:rFonts w:ascii="Times New Roman" w:hAnsi="Times New Roman" w:cs="Times New Roman"/>
          <w:sz w:val="28"/>
          <w:szCs w:val="28"/>
          <w:lang w:val="ru-RU"/>
        </w:rPr>
        <w:t>извещает о наличии оснований для признания пустующими жилых домов и разыскивает лиц, имеющих право владения и пользования нижеуказанными домами</w:t>
      </w:r>
      <w:r w:rsidR="00873B3F">
        <w:rPr>
          <w:rFonts w:ascii="Times New Roman" w:hAnsi="Times New Roman" w:cs="Times New Roman"/>
          <w:sz w:val="28"/>
          <w:szCs w:val="28"/>
          <w:lang w:val="ru-RU"/>
        </w:rPr>
        <w:t>:</w:t>
      </w:r>
    </w:p>
    <w:tbl>
      <w:tblPr>
        <w:tblStyle w:val="a3"/>
        <w:tblW w:w="15487" w:type="dxa"/>
        <w:tblInd w:w="-856" w:type="dxa"/>
        <w:tblLayout w:type="fixed"/>
        <w:tblLook w:val="04A0" w:firstRow="1" w:lastRow="0" w:firstColumn="1" w:lastColumn="0" w:noHBand="0" w:noVBand="1"/>
      </w:tblPr>
      <w:tblGrid>
        <w:gridCol w:w="425"/>
        <w:gridCol w:w="1702"/>
        <w:gridCol w:w="1583"/>
        <w:gridCol w:w="609"/>
        <w:gridCol w:w="1134"/>
        <w:gridCol w:w="616"/>
        <w:gridCol w:w="1323"/>
        <w:gridCol w:w="1145"/>
        <w:gridCol w:w="1217"/>
        <w:gridCol w:w="1221"/>
        <w:gridCol w:w="1140"/>
        <w:gridCol w:w="1197"/>
        <w:gridCol w:w="2175"/>
      </w:tblGrid>
      <w:tr w:rsidR="004B2C67" w:rsidRPr="00E23E5C" w14:paraId="7FFCB1C4" w14:textId="77777777" w:rsidTr="00906AE4">
        <w:trPr>
          <w:cantSplit/>
          <w:trHeight w:val="1134"/>
        </w:trPr>
        <w:tc>
          <w:tcPr>
            <w:tcW w:w="425" w:type="dxa"/>
            <w:vAlign w:val="center"/>
          </w:tcPr>
          <w:p w14:paraId="14429197" w14:textId="77777777" w:rsidR="00FA3B2E" w:rsidRPr="00E23E5C" w:rsidRDefault="00FA3B2E" w:rsidP="00E23E5C">
            <w:pPr>
              <w:spacing w:line="180" w:lineRule="exact"/>
              <w:jc w:val="center"/>
              <w:rPr>
                <w:rFonts w:ascii="Times New Roman" w:hAnsi="Times New Roman" w:cs="Times New Roman"/>
                <w:sz w:val="20"/>
                <w:szCs w:val="20"/>
                <w:lang w:val="ru-RU"/>
              </w:rPr>
            </w:pPr>
            <w:r w:rsidRPr="00E23E5C">
              <w:rPr>
                <w:rFonts w:ascii="Times New Roman" w:hAnsi="Times New Roman" w:cs="Times New Roman"/>
                <w:sz w:val="20"/>
                <w:szCs w:val="20"/>
                <w:lang w:val="ru-RU"/>
              </w:rPr>
              <w:t>№</w:t>
            </w:r>
          </w:p>
          <w:p w14:paraId="489B5F4F" w14:textId="6D380796" w:rsidR="00FA3B2E" w:rsidRPr="00E23E5C" w:rsidRDefault="00FA3B2E" w:rsidP="00E23E5C">
            <w:pPr>
              <w:spacing w:line="180" w:lineRule="exact"/>
              <w:jc w:val="center"/>
              <w:rPr>
                <w:rFonts w:ascii="Times New Roman" w:hAnsi="Times New Roman" w:cs="Times New Roman"/>
                <w:sz w:val="20"/>
                <w:szCs w:val="20"/>
                <w:lang w:val="ru-RU"/>
              </w:rPr>
            </w:pPr>
            <w:r w:rsidRPr="00E23E5C">
              <w:rPr>
                <w:rFonts w:ascii="Times New Roman" w:hAnsi="Times New Roman" w:cs="Times New Roman"/>
                <w:sz w:val="20"/>
                <w:szCs w:val="20"/>
                <w:lang w:val="ru-RU"/>
              </w:rPr>
              <w:t>п/п</w:t>
            </w: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14:paraId="746DDD54" w14:textId="77777777" w:rsidR="00FA3B2E" w:rsidRPr="00E23E5C" w:rsidRDefault="00FA3B2E" w:rsidP="00E23E5C">
            <w:pPr>
              <w:spacing w:line="180" w:lineRule="exact"/>
              <w:jc w:val="center"/>
              <w:rPr>
                <w:rFonts w:ascii="Times New Roman" w:hAnsi="Times New Roman" w:cs="Times New Roman"/>
                <w:color w:val="000000"/>
                <w:sz w:val="20"/>
                <w:szCs w:val="20"/>
              </w:rPr>
            </w:pPr>
            <w:proofErr w:type="spellStart"/>
            <w:r w:rsidRPr="00E23E5C">
              <w:rPr>
                <w:rFonts w:ascii="Times New Roman" w:hAnsi="Times New Roman" w:cs="Times New Roman"/>
                <w:color w:val="000000"/>
                <w:sz w:val="20"/>
                <w:szCs w:val="20"/>
              </w:rPr>
              <w:t>Место</w:t>
            </w:r>
            <w:proofErr w:type="spellEnd"/>
          </w:p>
          <w:p w14:paraId="0BA44561" w14:textId="6C78E173" w:rsidR="00FA3B2E" w:rsidRPr="00E23E5C" w:rsidRDefault="00FA3B2E" w:rsidP="00E23E5C">
            <w:pPr>
              <w:spacing w:line="180" w:lineRule="exact"/>
              <w:jc w:val="center"/>
              <w:rPr>
                <w:rFonts w:ascii="Times New Roman" w:hAnsi="Times New Roman" w:cs="Times New Roman"/>
                <w:sz w:val="20"/>
                <w:szCs w:val="20"/>
                <w:lang w:val="ru-RU"/>
              </w:rPr>
            </w:pPr>
            <w:r w:rsidRPr="00E23E5C">
              <w:rPr>
                <w:rFonts w:ascii="Times New Roman" w:hAnsi="Times New Roman" w:cs="Times New Roman"/>
                <w:color w:val="000000"/>
                <w:sz w:val="20"/>
                <w:szCs w:val="20"/>
              </w:rPr>
              <w:t>н</w:t>
            </w:r>
            <w:r w:rsidRPr="00E23E5C">
              <w:rPr>
                <w:rFonts w:ascii="Times New Roman" w:hAnsi="Times New Roman" w:cs="Times New Roman"/>
                <w:color w:val="000000"/>
                <w:sz w:val="20"/>
                <w:szCs w:val="20"/>
                <w:lang w:val="ru-RU"/>
              </w:rPr>
              <w:t>а</w:t>
            </w:r>
            <w:proofErr w:type="spellStart"/>
            <w:r w:rsidRPr="00E23E5C">
              <w:rPr>
                <w:rFonts w:ascii="Times New Roman" w:hAnsi="Times New Roman" w:cs="Times New Roman"/>
                <w:color w:val="000000"/>
                <w:sz w:val="20"/>
                <w:szCs w:val="20"/>
              </w:rPr>
              <w:t>хождение</w:t>
            </w:r>
            <w:proofErr w:type="spellEnd"/>
            <w:r w:rsidRPr="00E23E5C">
              <w:rPr>
                <w:rFonts w:ascii="Times New Roman" w:hAnsi="Times New Roman" w:cs="Times New Roman"/>
                <w:color w:val="000000"/>
                <w:sz w:val="20"/>
                <w:szCs w:val="20"/>
              </w:rPr>
              <w:t xml:space="preserve"> </w:t>
            </w:r>
            <w:proofErr w:type="spellStart"/>
            <w:r w:rsidRPr="00E23E5C">
              <w:rPr>
                <w:rFonts w:ascii="Times New Roman" w:hAnsi="Times New Roman" w:cs="Times New Roman"/>
                <w:color w:val="000000"/>
                <w:sz w:val="20"/>
                <w:szCs w:val="20"/>
              </w:rPr>
              <w:t>пустующего</w:t>
            </w:r>
            <w:proofErr w:type="spellEnd"/>
            <w:r w:rsidRPr="00E23E5C">
              <w:rPr>
                <w:rFonts w:ascii="Times New Roman" w:hAnsi="Times New Roman" w:cs="Times New Roman"/>
                <w:color w:val="000000"/>
                <w:sz w:val="20"/>
                <w:szCs w:val="20"/>
              </w:rPr>
              <w:t xml:space="preserve"> </w:t>
            </w:r>
            <w:proofErr w:type="spellStart"/>
            <w:r w:rsidRPr="00E23E5C">
              <w:rPr>
                <w:rFonts w:ascii="Times New Roman" w:hAnsi="Times New Roman" w:cs="Times New Roman"/>
                <w:color w:val="000000"/>
                <w:sz w:val="20"/>
                <w:szCs w:val="20"/>
              </w:rPr>
              <w:t>дома</w:t>
            </w:r>
            <w:proofErr w:type="spellEnd"/>
          </w:p>
        </w:tc>
        <w:tc>
          <w:tcPr>
            <w:tcW w:w="1583" w:type="dxa"/>
            <w:tcBorders>
              <w:top w:val="single" w:sz="4" w:space="0" w:color="auto"/>
              <w:left w:val="nil"/>
              <w:bottom w:val="single" w:sz="4" w:space="0" w:color="auto"/>
              <w:right w:val="single" w:sz="4" w:space="0" w:color="auto"/>
            </w:tcBorders>
            <w:shd w:val="clear" w:color="auto" w:fill="auto"/>
            <w:vAlign w:val="center"/>
          </w:tcPr>
          <w:p w14:paraId="38063F07" w14:textId="2E93B163" w:rsidR="00FA3B2E" w:rsidRPr="00E23E5C" w:rsidRDefault="00FA3B2E" w:rsidP="00E23E5C">
            <w:pPr>
              <w:spacing w:line="180" w:lineRule="exact"/>
              <w:jc w:val="center"/>
              <w:rPr>
                <w:rFonts w:ascii="Times New Roman" w:hAnsi="Times New Roman" w:cs="Times New Roman"/>
                <w:sz w:val="20"/>
                <w:szCs w:val="20"/>
                <w:lang w:val="ru-RU"/>
              </w:rPr>
            </w:pPr>
            <w:r w:rsidRPr="00E23E5C">
              <w:rPr>
                <w:rFonts w:ascii="Times New Roman" w:hAnsi="Times New Roman" w:cs="Times New Roman"/>
                <w:color w:val="000000"/>
                <w:sz w:val="20"/>
                <w:szCs w:val="20"/>
                <w:lang w:val="ru-RU"/>
              </w:rPr>
              <w:t>Лица, включая наследников, которым пред</w:t>
            </w:r>
            <w:r w:rsidR="004B2C67">
              <w:rPr>
                <w:rFonts w:ascii="Times New Roman" w:hAnsi="Times New Roman" w:cs="Times New Roman"/>
                <w:color w:val="000000"/>
                <w:sz w:val="20"/>
                <w:szCs w:val="20"/>
                <w:lang w:val="ru-RU"/>
              </w:rPr>
              <w:t>-</w:t>
            </w:r>
            <w:r w:rsidRPr="00E23E5C">
              <w:rPr>
                <w:rFonts w:ascii="Times New Roman" w:hAnsi="Times New Roman" w:cs="Times New Roman"/>
                <w:color w:val="000000"/>
                <w:sz w:val="20"/>
                <w:szCs w:val="20"/>
                <w:lang w:val="ru-RU"/>
              </w:rPr>
              <w:t>положительно жилой дом принадлежит на праве собственности, иные лица, имеющие право владения и пользования домом</w:t>
            </w:r>
          </w:p>
        </w:tc>
        <w:tc>
          <w:tcPr>
            <w:tcW w:w="609" w:type="dxa"/>
            <w:textDirection w:val="btLr"/>
            <w:vAlign w:val="center"/>
          </w:tcPr>
          <w:p w14:paraId="62ACD080" w14:textId="5DBAFBD4" w:rsidR="00FA3B2E" w:rsidRPr="00E23E5C" w:rsidRDefault="00FA3B2E" w:rsidP="00E23E5C">
            <w:pPr>
              <w:spacing w:line="180" w:lineRule="exact"/>
              <w:ind w:left="113" w:right="113"/>
              <w:jc w:val="center"/>
              <w:rPr>
                <w:rFonts w:ascii="Times New Roman" w:hAnsi="Times New Roman" w:cs="Times New Roman"/>
                <w:sz w:val="20"/>
                <w:szCs w:val="20"/>
                <w:lang w:val="ru-RU"/>
              </w:rPr>
            </w:pPr>
            <w:r w:rsidRPr="00E23E5C">
              <w:rPr>
                <w:rFonts w:ascii="Times New Roman" w:hAnsi="Times New Roman" w:cs="Times New Roman"/>
                <w:sz w:val="20"/>
                <w:szCs w:val="20"/>
                <w:lang w:val="ru-RU"/>
              </w:rPr>
              <w:t>Срок не проживания в жилом доме</w:t>
            </w:r>
          </w:p>
        </w:tc>
        <w:tc>
          <w:tcPr>
            <w:tcW w:w="1134" w:type="dxa"/>
            <w:vAlign w:val="center"/>
          </w:tcPr>
          <w:p w14:paraId="6B546849" w14:textId="77777777" w:rsidR="00FA3B2E" w:rsidRPr="00E23E5C" w:rsidRDefault="00FA3B2E" w:rsidP="00E23E5C">
            <w:pPr>
              <w:spacing w:line="180" w:lineRule="exact"/>
              <w:jc w:val="center"/>
              <w:rPr>
                <w:rFonts w:ascii="Times New Roman" w:hAnsi="Times New Roman" w:cs="Times New Roman"/>
                <w:sz w:val="20"/>
                <w:szCs w:val="20"/>
                <w:lang w:val="ru-RU"/>
              </w:rPr>
            </w:pPr>
            <w:r w:rsidRPr="00E23E5C">
              <w:rPr>
                <w:rFonts w:ascii="Times New Roman" w:hAnsi="Times New Roman" w:cs="Times New Roman"/>
                <w:sz w:val="20"/>
                <w:szCs w:val="20"/>
                <w:lang w:val="ru-RU"/>
              </w:rPr>
              <w:t>Размеры/  площадь</w:t>
            </w:r>
          </w:p>
          <w:p w14:paraId="1AC799FD" w14:textId="2031979B" w:rsidR="00FA3B2E" w:rsidRPr="00E23E5C" w:rsidRDefault="00FA3B2E" w:rsidP="00E23E5C">
            <w:pPr>
              <w:spacing w:line="180" w:lineRule="exact"/>
              <w:jc w:val="center"/>
              <w:rPr>
                <w:rFonts w:ascii="Times New Roman" w:hAnsi="Times New Roman" w:cs="Times New Roman"/>
                <w:sz w:val="20"/>
                <w:szCs w:val="20"/>
                <w:lang w:val="ru-RU"/>
              </w:rPr>
            </w:pPr>
            <w:r w:rsidRPr="00E23E5C">
              <w:rPr>
                <w:rFonts w:ascii="Times New Roman" w:hAnsi="Times New Roman" w:cs="Times New Roman"/>
                <w:sz w:val="20"/>
                <w:szCs w:val="20"/>
                <w:lang w:val="ru-RU"/>
              </w:rPr>
              <w:t>жилого дома</w:t>
            </w:r>
          </w:p>
        </w:tc>
        <w:tc>
          <w:tcPr>
            <w:tcW w:w="616" w:type="dxa"/>
            <w:textDirection w:val="btLr"/>
            <w:vAlign w:val="center"/>
          </w:tcPr>
          <w:p w14:paraId="766B506E" w14:textId="7E0E4B76" w:rsidR="00FA3B2E" w:rsidRPr="00E23E5C" w:rsidRDefault="00FA3B2E" w:rsidP="00E23E5C">
            <w:pPr>
              <w:spacing w:line="180" w:lineRule="exact"/>
              <w:ind w:left="113" w:right="113"/>
              <w:jc w:val="center"/>
              <w:rPr>
                <w:rFonts w:ascii="Times New Roman" w:hAnsi="Times New Roman" w:cs="Times New Roman"/>
                <w:sz w:val="20"/>
                <w:szCs w:val="20"/>
                <w:lang w:val="ru-RU"/>
              </w:rPr>
            </w:pPr>
            <w:r w:rsidRPr="00E23E5C">
              <w:rPr>
                <w:rFonts w:ascii="Times New Roman" w:hAnsi="Times New Roman" w:cs="Times New Roman"/>
                <w:sz w:val="20"/>
                <w:szCs w:val="20"/>
                <w:lang w:val="ru-RU"/>
              </w:rPr>
              <w:t>Год постройки</w:t>
            </w:r>
          </w:p>
        </w:tc>
        <w:tc>
          <w:tcPr>
            <w:tcW w:w="1323" w:type="dxa"/>
            <w:vAlign w:val="center"/>
          </w:tcPr>
          <w:p w14:paraId="0DF97DC8" w14:textId="730FE685" w:rsidR="00FA3B2E" w:rsidRPr="00E23E5C" w:rsidRDefault="00FA3B2E" w:rsidP="00E23E5C">
            <w:pPr>
              <w:spacing w:line="180" w:lineRule="exact"/>
              <w:jc w:val="center"/>
              <w:rPr>
                <w:rFonts w:ascii="Times New Roman" w:hAnsi="Times New Roman" w:cs="Times New Roman"/>
                <w:sz w:val="20"/>
                <w:szCs w:val="20"/>
                <w:lang w:val="ru-RU"/>
              </w:rPr>
            </w:pPr>
            <w:r w:rsidRPr="00E23E5C">
              <w:rPr>
                <w:rFonts w:ascii="Times New Roman" w:hAnsi="Times New Roman" w:cs="Times New Roman"/>
                <w:sz w:val="20"/>
                <w:szCs w:val="20"/>
                <w:lang w:val="ru-RU"/>
              </w:rPr>
              <w:t>Материал стен</w:t>
            </w:r>
          </w:p>
        </w:tc>
        <w:tc>
          <w:tcPr>
            <w:tcW w:w="1145" w:type="dxa"/>
            <w:vAlign w:val="center"/>
          </w:tcPr>
          <w:p w14:paraId="375B11D6" w14:textId="6EFFCBD6" w:rsidR="00FA3B2E" w:rsidRPr="00E23E5C" w:rsidRDefault="00FA3B2E" w:rsidP="00E23E5C">
            <w:pPr>
              <w:spacing w:line="180" w:lineRule="exact"/>
              <w:jc w:val="center"/>
              <w:rPr>
                <w:rFonts w:ascii="Times New Roman" w:hAnsi="Times New Roman" w:cs="Times New Roman"/>
                <w:sz w:val="20"/>
                <w:szCs w:val="20"/>
                <w:lang w:val="ru-RU"/>
              </w:rPr>
            </w:pPr>
            <w:r w:rsidRPr="00E23E5C">
              <w:rPr>
                <w:rFonts w:ascii="Times New Roman" w:hAnsi="Times New Roman" w:cs="Times New Roman"/>
                <w:sz w:val="20"/>
                <w:szCs w:val="20"/>
                <w:lang w:val="ru-RU"/>
              </w:rPr>
              <w:t>Этажность</w:t>
            </w:r>
          </w:p>
        </w:tc>
        <w:tc>
          <w:tcPr>
            <w:tcW w:w="1217" w:type="dxa"/>
            <w:vAlign w:val="center"/>
          </w:tcPr>
          <w:p w14:paraId="3BC810B7" w14:textId="16BEDC42" w:rsidR="00FA3B2E" w:rsidRPr="00E23E5C" w:rsidRDefault="00E23E5C" w:rsidP="00E23E5C">
            <w:pPr>
              <w:spacing w:line="180" w:lineRule="exact"/>
              <w:jc w:val="center"/>
              <w:rPr>
                <w:rFonts w:ascii="Times New Roman" w:hAnsi="Times New Roman" w:cs="Times New Roman"/>
                <w:sz w:val="20"/>
                <w:szCs w:val="20"/>
                <w:lang w:val="ru-RU"/>
              </w:rPr>
            </w:pPr>
            <w:r w:rsidRPr="00E23E5C">
              <w:rPr>
                <w:rFonts w:ascii="Times New Roman" w:hAnsi="Times New Roman" w:cs="Times New Roman"/>
                <w:sz w:val="20"/>
                <w:szCs w:val="20"/>
                <w:lang w:val="ru-RU"/>
              </w:rPr>
              <w:t>Подземная этажность</w:t>
            </w:r>
          </w:p>
        </w:tc>
        <w:tc>
          <w:tcPr>
            <w:tcW w:w="1221" w:type="dxa"/>
            <w:vAlign w:val="center"/>
          </w:tcPr>
          <w:p w14:paraId="05360B62" w14:textId="4C0B1185" w:rsidR="00FA3B2E" w:rsidRPr="00E23E5C" w:rsidRDefault="00E23E5C" w:rsidP="00E23E5C">
            <w:pPr>
              <w:spacing w:line="180" w:lineRule="exact"/>
              <w:jc w:val="center"/>
              <w:rPr>
                <w:rFonts w:ascii="Times New Roman" w:hAnsi="Times New Roman" w:cs="Times New Roman"/>
                <w:sz w:val="20"/>
                <w:szCs w:val="20"/>
                <w:lang w:val="ru-RU"/>
              </w:rPr>
            </w:pPr>
            <w:r w:rsidRPr="00E23E5C">
              <w:rPr>
                <w:rFonts w:ascii="Times New Roman" w:hAnsi="Times New Roman" w:cs="Times New Roman"/>
                <w:sz w:val="20"/>
                <w:szCs w:val="20"/>
                <w:lang w:val="ru-RU"/>
              </w:rPr>
              <w:t xml:space="preserve">Составные части и </w:t>
            </w:r>
            <w:proofErr w:type="spellStart"/>
            <w:r w:rsidRPr="00E23E5C">
              <w:rPr>
                <w:rFonts w:ascii="Times New Roman" w:hAnsi="Times New Roman" w:cs="Times New Roman"/>
                <w:sz w:val="20"/>
                <w:szCs w:val="20"/>
                <w:lang w:val="ru-RU"/>
              </w:rPr>
              <w:t>прина</w:t>
            </w:r>
            <w:r w:rsidR="00B8097B">
              <w:rPr>
                <w:rFonts w:ascii="Times New Roman" w:hAnsi="Times New Roman" w:cs="Times New Roman"/>
                <w:sz w:val="20"/>
                <w:szCs w:val="20"/>
                <w:lang w:val="ru-RU"/>
              </w:rPr>
              <w:t>д-</w:t>
            </w:r>
            <w:r w:rsidRPr="00E23E5C">
              <w:rPr>
                <w:rFonts w:ascii="Times New Roman" w:hAnsi="Times New Roman" w:cs="Times New Roman"/>
                <w:sz w:val="20"/>
                <w:szCs w:val="20"/>
                <w:lang w:val="ru-RU"/>
              </w:rPr>
              <w:t>лежности</w:t>
            </w:r>
            <w:proofErr w:type="spellEnd"/>
            <w:r w:rsidRPr="00E23E5C">
              <w:rPr>
                <w:rFonts w:ascii="Times New Roman" w:hAnsi="Times New Roman" w:cs="Times New Roman"/>
                <w:sz w:val="20"/>
                <w:szCs w:val="20"/>
                <w:lang w:val="ru-RU"/>
              </w:rPr>
              <w:t xml:space="preserve"> жилого дома</w:t>
            </w:r>
          </w:p>
        </w:tc>
        <w:tc>
          <w:tcPr>
            <w:tcW w:w="1140" w:type="dxa"/>
            <w:vAlign w:val="center"/>
          </w:tcPr>
          <w:p w14:paraId="055F6C59" w14:textId="44250968" w:rsidR="00FA3B2E" w:rsidRPr="00E23E5C" w:rsidRDefault="00E23E5C" w:rsidP="00E23E5C">
            <w:pPr>
              <w:spacing w:line="180" w:lineRule="exact"/>
              <w:jc w:val="center"/>
              <w:rPr>
                <w:rFonts w:ascii="Times New Roman" w:hAnsi="Times New Roman" w:cs="Times New Roman"/>
                <w:sz w:val="20"/>
                <w:szCs w:val="20"/>
                <w:lang w:val="ru-RU"/>
              </w:rPr>
            </w:pPr>
            <w:r w:rsidRPr="00E23E5C">
              <w:rPr>
                <w:rFonts w:ascii="Times New Roman" w:hAnsi="Times New Roman" w:cs="Times New Roman"/>
                <w:sz w:val="20"/>
                <w:szCs w:val="20"/>
                <w:lang w:val="ru-RU"/>
              </w:rPr>
              <w:t>Нахождение дома в аварийном состоянии или угрозе обвала</w:t>
            </w:r>
          </w:p>
        </w:tc>
        <w:tc>
          <w:tcPr>
            <w:tcW w:w="1197" w:type="dxa"/>
            <w:vAlign w:val="center"/>
          </w:tcPr>
          <w:p w14:paraId="38CC3938" w14:textId="12CA0AB3" w:rsidR="00FA3B2E" w:rsidRPr="00E23E5C" w:rsidRDefault="00E23E5C" w:rsidP="00E23E5C">
            <w:pPr>
              <w:spacing w:line="180" w:lineRule="exact"/>
              <w:jc w:val="center"/>
              <w:rPr>
                <w:rFonts w:ascii="Times New Roman" w:hAnsi="Times New Roman" w:cs="Times New Roman"/>
                <w:sz w:val="20"/>
                <w:szCs w:val="20"/>
                <w:lang w:val="ru-RU"/>
              </w:rPr>
            </w:pPr>
            <w:r w:rsidRPr="00E23E5C">
              <w:rPr>
                <w:rFonts w:ascii="Times New Roman" w:hAnsi="Times New Roman" w:cs="Times New Roman"/>
                <w:sz w:val="20"/>
                <w:szCs w:val="20"/>
                <w:lang w:val="ru-RU"/>
              </w:rPr>
              <w:t>Земельный участок</w:t>
            </w:r>
          </w:p>
        </w:tc>
        <w:tc>
          <w:tcPr>
            <w:tcW w:w="2175" w:type="dxa"/>
            <w:vAlign w:val="center"/>
          </w:tcPr>
          <w:p w14:paraId="0DBBFD9A" w14:textId="6F2F3F4F" w:rsidR="00FA3B2E" w:rsidRPr="00E23E5C" w:rsidRDefault="00E23E5C" w:rsidP="00E23E5C">
            <w:pPr>
              <w:spacing w:line="180" w:lineRule="exact"/>
              <w:jc w:val="center"/>
              <w:rPr>
                <w:rFonts w:ascii="Times New Roman" w:hAnsi="Times New Roman" w:cs="Times New Roman"/>
                <w:sz w:val="20"/>
                <w:szCs w:val="20"/>
                <w:lang w:val="ru-RU"/>
              </w:rPr>
            </w:pPr>
            <w:r w:rsidRPr="00E23E5C">
              <w:rPr>
                <w:rFonts w:ascii="Times New Roman" w:hAnsi="Times New Roman" w:cs="Times New Roman"/>
                <w:sz w:val="20"/>
                <w:szCs w:val="20"/>
                <w:lang w:val="ru-RU"/>
              </w:rPr>
              <w:t>Фотография</w:t>
            </w:r>
          </w:p>
        </w:tc>
      </w:tr>
      <w:tr w:rsidR="004B2C67" w:rsidRPr="004854A1" w14:paraId="0E31C1BC" w14:textId="77777777" w:rsidTr="00906AE4">
        <w:trPr>
          <w:trHeight w:val="1998"/>
        </w:trPr>
        <w:tc>
          <w:tcPr>
            <w:tcW w:w="425" w:type="dxa"/>
            <w:vAlign w:val="center"/>
          </w:tcPr>
          <w:p w14:paraId="1C3CAE95" w14:textId="18AC58B0" w:rsidR="00E23E5C" w:rsidRPr="00E23E5C" w:rsidRDefault="004B2C67" w:rsidP="00E23E5C">
            <w:pPr>
              <w:spacing w:line="180" w:lineRule="exact"/>
              <w:jc w:val="center"/>
              <w:rPr>
                <w:rFonts w:ascii="Times New Roman" w:hAnsi="Times New Roman" w:cs="Times New Roman"/>
                <w:sz w:val="20"/>
                <w:szCs w:val="20"/>
                <w:lang w:val="ru-RU"/>
              </w:rPr>
            </w:pPr>
            <w:r>
              <w:rPr>
                <w:rFonts w:ascii="Times New Roman" w:hAnsi="Times New Roman" w:cs="Times New Roman"/>
                <w:sz w:val="20"/>
                <w:szCs w:val="20"/>
                <w:lang w:val="ru-RU"/>
              </w:rPr>
              <w:t>1.</w:t>
            </w: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14:paraId="5F023FB3" w14:textId="30D19D54" w:rsidR="00E23E5C" w:rsidRPr="00E23E5C" w:rsidRDefault="001A4D69" w:rsidP="00E23E5C">
            <w:pPr>
              <w:spacing w:line="180" w:lineRule="exact"/>
              <w:jc w:val="center"/>
              <w:rPr>
                <w:rFonts w:ascii="Times New Roman" w:hAnsi="Times New Roman" w:cs="Times New Roman"/>
                <w:sz w:val="20"/>
                <w:szCs w:val="20"/>
                <w:lang w:val="ru-RU"/>
              </w:rPr>
            </w:pPr>
            <w:proofErr w:type="spellStart"/>
            <w:r w:rsidRPr="001A4D69">
              <w:rPr>
                <w:rFonts w:ascii="Times New Roman" w:hAnsi="Times New Roman" w:cs="Times New Roman"/>
                <w:color w:val="000000"/>
                <w:sz w:val="20"/>
                <w:szCs w:val="20"/>
                <w:lang w:val="ru-RU"/>
              </w:rPr>
              <w:t>д.Чигиринка</w:t>
            </w:r>
            <w:proofErr w:type="spellEnd"/>
            <w:r w:rsidRPr="001A4D69">
              <w:rPr>
                <w:rFonts w:ascii="Times New Roman" w:hAnsi="Times New Roman" w:cs="Times New Roman"/>
                <w:color w:val="000000"/>
                <w:sz w:val="20"/>
                <w:szCs w:val="20"/>
                <w:lang w:val="ru-RU"/>
              </w:rPr>
              <w:t xml:space="preserve">, ул. </w:t>
            </w:r>
            <w:proofErr w:type="spellStart"/>
            <w:r w:rsidRPr="001A4D69">
              <w:rPr>
                <w:rFonts w:ascii="Times New Roman" w:hAnsi="Times New Roman" w:cs="Times New Roman"/>
                <w:color w:val="000000"/>
                <w:sz w:val="20"/>
                <w:szCs w:val="20"/>
                <w:lang w:val="ru-RU"/>
              </w:rPr>
              <w:t>Друтская</w:t>
            </w:r>
            <w:proofErr w:type="spellEnd"/>
            <w:r w:rsidRPr="001A4D69">
              <w:rPr>
                <w:rFonts w:ascii="Times New Roman" w:hAnsi="Times New Roman" w:cs="Times New Roman"/>
                <w:color w:val="000000"/>
                <w:sz w:val="20"/>
                <w:szCs w:val="20"/>
                <w:lang w:val="ru-RU"/>
              </w:rPr>
              <w:t>, д. 97</w:t>
            </w:r>
          </w:p>
        </w:tc>
        <w:tc>
          <w:tcPr>
            <w:tcW w:w="1583" w:type="dxa"/>
            <w:tcBorders>
              <w:top w:val="single" w:sz="4" w:space="0" w:color="auto"/>
              <w:left w:val="nil"/>
              <w:bottom w:val="single" w:sz="4" w:space="0" w:color="auto"/>
              <w:right w:val="single" w:sz="4" w:space="0" w:color="auto"/>
            </w:tcBorders>
            <w:shd w:val="clear" w:color="auto" w:fill="auto"/>
            <w:vAlign w:val="center"/>
          </w:tcPr>
          <w:p w14:paraId="7452B15B" w14:textId="6D8AA027" w:rsidR="00E23E5C" w:rsidRPr="00E23E5C" w:rsidRDefault="001A4D69" w:rsidP="00AD0515">
            <w:pPr>
              <w:spacing w:line="180" w:lineRule="exact"/>
              <w:rPr>
                <w:rFonts w:ascii="Times New Roman" w:hAnsi="Times New Roman" w:cs="Times New Roman"/>
                <w:sz w:val="20"/>
                <w:szCs w:val="20"/>
                <w:lang w:val="ru-RU"/>
              </w:rPr>
            </w:pPr>
            <w:proofErr w:type="spellStart"/>
            <w:r w:rsidRPr="001A4D69">
              <w:rPr>
                <w:rFonts w:ascii="Times New Roman" w:hAnsi="Times New Roman" w:cs="Times New Roman"/>
                <w:color w:val="000000"/>
                <w:sz w:val="20"/>
                <w:szCs w:val="20"/>
                <w:lang w:val="ru-RU"/>
              </w:rPr>
              <w:t>Лобач</w:t>
            </w:r>
            <w:proofErr w:type="spellEnd"/>
            <w:r w:rsidRPr="001A4D69">
              <w:rPr>
                <w:rFonts w:ascii="Times New Roman" w:hAnsi="Times New Roman" w:cs="Times New Roman"/>
                <w:color w:val="000000"/>
                <w:sz w:val="20"/>
                <w:szCs w:val="20"/>
                <w:lang w:val="ru-RU"/>
              </w:rPr>
              <w:t xml:space="preserve"> Петр Николаевич</w:t>
            </w:r>
          </w:p>
        </w:tc>
        <w:tc>
          <w:tcPr>
            <w:tcW w:w="609" w:type="dxa"/>
            <w:tcBorders>
              <w:top w:val="single" w:sz="4" w:space="0" w:color="auto"/>
              <w:left w:val="nil"/>
              <w:bottom w:val="single" w:sz="4" w:space="0" w:color="auto"/>
              <w:right w:val="single" w:sz="4" w:space="0" w:color="auto"/>
            </w:tcBorders>
            <w:shd w:val="clear" w:color="000000" w:fill="FFFFFF"/>
            <w:vAlign w:val="center"/>
          </w:tcPr>
          <w:p w14:paraId="236AEF84" w14:textId="7C2D234C" w:rsidR="00E23E5C" w:rsidRPr="00AD0515" w:rsidRDefault="001A4D69" w:rsidP="00E23E5C">
            <w:pPr>
              <w:spacing w:line="180" w:lineRule="exact"/>
              <w:jc w:val="center"/>
              <w:rPr>
                <w:rFonts w:ascii="Times New Roman" w:hAnsi="Times New Roman" w:cs="Times New Roman"/>
                <w:sz w:val="20"/>
                <w:szCs w:val="20"/>
                <w:lang w:val="ru-RU"/>
              </w:rPr>
            </w:pPr>
            <w:r w:rsidRPr="001A4D69">
              <w:rPr>
                <w:rFonts w:ascii="Times New Roman" w:hAnsi="Times New Roman" w:cs="Times New Roman"/>
                <w:color w:val="000000"/>
                <w:sz w:val="20"/>
                <w:szCs w:val="20"/>
                <w:lang w:val="ru-RU"/>
              </w:rPr>
              <w:t>Более 3 лет</w:t>
            </w:r>
          </w:p>
        </w:tc>
        <w:tc>
          <w:tcPr>
            <w:tcW w:w="1134" w:type="dxa"/>
            <w:tcBorders>
              <w:top w:val="single" w:sz="4" w:space="0" w:color="auto"/>
              <w:left w:val="nil"/>
              <w:bottom w:val="single" w:sz="4" w:space="0" w:color="auto"/>
              <w:right w:val="single" w:sz="4" w:space="0" w:color="auto"/>
            </w:tcBorders>
            <w:shd w:val="clear" w:color="auto" w:fill="auto"/>
            <w:vAlign w:val="center"/>
          </w:tcPr>
          <w:p w14:paraId="58734D61" w14:textId="3E778912" w:rsidR="00E23E5C" w:rsidRPr="00E23E5C" w:rsidRDefault="001A4D69" w:rsidP="001A4D69">
            <w:pPr>
              <w:spacing w:line="180" w:lineRule="exact"/>
              <w:ind w:left="-163" w:right="-106"/>
              <w:jc w:val="center"/>
              <w:rPr>
                <w:rFonts w:ascii="Times New Roman" w:hAnsi="Times New Roman" w:cs="Times New Roman"/>
                <w:sz w:val="20"/>
                <w:szCs w:val="20"/>
                <w:lang w:val="ru-RU"/>
              </w:rPr>
            </w:pPr>
            <w:r w:rsidRPr="001A4D69">
              <w:rPr>
                <w:rFonts w:ascii="Times New Roman" w:hAnsi="Times New Roman" w:cs="Times New Roman"/>
                <w:color w:val="000000"/>
                <w:sz w:val="20"/>
                <w:szCs w:val="20"/>
                <w:lang w:val="ru-RU"/>
              </w:rPr>
              <w:t xml:space="preserve">5 м х 6 м (30 </w:t>
            </w:r>
            <w:proofErr w:type="spellStart"/>
            <w:r w:rsidRPr="001A4D69">
              <w:rPr>
                <w:rFonts w:ascii="Times New Roman" w:hAnsi="Times New Roman" w:cs="Times New Roman"/>
                <w:color w:val="000000"/>
                <w:sz w:val="20"/>
                <w:szCs w:val="20"/>
                <w:lang w:val="ru-RU"/>
              </w:rPr>
              <w:t>кв.м</w:t>
            </w:r>
            <w:proofErr w:type="spellEnd"/>
            <w:r w:rsidRPr="001A4D69">
              <w:rPr>
                <w:rFonts w:ascii="Times New Roman" w:hAnsi="Times New Roman" w:cs="Times New Roman"/>
                <w:color w:val="000000"/>
                <w:sz w:val="20"/>
                <w:szCs w:val="20"/>
                <w:lang w:val="ru-RU"/>
              </w:rPr>
              <w:t>)</w:t>
            </w:r>
          </w:p>
        </w:tc>
        <w:tc>
          <w:tcPr>
            <w:tcW w:w="616" w:type="dxa"/>
            <w:tcBorders>
              <w:top w:val="single" w:sz="4" w:space="0" w:color="auto"/>
              <w:left w:val="nil"/>
              <w:bottom w:val="single" w:sz="4" w:space="0" w:color="auto"/>
              <w:right w:val="single" w:sz="4" w:space="0" w:color="auto"/>
            </w:tcBorders>
            <w:shd w:val="clear" w:color="auto" w:fill="auto"/>
            <w:vAlign w:val="center"/>
          </w:tcPr>
          <w:p w14:paraId="5A6C6571" w14:textId="0CE69D85" w:rsidR="00E23E5C" w:rsidRPr="00837E48" w:rsidRDefault="00837E48" w:rsidP="00E23E5C">
            <w:pPr>
              <w:spacing w:line="180" w:lineRule="exact"/>
              <w:jc w:val="center"/>
              <w:rPr>
                <w:rFonts w:ascii="Times New Roman" w:hAnsi="Times New Roman" w:cs="Times New Roman"/>
                <w:sz w:val="20"/>
                <w:szCs w:val="20"/>
                <w:lang w:val="ru-RU"/>
              </w:rPr>
            </w:pPr>
            <w:r>
              <w:rPr>
                <w:rFonts w:ascii="Times New Roman" w:hAnsi="Times New Roman" w:cs="Times New Roman"/>
                <w:color w:val="000000"/>
                <w:sz w:val="20"/>
                <w:szCs w:val="20"/>
                <w:lang w:val="ru-RU"/>
              </w:rPr>
              <w:t>1947</w:t>
            </w:r>
          </w:p>
        </w:tc>
        <w:tc>
          <w:tcPr>
            <w:tcW w:w="1323" w:type="dxa"/>
            <w:tcBorders>
              <w:top w:val="single" w:sz="4" w:space="0" w:color="auto"/>
              <w:left w:val="nil"/>
              <w:bottom w:val="single" w:sz="4" w:space="0" w:color="auto"/>
              <w:right w:val="single" w:sz="4" w:space="0" w:color="auto"/>
            </w:tcBorders>
            <w:shd w:val="clear" w:color="auto" w:fill="auto"/>
            <w:vAlign w:val="center"/>
          </w:tcPr>
          <w:p w14:paraId="0B7C8CC6" w14:textId="00E03E0A" w:rsidR="00E23E5C" w:rsidRPr="00E23E5C" w:rsidRDefault="00E23E5C" w:rsidP="00E23E5C">
            <w:pPr>
              <w:spacing w:line="180" w:lineRule="exact"/>
              <w:jc w:val="center"/>
              <w:rPr>
                <w:rFonts w:ascii="Times New Roman" w:hAnsi="Times New Roman" w:cs="Times New Roman"/>
                <w:sz w:val="20"/>
                <w:szCs w:val="20"/>
                <w:lang w:val="ru-RU"/>
              </w:rPr>
            </w:pPr>
            <w:r w:rsidRPr="00E23E5C">
              <w:rPr>
                <w:rFonts w:ascii="Times New Roman" w:hAnsi="Times New Roman" w:cs="Times New Roman"/>
                <w:sz w:val="20"/>
                <w:szCs w:val="20"/>
                <w:lang w:val="ru-RU"/>
              </w:rPr>
              <w:t>бревенчаты</w:t>
            </w:r>
            <w:r w:rsidR="004B2C67">
              <w:rPr>
                <w:rFonts w:ascii="Times New Roman" w:hAnsi="Times New Roman" w:cs="Times New Roman"/>
                <w:sz w:val="20"/>
                <w:szCs w:val="20"/>
                <w:lang w:val="ru-RU"/>
              </w:rPr>
              <w:t>й</w:t>
            </w:r>
          </w:p>
        </w:tc>
        <w:tc>
          <w:tcPr>
            <w:tcW w:w="1145" w:type="dxa"/>
            <w:tcBorders>
              <w:top w:val="single" w:sz="4" w:space="0" w:color="auto"/>
              <w:left w:val="nil"/>
              <w:bottom w:val="single" w:sz="4" w:space="0" w:color="auto"/>
              <w:right w:val="single" w:sz="4" w:space="0" w:color="auto"/>
            </w:tcBorders>
            <w:shd w:val="clear" w:color="auto" w:fill="auto"/>
            <w:vAlign w:val="center"/>
          </w:tcPr>
          <w:p w14:paraId="7763A598" w14:textId="67A88BC1" w:rsidR="004B2C67" w:rsidRDefault="004B2C67" w:rsidP="00E23E5C">
            <w:pPr>
              <w:spacing w:line="180" w:lineRule="exact"/>
              <w:jc w:val="center"/>
              <w:rPr>
                <w:rFonts w:ascii="Times New Roman" w:hAnsi="Times New Roman" w:cs="Times New Roman"/>
                <w:sz w:val="20"/>
                <w:szCs w:val="20"/>
                <w:lang w:val="ru-RU"/>
              </w:rPr>
            </w:pPr>
            <w:r>
              <w:rPr>
                <w:rFonts w:ascii="Times New Roman" w:hAnsi="Times New Roman" w:cs="Times New Roman"/>
                <w:sz w:val="20"/>
                <w:szCs w:val="20"/>
                <w:lang w:val="ru-RU"/>
              </w:rPr>
              <w:t>о</w:t>
            </w:r>
            <w:r w:rsidR="00E23E5C" w:rsidRPr="00E23E5C">
              <w:rPr>
                <w:rFonts w:ascii="Times New Roman" w:hAnsi="Times New Roman" w:cs="Times New Roman"/>
                <w:sz w:val="20"/>
                <w:szCs w:val="20"/>
                <w:lang w:val="ru-RU"/>
              </w:rPr>
              <w:t>дно</w:t>
            </w:r>
            <w:r w:rsidR="00EA2DC3">
              <w:rPr>
                <w:rFonts w:ascii="Times New Roman" w:hAnsi="Times New Roman" w:cs="Times New Roman"/>
                <w:sz w:val="20"/>
                <w:szCs w:val="20"/>
                <w:lang w:val="ru-RU"/>
              </w:rPr>
              <w:t>-</w:t>
            </w:r>
          </w:p>
          <w:p w14:paraId="443150E9" w14:textId="0D43A6D3" w:rsidR="00E23E5C" w:rsidRPr="00E23E5C" w:rsidRDefault="00E23E5C" w:rsidP="00E23E5C">
            <w:pPr>
              <w:spacing w:line="180" w:lineRule="exact"/>
              <w:jc w:val="center"/>
              <w:rPr>
                <w:rFonts w:ascii="Times New Roman" w:hAnsi="Times New Roman" w:cs="Times New Roman"/>
                <w:sz w:val="20"/>
                <w:szCs w:val="20"/>
                <w:lang w:val="ru-RU"/>
              </w:rPr>
            </w:pPr>
            <w:r w:rsidRPr="00E23E5C">
              <w:rPr>
                <w:rFonts w:ascii="Times New Roman" w:hAnsi="Times New Roman" w:cs="Times New Roman"/>
                <w:sz w:val="20"/>
                <w:szCs w:val="20"/>
                <w:lang w:val="ru-RU"/>
              </w:rPr>
              <w:t>этажный</w:t>
            </w:r>
          </w:p>
        </w:tc>
        <w:tc>
          <w:tcPr>
            <w:tcW w:w="1217" w:type="dxa"/>
            <w:tcBorders>
              <w:top w:val="single" w:sz="4" w:space="0" w:color="auto"/>
              <w:left w:val="nil"/>
              <w:bottom w:val="single" w:sz="4" w:space="0" w:color="auto"/>
              <w:right w:val="single" w:sz="4" w:space="0" w:color="auto"/>
            </w:tcBorders>
            <w:shd w:val="clear" w:color="auto" w:fill="auto"/>
            <w:vAlign w:val="center"/>
          </w:tcPr>
          <w:p w14:paraId="32F9D156" w14:textId="0C17ADB6" w:rsidR="00E23E5C" w:rsidRPr="00E23E5C" w:rsidRDefault="00345650" w:rsidP="00E23E5C">
            <w:pPr>
              <w:spacing w:line="180" w:lineRule="exact"/>
              <w:jc w:val="center"/>
              <w:rPr>
                <w:rFonts w:ascii="Times New Roman" w:hAnsi="Times New Roman" w:cs="Times New Roman"/>
                <w:sz w:val="20"/>
                <w:szCs w:val="20"/>
                <w:lang w:val="ru-RU"/>
              </w:rPr>
            </w:pPr>
            <w:r w:rsidRPr="00345650">
              <w:rPr>
                <w:rFonts w:ascii="Times New Roman" w:hAnsi="Times New Roman" w:cs="Times New Roman"/>
                <w:sz w:val="20"/>
                <w:szCs w:val="20"/>
                <w:lang w:val="ru-RU"/>
              </w:rPr>
              <w:t>отсутствует</w:t>
            </w:r>
          </w:p>
        </w:tc>
        <w:tc>
          <w:tcPr>
            <w:tcW w:w="1221" w:type="dxa"/>
            <w:tcBorders>
              <w:top w:val="single" w:sz="4" w:space="0" w:color="auto"/>
              <w:left w:val="nil"/>
              <w:bottom w:val="single" w:sz="4" w:space="0" w:color="auto"/>
              <w:right w:val="single" w:sz="4" w:space="0" w:color="auto"/>
            </w:tcBorders>
            <w:shd w:val="clear" w:color="auto" w:fill="auto"/>
            <w:vAlign w:val="center"/>
          </w:tcPr>
          <w:p w14:paraId="34E0B027" w14:textId="56F7E789" w:rsidR="00E23E5C" w:rsidRPr="00E23E5C" w:rsidRDefault="00837E48" w:rsidP="00E23E5C">
            <w:pPr>
              <w:spacing w:line="180" w:lineRule="exact"/>
              <w:jc w:val="center"/>
              <w:rPr>
                <w:rFonts w:ascii="Times New Roman" w:hAnsi="Times New Roman" w:cs="Times New Roman"/>
                <w:sz w:val="20"/>
                <w:szCs w:val="20"/>
                <w:lang w:val="ru-RU"/>
              </w:rPr>
            </w:pPr>
            <w:r>
              <w:rPr>
                <w:rFonts w:ascii="Times New Roman" w:hAnsi="Times New Roman" w:cs="Times New Roman"/>
                <w:sz w:val="20"/>
                <w:szCs w:val="20"/>
                <w:lang w:val="ru-RU"/>
              </w:rPr>
              <w:t>Сарай разрушен</w:t>
            </w:r>
          </w:p>
        </w:tc>
        <w:tc>
          <w:tcPr>
            <w:tcW w:w="1140" w:type="dxa"/>
            <w:tcBorders>
              <w:top w:val="single" w:sz="4" w:space="0" w:color="auto"/>
              <w:left w:val="nil"/>
              <w:bottom w:val="single" w:sz="4" w:space="0" w:color="auto"/>
              <w:right w:val="single" w:sz="4" w:space="0" w:color="auto"/>
            </w:tcBorders>
            <w:shd w:val="clear" w:color="auto" w:fill="auto"/>
            <w:vAlign w:val="center"/>
          </w:tcPr>
          <w:p w14:paraId="2AD28ED4" w14:textId="6E03C261" w:rsidR="00E23E5C" w:rsidRPr="00E23E5C" w:rsidRDefault="00837E48" w:rsidP="00E23E5C">
            <w:pPr>
              <w:spacing w:line="180" w:lineRule="exact"/>
              <w:jc w:val="center"/>
              <w:rPr>
                <w:rFonts w:ascii="Times New Roman" w:hAnsi="Times New Roman" w:cs="Times New Roman"/>
                <w:sz w:val="20"/>
                <w:szCs w:val="20"/>
                <w:lang w:val="ru-RU"/>
              </w:rPr>
            </w:pPr>
            <w:r>
              <w:rPr>
                <w:rFonts w:ascii="Times New Roman" w:hAnsi="Times New Roman" w:cs="Times New Roman"/>
                <w:sz w:val="20"/>
                <w:szCs w:val="20"/>
                <w:lang w:val="ru-RU"/>
              </w:rPr>
              <w:t>Веранда в аварийном состоянии</w:t>
            </w:r>
          </w:p>
        </w:tc>
        <w:tc>
          <w:tcPr>
            <w:tcW w:w="1197" w:type="dxa"/>
            <w:tcBorders>
              <w:top w:val="single" w:sz="4" w:space="0" w:color="auto"/>
              <w:left w:val="nil"/>
              <w:bottom w:val="single" w:sz="4" w:space="0" w:color="auto"/>
              <w:right w:val="single" w:sz="4" w:space="0" w:color="auto"/>
            </w:tcBorders>
            <w:shd w:val="clear" w:color="auto" w:fill="auto"/>
            <w:vAlign w:val="center"/>
          </w:tcPr>
          <w:p w14:paraId="7345E1B6" w14:textId="77777777" w:rsidR="00837E48" w:rsidRPr="00837E48" w:rsidRDefault="00837E48" w:rsidP="00837E48">
            <w:pPr>
              <w:spacing w:line="180" w:lineRule="exact"/>
              <w:jc w:val="center"/>
              <w:rPr>
                <w:rFonts w:ascii="Times New Roman" w:hAnsi="Times New Roman" w:cs="Times New Roman"/>
                <w:sz w:val="20"/>
                <w:szCs w:val="20"/>
                <w:lang w:val="ru-RU"/>
              </w:rPr>
            </w:pPr>
            <w:r w:rsidRPr="00837E48">
              <w:rPr>
                <w:rFonts w:ascii="Times New Roman" w:hAnsi="Times New Roman" w:cs="Times New Roman"/>
                <w:sz w:val="20"/>
                <w:szCs w:val="20"/>
                <w:lang w:val="ru-RU"/>
              </w:rPr>
              <w:t>право пожизнен-</w:t>
            </w:r>
            <w:proofErr w:type="spellStart"/>
            <w:r w:rsidRPr="00837E48">
              <w:rPr>
                <w:rFonts w:ascii="Times New Roman" w:hAnsi="Times New Roman" w:cs="Times New Roman"/>
                <w:sz w:val="20"/>
                <w:szCs w:val="20"/>
                <w:lang w:val="ru-RU"/>
              </w:rPr>
              <w:t>ного</w:t>
            </w:r>
            <w:proofErr w:type="spellEnd"/>
            <w:r w:rsidRPr="00837E48">
              <w:rPr>
                <w:rFonts w:ascii="Times New Roman" w:hAnsi="Times New Roman" w:cs="Times New Roman"/>
                <w:sz w:val="20"/>
                <w:szCs w:val="20"/>
                <w:lang w:val="ru-RU"/>
              </w:rPr>
              <w:t xml:space="preserve"> наследуемого владения</w:t>
            </w:r>
          </w:p>
          <w:p w14:paraId="6ABE1981" w14:textId="01A8042A" w:rsidR="00E23E5C" w:rsidRPr="00E23E5C" w:rsidRDefault="00837E48" w:rsidP="00837E48">
            <w:pPr>
              <w:spacing w:line="180" w:lineRule="exact"/>
              <w:jc w:val="center"/>
              <w:rPr>
                <w:rFonts w:ascii="Times New Roman" w:hAnsi="Times New Roman" w:cs="Times New Roman"/>
                <w:sz w:val="20"/>
                <w:szCs w:val="20"/>
                <w:lang w:val="ru-RU"/>
              </w:rPr>
            </w:pPr>
            <w:r w:rsidRPr="00837E48">
              <w:rPr>
                <w:rFonts w:ascii="Times New Roman" w:hAnsi="Times New Roman" w:cs="Times New Roman"/>
                <w:sz w:val="20"/>
                <w:szCs w:val="20"/>
                <w:lang w:val="ru-RU"/>
              </w:rPr>
              <w:t>0,25 га</w:t>
            </w:r>
          </w:p>
        </w:tc>
        <w:tc>
          <w:tcPr>
            <w:tcW w:w="2175" w:type="dxa"/>
            <w:tcBorders>
              <w:top w:val="single" w:sz="4" w:space="0" w:color="auto"/>
              <w:left w:val="single" w:sz="4" w:space="0" w:color="auto"/>
              <w:bottom w:val="single" w:sz="4" w:space="0" w:color="auto"/>
              <w:right w:val="single" w:sz="4" w:space="0" w:color="auto"/>
            </w:tcBorders>
            <w:shd w:val="clear" w:color="auto" w:fill="auto"/>
            <w:vAlign w:val="center"/>
          </w:tcPr>
          <w:p w14:paraId="19E55670" w14:textId="71740A97" w:rsidR="00E23E5C" w:rsidRPr="00E23E5C" w:rsidRDefault="00837E48" w:rsidP="00E23E5C">
            <w:pPr>
              <w:spacing w:line="180" w:lineRule="exact"/>
              <w:jc w:val="center"/>
              <w:rPr>
                <w:rFonts w:ascii="Times New Roman" w:hAnsi="Times New Roman" w:cs="Times New Roman"/>
                <w:sz w:val="20"/>
                <w:szCs w:val="20"/>
                <w:lang w:val="ru-RU"/>
              </w:rPr>
            </w:pPr>
            <w:r>
              <w:rPr>
                <w:noProof/>
              </w:rPr>
              <w:drawing>
                <wp:anchor distT="0" distB="0" distL="114300" distR="114300" simplePos="0" relativeHeight="251658240" behindDoc="1" locked="0" layoutInCell="1" allowOverlap="1" wp14:anchorId="3966B7F2" wp14:editId="2AC95979">
                  <wp:simplePos x="0" y="0"/>
                  <wp:positionH relativeFrom="column">
                    <wp:posOffset>-23495</wp:posOffset>
                  </wp:positionH>
                  <wp:positionV relativeFrom="paragraph">
                    <wp:posOffset>269240</wp:posOffset>
                  </wp:positionV>
                  <wp:extent cx="1243965" cy="932815"/>
                  <wp:effectExtent l="0" t="0" r="0" b="63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243965" cy="93281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837E48" w:rsidRPr="00837E48" w14:paraId="0020D962" w14:textId="77777777" w:rsidTr="00906AE4">
        <w:trPr>
          <w:trHeight w:val="1998"/>
        </w:trPr>
        <w:tc>
          <w:tcPr>
            <w:tcW w:w="425" w:type="dxa"/>
            <w:vAlign w:val="center"/>
          </w:tcPr>
          <w:p w14:paraId="1136AA7A" w14:textId="44F95158" w:rsidR="00837E48" w:rsidRDefault="00837E48" w:rsidP="00837E48">
            <w:pPr>
              <w:spacing w:line="180" w:lineRule="exact"/>
              <w:jc w:val="center"/>
              <w:rPr>
                <w:rFonts w:ascii="Times New Roman" w:hAnsi="Times New Roman" w:cs="Times New Roman"/>
                <w:sz w:val="20"/>
                <w:szCs w:val="20"/>
                <w:lang w:val="ru-RU"/>
              </w:rPr>
            </w:pPr>
            <w:r>
              <w:rPr>
                <w:rFonts w:ascii="Times New Roman" w:hAnsi="Times New Roman" w:cs="Times New Roman"/>
                <w:sz w:val="20"/>
                <w:szCs w:val="20"/>
                <w:lang w:val="ru-RU"/>
              </w:rPr>
              <w:t>2.</w:t>
            </w: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14:paraId="7936C822" w14:textId="0E1ECEA5" w:rsidR="00837E48" w:rsidRDefault="00873B3F" w:rsidP="00837E48">
            <w:pPr>
              <w:spacing w:line="180" w:lineRule="exact"/>
              <w:jc w:val="center"/>
              <w:rPr>
                <w:rFonts w:ascii="Times New Roman" w:hAnsi="Times New Roman" w:cs="Times New Roman"/>
                <w:color w:val="000000"/>
                <w:sz w:val="20"/>
                <w:szCs w:val="20"/>
                <w:lang w:val="ru-RU"/>
              </w:rPr>
            </w:pPr>
            <w:r w:rsidRPr="00873B3F">
              <w:rPr>
                <w:rFonts w:ascii="Times New Roman" w:hAnsi="Times New Roman" w:cs="Times New Roman"/>
                <w:color w:val="000000"/>
                <w:sz w:val="20"/>
                <w:szCs w:val="20"/>
                <w:lang w:val="ru-RU"/>
              </w:rPr>
              <w:t xml:space="preserve">д. </w:t>
            </w:r>
            <w:proofErr w:type="spellStart"/>
            <w:r w:rsidRPr="00873B3F">
              <w:rPr>
                <w:rFonts w:ascii="Times New Roman" w:hAnsi="Times New Roman" w:cs="Times New Roman"/>
                <w:color w:val="000000"/>
                <w:sz w:val="20"/>
                <w:szCs w:val="20"/>
                <w:lang w:val="ru-RU"/>
              </w:rPr>
              <w:t>Колбово</w:t>
            </w:r>
            <w:proofErr w:type="spellEnd"/>
            <w:r w:rsidRPr="00873B3F">
              <w:rPr>
                <w:rFonts w:ascii="Times New Roman" w:hAnsi="Times New Roman" w:cs="Times New Roman"/>
                <w:color w:val="000000"/>
                <w:sz w:val="20"/>
                <w:szCs w:val="20"/>
                <w:lang w:val="ru-RU"/>
              </w:rPr>
              <w:t xml:space="preserve">, ул. </w:t>
            </w:r>
            <w:proofErr w:type="spellStart"/>
            <w:r w:rsidRPr="00873B3F">
              <w:rPr>
                <w:rFonts w:ascii="Times New Roman" w:hAnsi="Times New Roman" w:cs="Times New Roman"/>
                <w:color w:val="000000"/>
                <w:sz w:val="20"/>
                <w:szCs w:val="20"/>
                <w:lang w:val="ru-RU"/>
              </w:rPr>
              <w:t>Хорошковая</w:t>
            </w:r>
            <w:proofErr w:type="spellEnd"/>
            <w:r w:rsidRPr="00873B3F">
              <w:rPr>
                <w:rFonts w:ascii="Times New Roman" w:hAnsi="Times New Roman" w:cs="Times New Roman"/>
                <w:color w:val="000000"/>
                <w:sz w:val="20"/>
                <w:szCs w:val="20"/>
                <w:lang w:val="ru-RU"/>
              </w:rPr>
              <w:t xml:space="preserve">, д. </w:t>
            </w:r>
            <w:r>
              <w:rPr>
                <w:rFonts w:ascii="Times New Roman" w:hAnsi="Times New Roman" w:cs="Times New Roman"/>
                <w:color w:val="000000"/>
                <w:sz w:val="20"/>
                <w:szCs w:val="20"/>
                <w:lang w:val="ru-RU"/>
              </w:rPr>
              <w:t>64</w:t>
            </w:r>
            <w:r w:rsidRPr="00873B3F">
              <w:rPr>
                <w:rFonts w:ascii="Times New Roman" w:hAnsi="Times New Roman" w:cs="Times New Roman"/>
                <w:color w:val="000000"/>
                <w:sz w:val="20"/>
                <w:szCs w:val="20"/>
                <w:lang w:val="ru-RU"/>
              </w:rPr>
              <w:t xml:space="preserve"> (ранее — ул. Центральная, </w:t>
            </w:r>
            <w:r w:rsidR="00906AE4">
              <w:rPr>
                <w:rFonts w:ascii="Times New Roman" w:hAnsi="Times New Roman" w:cs="Times New Roman"/>
                <w:color w:val="000000"/>
                <w:sz w:val="20"/>
                <w:szCs w:val="20"/>
                <w:lang w:val="ru-RU"/>
              </w:rPr>
              <w:t xml:space="preserve">              </w:t>
            </w:r>
            <w:r w:rsidRPr="00873B3F">
              <w:rPr>
                <w:rFonts w:ascii="Times New Roman" w:hAnsi="Times New Roman" w:cs="Times New Roman"/>
                <w:color w:val="000000"/>
                <w:sz w:val="20"/>
                <w:szCs w:val="20"/>
                <w:lang w:val="ru-RU"/>
              </w:rPr>
              <w:t xml:space="preserve">д. </w:t>
            </w:r>
            <w:r>
              <w:rPr>
                <w:rFonts w:ascii="Times New Roman" w:hAnsi="Times New Roman" w:cs="Times New Roman"/>
                <w:color w:val="000000"/>
                <w:sz w:val="20"/>
                <w:szCs w:val="20"/>
                <w:lang w:val="ru-RU"/>
              </w:rPr>
              <w:t>64</w:t>
            </w:r>
            <w:r w:rsidRPr="00873B3F">
              <w:rPr>
                <w:rFonts w:ascii="Times New Roman" w:hAnsi="Times New Roman" w:cs="Times New Roman"/>
                <w:color w:val="000000"/>
                <w:sz w:val="20"/>
                <w:szCs w:val="20"/>
                <w:lang w:val="ru-RU"/>
              </w:rPr>
              <w:t>)</w:t>
            </w:r>
          </w:p>
        </w:tc>
        <w:tc>
          <w:tcPr>
            <w:tcW w:w="1583" w:type="dxa"/>
            <w:tcBorders>
              <w:top w:val="single" w:sz="4" w:space="0" w:color="auto"/>
              <w:left w:val="nil"/>
              <w:bottom w:val="single" w:sz="4" w:space="0" w:color="auto"/>
              <w:right w:val="single" w:sz="4" w:space="0" w:color="auto"/>
            </w:tcBorders>
            <w:shd w:val="clear" w:color="auto" w:fill="auto"/>
            <w:vAlign w:val="center"/>
          </w:tcPr>
          <w:p w14:paraId="45A8C670" w14:textId="193687A7" w:rsidR="00837E48" w:rsidRPr="00E23E5C" w:rsidRDefault="001A4D69" w:rsidP="00837E48">
            <w:pPr>
              <w:spacing w:line="180" w:lineRule="exact"/>
              <w:rPr>
                <w:rFonts w:ascii="Times New Roman" w:hAnsi="Times New Roman" w:cs="Times New Roman"/>
                <w:color w:val="000000"/>
                <w:sz w:val="20"/>
                <w:szCs w:val="20"/>
                <w:lang w:val="ru-RU"/>
              </w:rPr>
            </w:pPr>
            <w:r w:rsidRPr="001A4D69">
              <w:rPr>
                <w:rFonts w:ascii="Times New Roman" w:hAnsi="Times New Roman" w:cs="Times New Roman"/>
                <w:color w:val="000000"/>
                <w:sz w:val="20"/>
                <w:szCs w:val="20"/>
                <w:lang w:val="ru-RU"/>
              </w:rPr>
              <w:t>Шаболда Семен Антонович (умер 26.07.2003)</w:t>
            </w:r>
          </w:p>
        </w:tc>
        <w:tc>
          <w:tcPr>
            <w:tcW w:w="609" w:type="dxa"/>
            <w:tcBorders>
              <w:top w:val="single" w:sz="4" w:space="0" w:color="auto"/>
              <w:left w:val="nil"/>
              <w:bottom w:val="single" w:sz="4" w:space="0" w:color="auto"/>
              <w:right w:val="single" w:sz="4" w:space="0" w:color="auto"/>
            </w:tcBorders>
            <w:shd w:val="clear" w:color="000000" w:fill="FFFFFF"/>
            <w:vAlign w:val="center"/>
          </w:tcPr>
          <w:p w14:paraId="76D17F24" w14:textId="07AB48E0" w:rsidR="00837E48" w:rsidRDefault="00837E48" w:rsidP="00837E48">
            <w:pPr>
              <w:spacing w:line="180" w:lineRule="exact"/>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 xml:space="preserve">Более 3 лет </w:t>
            </w:r>
          </w:p>
        </w:tc>
        <w:tc>
          <w:tcPr>
            <w:tcW w:w="1134" w:type="dxa"/>
            <w:tcBorders>
              <w:top w:val="single" w:sz="4" w:space="0" w:color="auto"/>
              <w:left w:val="nil"/>
              <w:bottom w:val="single" w:sz="4" w:space="0" w:color="auto"/>
              <w:right w:val="single" w:sz="4" w:space="0" w:color="auto"/>
            </w:tcBorders>
            <w:shd w:val="clear" w:color="auto" w:fill="auto"/>
            <w:vAlign w:val="center"/>
          </w:tcPr>
          <w:p w14:paraId="32B5C8E3" w14:textId="77777777" w:rsidR="001A4D69" w:rsidRDefault="001A4D69" w:rsidP="001A4D69">
            <w:pPr>
              <w:spacing w:line="180" w:lineRule="exact"/>
              <w:ind w:left="-163" w:right="-106"/>
              <w:jc w:val="center"/>
              <w:rPr>
                <w:rFonts w:ascii="Times New Roman" w:hAnsi="Times New Roman" w:cs="Times New Roman"/>
                <w:color w:val="000000"/>
                <w:sz w:val="20"/>
                <w:szCs w:val="20"/>
                <w:lang w:val="ru-RU"/>
              </w:rPr>
            </w:pPr>
            <w:r w:rsidRPr="001A4D69">
              <w:rPr>
                <w:rFonts w:ascii="Times New Roman" w:hAnsi="Times New Roman" w:cs="Times New Roman"/>
                <w:color w:val="000000"/>
                <w:sz w:val="20"/>
                <w:szCs w:val="20"/>
                <w:lang w:val="ru-RU"/>
              </w:rPr>
              <w:t>4 м х 12 м</w:t>
            </w:r>
          </w:p>
          <w:p w14:paraId="5E077AB8" w14:textId="056C9C53" w:rsidR="00837E48" w:rsidRDefault="001A4D69" w:rsidP="001A4D69">
            <w:pPr>
              <w:spacing w:line="180" w:lineRule="exact"/>
              <w:ind w:left="-163" w:right="-106"/>
              <w:jc w:val="center"/>
              <w:rPr>
                <w:rFonts w:ascii="Times New Roman" w:hAnsi="Times New Roman" w:cs="Times New Roman"/>
                <w:color w:val="000000"/>
                <w:sz w:val="20"/>
                <w:szCs w:val="20"/>
                <w:lang w:val="ru-RU"/>
              </w:rPr>
            </w:pPr>
            <w:r w:rsidRPr="001A4D69">
              <w:rPr>
                <w:rFonts w:ascii="Times New Roman" w:hAnsi="Times New Roman" w:cs="Times New Roman"/>
                <w:color w:val="000000"/>
                <w:sz w:val="20"/>
                <w:szCs w:val="20"/>
                <w:lang w:val="ru-RU"/>
              </w:rPr>
              <w:t xml:space="preserve"> (48 </w:t>
            </w:r>
            <w:proofErr w:type="spellStart"/>
            <w:r w:rsidRPr="001A4D69">
              <w:rPr>
                <w:rFonts w:ascii="Times New Roman" w:hAnsi="Times New Roman" w:cs="Times New Roman"/>
                <w:color w:val="000000"/>
                <w:sz w:val="20"/>
                <w:szCs w:val="20"/>
                <w:lang w:val="ru-RU"/>
              </w:rPr>
              <w:t>кв.м</w:t>
            </w:r>
            <w:proofErr w:type="spellEnd"/>
            <w:r w:rsidRPr="001A4D69">
              <w:rPr>
                <w:rFonts w:ascii="Times New Roman" w:hAnsi="Times New Roman" w:cs="Times New Roman"/>
                <w:color w:val="000000"/>
                <w:sz w:val="20"/>
                <w:szCs w:val="20"/>
                <w:lang w:val="ru-RU"/>
              </w:rPr>
              <w:t>)</w:t>
            </w:r>
          </w:p>
        </w:tc>
        <w:tc>
          <w:tcPr>
            <w:tcW w:w="616" w:type="dxa"/>
            <w:tcBorders>
              <w:top w:val="single" w:sz="4" w:space="0" w:color="auto"/>
              <w:left w:val="nil"/>
              <w:bottom w:val="single" w:sz="4" w:space="0" w:color="auto"/>
              <w:right w:val="single" w:sz="4" w:space="0" w:color="auto"/>
            </w:tcBorders>
            <w:shd w:val="clear" w:color="auto" w:fill="auto"/>
            <w:vAlign w:val="center"/>
          </w:tcPr>
          <w:p w14:paraId="5FFBBB62" w14:textId="0B055561" w:rsidR="00837E48" w:rsidRDefault="00837E48" w:rsidP="00837E48">
            <w:pPr>
              <w:spacing w:line="180" w:lineRule="exact"/>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1947</w:t>
            </w:r>
          </w:p>
        </w:tc>
        <w:tc>
          <w:tcPr>
            <w:tcW w:w="1323" w:type="dxa"/>
            <w:tcBorders>
              <w:top w:val="single" w:sz="4" w:space="0" w:color="auto"/>
              <w:left w:val="nil"/>
              <w:bottom w:val="single" w:sz="4" w:space="0" w:color="auto"/>
              <w:right w:val="single" w:sz="4" w:space="0" w:color="auto"/>
            </w:tcBorders>
            <w:shd w:val="clear" w:color="auto" w:fill="auto"/>
            <w:vAlign w:val="center"/>
          </w:tcPr>
          <w:p w14:paraId="575096EF" w14:textId="66A92115" w:rsidR="00837E48" w:rsidRPr="00E23E5C" w:rsidRDefault="00837E48" w:rsidP="00837E48">
            <w:pPr>
              <w:spacing w:line="180" w:lineRule="exact"/>
              <w:jc w:val="center"/>
              <w:rPr>
                <w:rFonts w:ascii="Times New Roman" w:hAnsi="Times New Roman" w:cs="Times New Roman"/>
                <w:sz w:val="20"/>
                <w:szCs w:val="20"/>
                <w:lang w:val="ru-RU"/>
              </w:rPr>
            </w:pPr>
            <w:r w:rsidRPr="00E23E5C">
              <w:rPr>
                <w:rFonts w:ascii="Times New Roman" w:hAnsi="Times New Roman" w:cs="Times New Roman"/>
                <w:sz w:val="20"/>
                <w:szCs w:val="20"/>
                <w:lang w:val="ru-RU"/>
              </w:rPr>
              <w:t>бревенчаты</w:t>
            </w:r>
            <w:r>
              <w:rPr>
                <w:rFonts w:ascii="Times New Roman" w:hAnsi="Times New Roman" w:cs="Times New Roman"/>
                <w:sz w:val="20"/>
                <w:szCs w:val="20"/>
                <w:lang w:val="ru-RU"/>
              </w:rPr>
              <w:t>й</w:t>
            </w:r>
          </w:p>
        </w:tc>
        <w:tc>
          <w:tcPr>
            <w:tcW w:w="1145" w:type="dxa"/>
            <w:tcBorders>
              <w:top w:val="single" w:sz="4" w:space="0" w:color="auto"/>
              <w:left w:val="nil"/>
              <w:bottom w:val="single" w:sz="4" w:space="0" w:color="auto"/>
              <w:right w:val="single" w:sz="4" w:space="0" w:color="auto"/>
            </w:tcBorders>
            <w:shd w:val="clear" w:color="auto" w:fill="auto"/>
            <w:vAlign w:val="center"/>
          </w:tcPr>
          <w:p w14:paraId="01672156" w14:textId="77777777" w:rsidR="00837E48" w:rsidRDefault="00837E48" w:rsidP="00837E48">
            <w:pPr>
              <w:spacing w:line="180" w:lineRule="exact"/>
              <w:jc w:val="center"/>
              <w:rPr>
                <w:rFonts w:ascii="Times New Roman" w:hAnsi="Times New Roman" w:cs="Times New Roman"/>
                <w:sz w:val="20"/>
                <w:szCs w:val="20"/>
                <w:lang w:val="ru-RU"/>
              </w:rPr>
            </w:pPr>
            <w:r>
              <w:rPr>
                <w:rFonts w:ascii="Times New Roman" w:hAnsi="Times New Roman" w:cs="Times New Roman"/>
                <w:sz w:val="20"/>
                <w:szCs w:val="20"/>
                <w:lang w:val="ru-RU"/>
              </w:rPr>
              <w:t>о</w:t>
            </w:r>
            <w:r w:rsidRPr="00E23E5C">
              <w:rPr>
                <w:rFonts w:ascii="Times New Roman" w:hAnsi="Times New Roman" w:cs="Times New Roman"/>
                <w:sz w:val="20"/>
                <w:szCs w:val="20"/>
                <w:lang w:val="ru-RU"/>
              </w:rPr>
              <w:t>дно</w:t>
            </w:r>
            <w:r>
              <w:rPr>
                <w:rFonts w:ascii="Times New Roman" w:hAnsi="Times New Roman" w:cs="Times New Roman"/>
                <w:sz w:val="20"/>
                <w:szCs w:val="20"/>
                <w:lang w:val="ru-RU"/>
              </w:rPr>
              <w:t>-</w:t>
            </w:r>
          </w:p>
          <w:p w14:paraId="49BB4416" w14:textId="6C7699A3" w:rsidR="00837E48" w:rsidRDefault="00837E48" w:rsidP="00837E48">
            <w:pPr>
              <w:spacing w:line="180" w:lineRule="exact"/>
              <w:jc w:val="center"/>
              <w:rPr>
                <w:rFonts w:ascii="Times New Roman" w:hAnsi="Times New Roman" w:cs="Times New Roman"/>
                <w:sz w:val="20"/>
                <w:szCs w:val="20"/>
                <w:lang w:val="ru-RU"/>
              </w:rPr>
            </w:pPr>
            <w:r w:rsidRPr="00E23E5C">
              <w:rPr>
                <w:rFonts w:ascii="Times New Roman" w:hAnsi="Times New Roman" w:cs="Times New Roman"/>
                <w:sz w:val="20"/>
                <w:szCs w:val="20"/>
                <w:lang w:val="ru-RU"/>
              </w:rPr>
              <w:t>этажный</w:t>
            </w:r>
          </w:p>
        </w:tc>
        <w:tc>
          <w:tcPr>
            <w:tcW w:w="1217" w:type="dxa"/>
            <w:tcBorders>
              <w:top w:val="single" w:sz="4" w:space="0" w:color="auto"/>
              <w:left w:val="nil"/>
              <w:bottom w:val="single" w:sz="4" w:space="0" w:color="auto"/>
              <w:right w:val="single" w:sz="4" w:space="0" w:color="auto"/>
            </w:tcBorders>
            <w:shd w:val="clear" w:color="auto" w:fill="auto"/>
            <w:vAlign w:val="center"/>
          </w:tcPr>
          <w:p w14:paraId="302FE419" w14:textId="1CF0E14D" w:rsidR="00837E48" w:rsidRPr="00345650" w:rsidRDefault="00837E48" w:rsidP="00837E48">
            <w:pPr>
              <w:spacing w:line="180" w:lineRule="exact"/>
              <w:jc w:val="center"/>
              <w:rPr>
                <w:rFonts w:ascii="Times New Roman" w:hAnsi="Times New Roman" w:cs="Times New Roman"/>
                <w:sz w:val="20"/>
                <w:szCs w:val="20"/>
                <w:lang w:val="ru-RU"/>
              </w:rPr>
            </w:pPr>
            <w:r w:rsidRPr="00345650">
              <w:rPr>
                <w:rFonts w:ascii="Times New Roman" w:hAnsi="Times New Roman" w:cs="Times New Roman"/>
                <w:sz w:val="20"/>
                <w:szCs w:val="20"/>
                <w:lang w:val="ru-RU"/>
              </w:rPr>
              <w:t>отсутствует</w:t>
            </w:r>
          </w:p>
        </w:tc>
        <w:tc>
          <w:tcPr>
            <w:tcW w:w="1221" w:type="dxa"/>
            <w:tcBorders>
              <w:top w:val="single" w:sz="4" w:space="0" w:color="auto"/>
              <w:left w:val="nil"/>
              <w:bottom w:val="single" w:sz="4" w:space="0" w:color="auto"/>
              <w:right w:val="single" w:sz="4" w:space="0" w:color="auto"/>
            </w:tcBorders>
            <w:shd w:val="clear" w:color="auto" w:fill="auto"/>
            <w:vAlign w:val="center"/>
          </w:tcPr>
          <w:p w14:paraId="384E6055" w14:textId="60001951" w:rsidR="00837E48" w:rsidRDefault="00837E48" w:rsidP="00837E48">
            <w:pPr>
              <w:spacing w:line="180" w:lineRule="exact"/>
              <w:jc w:val="center"/>
              <w:rPr>
                <w:rFonts w:ascii="Times New Roman" w:hAnsi="Times New Roman" w:cs="Times New Roman"/>
                <w:sz w:val="20"/>
                <w:szCs w:val="20"/>
                <w:lang w:val="ru-RU"/>
              </w:rPr>
            </w:pPr>
            <w:r>
              <w:rPr>
                <w:rFonts w:ascii="Times New Roman" w:hAnsi="Times New Roman" w:cs="Times New Roman"/>
                <w:sz w:val="20"/>
                <w:szCs w:val="20"/>
                <w:lang w:val="ru-RU"/>
              </w:rPr>
              <w:t>Сарай разрушен</w:t>
            </w:r>
          </w:p>
        </w:tc>
        <w:tc>
          <w:tcPr>
            <w:tcW w:w="1140" w:type="dxa"/>
            <w:tcBorders>
              <w:top w:val="single" w:sz="4" w:space="0" w:color="auto"/>
              <w:left w:val="nil"/>
              <w:bottom w:val="single" w:sz="4" w:space="0" w:color="auto"/>
              <w:right w:val="single" w:sz="4" w:space="0" w:color="auto"/>
            </w:tcBorders>
            <w:shd w:val="clear" w:color="auto" w:fill="auto"/>
            <w:vAlign w:val="center"/>
          </w:tcPr>
          <w:p w14:paraId="31D28122" w14:textId="3C09244D" w:rsidR="00837E48" w:rsidRDefault="00837E48" w:rsidP="00837E48">
            <w:pPr>
              <w:spacing w:line="180" w:lineRule="exact"/>
              <w:jc w:val="center"/>
              <w:rPr>
                <w:rFonts w:ascii="Times New Roman" w:hAnsi="Times New Roman" w:cs="Times New Roman"/>
                <w:sz w:val="20"/>
                <w:szCs w:val="20"/>
                <w:lang w:val="ru-RU"/>
              </w:rPr>
            </w:pPr>
            <w:r>
              <w:rPr>
                <w:rFonts w:ascii="Times New Roman" w:hAnsi="Times New Roman" w:cs="Times New Roman"/>
                <w:sz w:val="20"/>
                <w:szCs w:val="20"/>
                <w:lang w:val="ru-RU"/>
              </w:rPr>
              <w:t>нет</w:t>
            </w:r>
          </w:p>
        </w:tc>
        <w:tc>
          <w:tcPr>
            <w:tcW w:w="1197" w:type="dxa"/>
            <w:tcBorders>
              <w:top w:val="single" w:sz="4" w:space="0" w:color="auto"/>
              <w:left w:val="nil"/>
              <w:bottom w:val="single" w:sz="4" w:space="0" w:color="auto"/>
              <w:right w:val="single" w:sz="4" w:space="0" w:color="auto"/>
            </w:tcBorders>
            <w:shd w:val="clear" w:color="auto" w:fill="auto"/>
            <w:vAlign w:val="center"/>
          </w:tcPr>
          <w:p w14:paraId="73B0D089" w14:textId="1E4FF8AB" w:rsidR="00837E48" w:rsidRPr="00837E48" w:rsidRDefault="00837E48" w:rsidP="00837E48">
            <w:pPr>
              <w:spacing w:line="180" w:lineRule="exact"/>
              <w:jc w:val="center"/>
              <w:rPr>
                <w:rFonts w:ascii="Times New Roman" w:hAnsi="Times New Roman" w:cs="Times New Roman"/>
                <w:sz w:val="20"/>
                <w:szCs w:val="20"/>
                <w:lang w:val="ru-RU"/>
              </w:rPr>
            </w:pPr>
            <w:r>
              <w:rPr>
                <w:rFonts w:ascii="Times New Roman" w:hAnsi="Times New Roman" w:cs="Times New Roman"/>
                <w:sz w:val="20"/>
                <w:szCs w:val="20"/>
                <w:lang w:val="ru-RU"/>
              </w:rPr>
              <w:t>Не зарегистрирован</w:t>
            </w:r>
          </w:p>
        </w:tc>
        <w:tc>
          <w:tcPr>
            <w:tcW w:w="2175" w:type="dxa"/>
            <w:tcBorders>
              <w:top w:val="single" w:sz="4" w:space="0" w:color="auto"/>
              <w:left w:val="single" w:sz="4" w:space="0" w:color="auto"/>
              <w:bottom w:val="single" w:sz="4" w:space="0" w:color="auto"/>
              <w:right w:val="single" w:sz="4" w:space="0" w:color="auto"/>
            </w:tcBorders>
            <w:shd w:val="clear" w:color="auto" w:fill="auto"/>
            <w:vAlign w:val="center"/>
          </w:tcPr>
          <w:p w14:paraId="613D1A25" w14:textId="6D0BE02B" w:rsidR="00837E48" w:rsidRPr="00E23E5C" w:rsidRDefault="00837E48" w:rsidP="00837E48">
            <w:pPr>
              <w:spacing w:line="180" w:lineRule="exact"/>
              <w:jc w:val="center"/>
              <w:rPr>
                <w:rFonts w:ascii="Times New Roman" w:hAnsi="Times New Roman" w:cs="Times New Roman"/>
                <w:sz w:val="20"/>
                <w:szCs w:val="20"/>
                <w:lang w:val="ru-RU"/>
              </w:rPr>
            </w:pPr>
            <w:r>
              <w:rPr>
                <w:noProof/>
              </w:rPr>
              <w:drawing>
                <wp:anchor distT="0" distB="0" distL="114300" distR="114300" simplePos="0" relativeHeight="251659264" behindDoc="1" locked="0" layoutInCell="1" allowOverlap="1" wp14:anchorId="0F4804A8" wp14:editId="2AC46442">
                  <wp:simplePos x="0" y="0"/>
                  <wp:positionH relativeFrom="column">
                    <wp:posOffset>-23495</wp:posOffset>
                  </wp:positionH>
                  <wp:positionV relativeFrom="paragraph">
                    <wp:posOffset>22860</wp:posOffset>
                  </wp:positionV>
                  <wp:extent cx="1243965" cy="932815"/>
                  <wp:effectExtent l="0" t="0" r="0" b="635"/>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43965" cy="93281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837E48" w:rsidRPr="00837E48" w14:paraId="15CEC376" w14:textId="77777777" w:rsidTr="00906AE4">
        <w:trPr>
          <w:trHeight w:val="1998"/>
        </w:trPr>
        <w:tc>
          <w:tcPr>
            <w:tcW w:w="425" w:type="dxa"/>
            <w:vAlign w:val="center"/>
          </w:tcPr>
          <w:p w14:paraId="30FCCC5E" w14:textId="55356DDC" w:rsidR="00837E48" w:rsidRDefault="00837E48" w:rsidP="00837E48">
            <w:pPr>
              <w:spacing w:line="180" w:lineRule="exact"/>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3. </w:t>
            </w: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14:paraId="6D38FB47" w14:textId="01739C72" w:rsidR="00837E48" w:rsidRDefault="00873B3F" w:rsidP="00837E48">
            <w:pPr>
              <w:spacing w:line="180" w:lineRule="exact"/>
              <w:jc w:val="center"/>
              <w:rPr>
                <w:rFonts w:ascii="Times New Roman" w:hAnsi="Times New Roman" w:cs="Times New Roman"/>
                <w:color w:val="000000"/>
                <w:sz w:val="20"/>
                <w:szCs w:val="20"/>
                <w:lang w:val="ru-RU"/>
              </w:rPr>
            </w:pPr>
            <w:r w:rsidRPr="00873B3F">
              <w:rPr>
                <w:rFonts w:ascii="Times New Roman" w:hAnsi="Times New Roman" w:cs="Times New Roman"/>
                <w:color w:val="000000"/>
                <w:sz w:val="20"/>
                <w:szCs w:val="20"/>
                <w:lang w:val="ru-RU"/>
              </w:rPr>
              <w:t xml:space="preserve">д. </w:t>
            </w:r>
            <w:proofErr w:type="spellStart"/>
            <w:r w:rsidRPr="00873B3F">
              <w:rPr>
                <w:rFonts w:ascii="Times New Roman" w:hAnsi="Times New Roman" w:cs="Times New Roman"/>
                <w:color w:val="000000"/>
                <w:sz w:val="20"/>
                <w:szCs w:val="20"/>
                <w:lang w:val="ru-RU"/>
              </w:rPr>
              <w:t>Колбово</w:t>
            </w:r>
            <w:proofErr w:type="spellEnd"/>
            <w:r w:rsidRPr="00873B3F">
              <w:rPr>
                <w:rFonts w:ascii="Times New Roman" w:hAnsi="Times New Roman" w:cs="Times New Roman"/>
                <w:color w:val="000000"/>
                <w:sz w:val="20"/>
                <w:szCs w:val="20"/>
                <w:lang w:val="ru-RU"/>
              </w:rPr>
              <w:t xml:space="preserve">, ул. </w:t>
            </w:r>
            <w:proofErr w:type="spellStart"/>
            <w:r w:rsidRPr="00873B3F">
              <w:rPr>
                <w:rFonts w:ascii="Times New Roman" w:hAnsi="Times New Roman" w:cs="Times New Roman"/>
                <w:color w:val="000000"/>
                <w:sz w:val="20"/>
                <w:szCs w:val="20"/>
                <w:lang w:val="ru-RU"/>
              </w:rPr>
              <w:t>Хорошковая</w:t>
            </w:r>
            <w:proofErr w:type="spellEnd"/>
            <w:r w:rsidRPr="00873B3F">
              <w:rPr>
                <w:rFonts w:ascii="Times New Roman" w:hAnsi="Times New Roman" w:cs="Times New Roman"/>
                <w:color w:val="000000"/>
                <w:sz w:val="20"/>
                <w:szCs w:val="20"/>
                <w:lang w:val="ru-RU"/>
              </w:rPr>
              <w:t xml:space="preserve">, д. 76 (ранее — ул. Центральная, </w:t>
            </w:r>
            <w:r w:rsidR="00906AE4">
              <w:rPr>
                <w:rFonts w:ascii="Times New Roman" w:hAnsi="Times New Roman" w:cs="Times New Roman"/>
                <w:color w:val="000000"/>
                <w:sz w:val="20"/>
                <w:szCs w:val="20"/>
                <w:lang w:val="ru-RU"/>
              </w:rPr>
              <w:t xml:space="preserve">                 </w:t>
            </w:r>
            <w:r w:rsidRPr="00873B3F">
              <w:rPr>
                <w:rFonts w:ascii="Times New Roman" w:hAnsi="Times New Roman" w:cs="Times New Roman"/>
                <w:color w:val="000000"/>
                <w:sz w:val="20"/>
                <w:szCs w:val="20"/>
                <w:lang w:val="ru-RU"/>
              </w:rPr>
              <w:t>д. 76)</w:t>
            </w:r>
          </w:p>
        </w:tc>
        <w:tc>
          <w:tcPr>
            <w:tcW w:w="1583" w:type="dxa"/>
            <w:tcBorders>
              <w:top w:val="single" w:sz="4" w:space="0" w:color="auto"/>
              <w:left w:val="nil"/>
              <w:bottom w:val="single" w:sz="4" w:space="0" w:color="auto"/>
              <w:right w:val="single" w:sz="4" w:space="0" w:color="auto"/>
            </w:tcBorders>
            <w:shd w:val="clear" w:color="auto" w:fill="auto"/>
            <w:vAlign w:val="center"/>
          </w:tcPr>
          <w:p w14:paraId="3E0CB76C" w14:textId="45522F73" w:rsidR="00837E48" w:rsidRDefault="00837E48" w:rsidP="00837E48">
            <w:pPr>
              <w:spacing w:line="180" w:lineRule="exact"/>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 xml:space="preserve">Гончарова Елизавета Григорьевна (умерла </w:t>
            </w:r>
            <w:r w:rsidR="001A4D69">
              <w:rPr>
                <w:rFonts w:ascii="Times New Roman" w:hAnsi="Times New Roman" w:cs="Times New Roman"/>
                <w:color w:val="000000"/>
                <w:sz w:val="20"/>
                <w:szCs w:val="20"/>
                <w:lang w:val="ru-RU"/>
              </w:rPr>
              <w:t>22.03.2001</w:t>
            </w:r>
            <w:r>
              <w:rPr>
                <w:rFonts w:ascii="Times New Roman" w:hAnsi="Times New Roman" w:cs="Times New Roman"/>
                <w:color w:val="000000"/>
                <w:sz w:val="20"/>
                <w:szCs w:val="20"/>
                <w:lang w:val="ru-RU"/>
              </w:rPr>
              <w:t>)</w:t>
            </w:r>
          </w:p>
        </w:tc>
        <w:tc>
          <w:tcPr>
            <w:tcW w:w="609" w:type="dxa"/>
            <w:tcBorders>
              <w:top w:val="single" w:sz="4" w:space="0" w:color="auto"/>
              <w:left w:val="nil"/>
              <w:bottom w:val="single" w:sz="4" w:space="0" w:color="auto"/>
              <w:right w:val="single" w:sz="4" w:space="0" w:color="auto"/>
            </w:tcBorders>
            <w:shd w:val="clear" w:color="000000" w:fill="FFFFFF"/>
            <w:vAlign w:val="center"/>
          </w:tcPr>
          <w:p w14:paraId="08E581FB" w14:textId="6FC4918F" w:rsidR="00837E48" w:rsidRDefault="00837E48" w:rsidP="00837E48">
            <w:pPr>
              <w:spacing w:line="180" w:lineRule="exact"/>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 xml:space="preserve">Более 3 лет </w:t>
            </w:r>
          </w:p>
        </w:tc>
        <w:tc>
          <w:tcPr>
            <w:tcW w:w="1134" w:type="dxa"/>
            <w:tcBorders>
              <w:top w:val="single" w:sz="4" w:space="0" w:color="auto"/>
              <w:left w:val="nil"/>
              <w:bottom w:val="single" w:sz="4" w:space="0" w:color="auto"/>
              <w:right w:val="single" w:sz="4" w:space="0" w:color="auto"/>
            </w:tcBorders>
            <w:shd w:val="clear" w:color="auto" w:fill="auto"/>
            <w:vAlign w:val="center"/>
          </w:tcPr>
          <w:p w14:paraId="67B82231" w14:textId="08FF1495" w:rsidR="00837E48" w:rsidRDefault="001A4D69" w:rsidP="001A4D69">
            <w:pPr>
              <w:spacing w:line="180" w:lineRule="exact"/>
              <w:ind w:left="-163" w:right="-106"/>
              <w:jc w:val="center"/>
              <w:rPr>
                <w:rFonts w:ascii="Times New Roman" w:hAnsi="Times New Roman" w:cs="Times New Roman"/>
                <w:color w:val="000000"/>
                <w:sz w:val="20"/>
                <w:szCs w:val="20"/>
                <w:lang w:val="ru-RU"/>
              </w:rPr>
            </w:pPr>
            <w:r w:rsidRPr="001A4D69">
              <w:rPr>
                <w:rFonts w:ascii="Times New Roman" w:hAnsi="Times New Roman" w:cs="Times New Roman"/>
                <w:color w:val="000000"/>
                <w:sz w:val="20"/>
                <w:szCs w:val="20"/>
                <w:lang w:val="ru-RU"/>
              </w:rPr>
              <w:t xml:space="preserve">10,3 м х 5 м (51,9 </w:t>
            </w:r>
            <w:proofErr w:type="spellStart"/>
            <w:r w:rsidRPr="001A4D69">
              <w:rPr>
                <w:rFonts w:ascii="Times New Roman" w:hAnsi="Times New Roman" w:cs="Times New Roman"/>
                <w:color w:val="000000"/>
                <w:sz w:val="20"/>
                <w:szCs w:val="20"/>
                <w:lang w:val="ru-RU"/>
              </w:rPr>
              <w:t>кв.м</w:t>
            </w:r>
            <w:proofErr w:type="spellEnd"/>
            <w:r w:rsidRPr="001A4D69">
              <w:rPr>
                <w:rFonts w:ascii="Times New Roman" w:hAnsi="Times New Roman" w:cs="Times New Roman"/>
                <w:color w:val="000000"/>
                <w:sz w:val="20"/>
                <w:szCs w:val="20"/>
                <w:lang w:val="ru-RU"/>
              </w:rPr>
              <w:t>)</w:t>
            </w:r>
          </w:p>
        </w:tc>
        <w:tc>
          <w:tcPr>
            <w:tcW w:w="616" w:type="dxa"/>
            <w:tcBorders>
              <w:top w:val="single" w:sz="4" w:space="0" w:color="auto"/>
              <w:left w:val="nil"/>
              <w:bottom w:val="single" w:sz="4" w:space="0" w:color="auto"/>
              <w:right w:val="single" w:sz="4" w:space="0" w:color="auto"/>
            </w:tcBorders>
            <w:shd w:val="clear" w:color="auto" w:fill="auto"/>
            <w:vAlign w:val="center"/>
          </w:tcPr>
          <w:p w14:paraId="1E04B1DB" w14:textId="274C8824" w:rsidR="00837E48" w:rsidRDefault="00837E48" w:rsidP="00837E48">
            <w:pPr>
              <w:spacing w:line="180" w:lineRule="exact"/>
              <w:jc w:val="center"/>
              <w:rPr>
                <w:rFonts w:ascii="Times New Roman" w:hAnsi="Times New Roman" w:cs="Times New Roman"/>
                <w:color w:val="000000"/>
                <w:sz w:val="20"/>
                <w:szCs w:val="20"/>
                <w:lang w:val="ru-RU"/>
              </w:rPr>
            </w:pPr>
          </w:p>
        </w:tc>
        <w:tc>
          <w:tcPr>
            <w:tcW w:w="1323" w:type="dxa"/>
            <w:tcBorders>
              <w:top w:val="single" w:sz="4" w:space="0" w:color="auto"/>
              <w:left w:val="nil"/>
              <w:bottom w:val="single" w:sz="4" w:space="0" w:color="auto"/>
              <w:right w:val="single" w:sz="4" w:space="0" w:color="auto"/>
            </w:tcBorders>
            <w:shd w:val="clear" w:color="auto" w:fill="auto"/>
            <w:vAlign w:val="center"/>
          </w:tcPr>
          <w:p w14:paraId="3527E24B" w14:textId="2D599E63" w:rsidR="00837E48" w:rsidRPr="00E23E5C" w:rsidRDefault="00837E48" w:rsidP="00837E48">
            <w:pPr>
              <w:spacing w:line="180" w:lineRule="exact"/>
              <w:jc w:val="center"/>
              <w:rPr>
                <w:rFonts w:ascii="Times New Roman" w:hAnsi="Times New Roman" w:cs="Times New Roman"/>
                <w:sz w:val="20"/>
                <w:szCs w:val="20"/>
                <w:lang w:val="ru-RU"/>
              </w:rPr>
            </w:pPr>
            <w:r w:rsidRPr="00E23E5C">
              <w:rPr>
                <w:rFonts w:ascii="Times New Roman" w:hAnsi="Times New Roman" w:cs="Times New Roman"/>
                <w:sz w:val="20"/>
                <w:szCs w:val="20"/>
                <w:lang w:val="ru-RU"/>
              </w:rPr>
              <w:t>бревенчаты</w:t>
            </w:r>
            <w:r>
              <w:rPr>
                <w:rFonts w:ascii="Times New Roman" w:hAnsi="Times New Roman" w:cs="Times New Roman"/>
                <w:sz w:val="20"/>
                <w:szCs w:val="20"/>
                <w:lang w:val="ru-RU"/>
              </w:rPr>
              <w:t>й</w:t>
            </w:r>
          </w:p>
        </w:tc>
        <w:tc>
          <w:tcPr>
            <w:tcW w:w="1145" w:type="dxa"/>
            <w:tcBorders>
              <w:top w:val="single" w:sz="4" w:space="0" w:color="auto"/>
              <w:left w:val="nil"/>
              <w:bottom w:val="single" w:sz="4" w:space="0" w:color="auto"/>
              <w:right w:val="single" w:sz="4" w:space="0" w:color="auto"/>
            </w:tcBorders>
            <w:shd w:val="clear" w:color="auto" w:fill="auto"/>
            <w:vAlign w:val="center"/>
          </w:tcPr>
          <w:p w14:paraId="621E0804" w14:textId="77777777" w:rsidR="00837E48" w:rsidRDefault="00837E48" w:rsidP="00837E48">
            <w:pPr>
              <w:spacing w:line="180" w:lineRule="exact"/>
              <w:jc w:val="center"/>
              <w:rPr>
                <w:rFonts w:ascii="Times New Roman" w:hAnsi="Times New Roman" w:cs="Times New Roman"/>
                <w:sz w:val="20"/>
                <w:szCs w:val="20"/>
                <w:lang w:val="ru-RU"/>
              </w:rPr>
            </w:pPr>
            <w:r>
              <w:rPr>
                <w:rFonts w:ascii="Times New Roman" w:hAnsi="Times New Roman" w:cs="Times New Roman"/>
                <w:sz w:val="20"/>
                <w:szCs w:val="20"/>
                <w:lang w:val="ru-RU"/>
              </w:rPr>
              <w:t>о</w:t>
            </w:r>
            <w:r w:rsidRPr="00E23E5C">
              <w:rPr>
                <w:rFonts w:ascii="Times New Roman" w:hAnsi="Times New Roman" w:cs="Times New Roman"/>
                <w:sz w:val="20"/>
                <w:szCs w:val="20"/>
                <w:lang w:val="ru-RU"/>
              </w:rPr>
              <w:t>дно</w:t>
            </w:r>
            <w:r>
              <w:rPr>
                <w:rFonts w:ascii="Times New Roman" w:hAnsi="Times New Roman" w:cs="Times New Roman"/>
                <w:sz w:val="20"/>
                <w:szCs w:val="20"/>
                <w:lang w:val="ru-RU"/>
              </w:rPr>
              <w:t>-</w:t>
            </w:r>
          </w:p>
          <w:p w14:paraId="562138E0" w14:textId="3526694E" w:rsidR="00837E48" w:rsidRDefault="00837E48" w:rsidP="00837E48">
            <w:pPr>
              <w:spacing w:line="180" w:lineRule="exact"/>
              <w:jc w:val="center"/>
              <w:rPr>
                <w:rFonts w:ascii="Times New Roman" w:hAnsi="Times New Roman" w:cs="Times New Roman"/>
                <w:sz w:val="20"/>
                <w:szCs w:val="20"/>
                <w:lang w:val="ru-RU"/>
              </w:rPr>
            </w:pPr>
            <w:r w:rsidRPr="00E23E5C">
              <w:rPr>
                <w:rFonts w:ascii="Times New Roman" w:hAnsi="Times New Roman" w:cs="Times New Roman"/>
                <w:sz w:val="20"/>
                <w:szCs w:val="20"/>
                <w:lang w:val="ru-RU"/>
              </w:rPr>
              <w:t>этажный</w:t>
            </w:r>
          </w:p>
        </w:tc>
        <w:tc>
          <w:tcPr>
            <w:tcW w:w="1217" w:type="dxa"/>
            <w:tcBorders>
              <w:top w:val="single" w:sz="4" w:space="0" w:color="auto"/>
              <w:left w:val="nil"/>
              <w:bottom w:val="single" w:sz="4" w:space="0" w:color="auto"/>
              <w:right w:val="single" w:sz="4" w:space="0" w:color="auto"/>
            </w:tcBorders>
            <w:shd w:val="clear" w:color="auto" w:fill="auto"/>
            <w:vAlign w:val="center"/>
          </w:tcPr>
          <w:p w14:paraId="538FDD37" w14:textId="1DA2A5BD" w:rsidR="00837E48" w:rsidRPr="00345650" w:rsidRDefault="00837E48" w:rsidP="00837E48">
            <w:pPr>
              <w:spacing w:line="180" w:lineRule="exact"/>
              <w:jc w:val="center"/>
              <w:rPr>
                <w:rFonts w:ascii="Times New Roman" w:hAnsi="Times New Roman" w:cs="Times New Roman"/>
                <w:sz w:val="20"/>
                <w:szCs w:val="20"/>
                <w:lang w:val="ru-RU"/>
              </w:rPr>
            </w:pPr>
            <w:r w:rsidRPr="00345650">
              <w:rPr>
                <w:rFonts w:ascii="Times New Roman" w:hAnsi="Times New Roman" w:cs="Times New Roman"/>
                <w:sz w:val="20"/>
                <w:szCs w:val="20"/>
                <w:lang w:val="ru-RU"/>
              </w:rPr>
              <w:t>отсутствует</w:t>
            </w:r>
          </w:p>
        </w:tc>
        <w:tc>
          <w:tcPr>
            <w:tcW w:w="1221" w:type="dxa"/>
            <w:tcBorders>
              <w:top w:val="single" w:sz="4" w:space="0" w:color="auto"/>
              <w:left w:val="nil"/>
              <w:bottom w:val="single" w:sz="4" w:space="0" w:color="auto"/>
              <w:right w:val="single" w:sz="4" w:space="0" w:color="auto"/>
            </w:tcBorders>
            <w:shd w:val="clear" w:color="auto" w:fill="auto"/>
            <w:vAlign w:val="center"/>
          </w:tcPr>
          <w:p w14:paraId="512659C7" w14:textId="45283DCD" w:rsidR="00837E48" w:rsidRDefault="00837E48" w:rsidP="00837E48">
            <w:pPr>
              <w:spacing w:line="180" w:lineRule="exact"/>
              <w:jc w:val="center"/>
              <w:rPr>
                <w:rFonts w:ascii="Times New Roman" w:hAnsi="Times New Roman" w:cs="Times New Roman"/>
                <w:sz w:val="20"/>
                <w:szCs w:val="20"/>
                <w:lang w:val="ru-RU"/>
              </w:rPr>
            </w:pPr>
            <w:r>
              <w:rPr>
                <w:rFonts w:ascii="Times New Roman" w:hAnsi="Times New Roman" w:cs="Times New Roman"/>
                <w:sz w:val="20"/>
                <w:szCs w:val="20"/>
                <w:lang w:val="ru-RU"/>
              </w:rPr>
              <w:t>Сарай полуразрушен</w:t>
            </w:r>
          </w:p>
        </w:tc>
        <w:tc>
          <w:tcPr>
            <w:tcW w:w="1140" w:type="dxa"/>
            <w:tcBorders>
              <w:top w:val="single" w:sz="4" w:space="0" w:color="auto"/>
              <w:left w:val="nil"/>
              <w:bottom w:val="single" w:sz="4" w:space="0" w:color="auto"/>
              <w:right w:val="single" w:sz="4" w:space="0" w:color="auto"/>
            </w:tcBorders>
            <w:shd w:val="clear" w:color="auto" w:fill="auto"/>
            <w:vAlign w:val="center"/>
          </w:tcPr>
          <w:p w14:paraId="474EF61E" w14:textId="02CF31FD" w:rsidR="00837E48" w:rsidRDefault="00837E48" w:rsidP="00837E48">
            <w:pPr>
              <w:spacing w:line="180" w:lineRule="exact"/>
              <w:jc w:val="center"/>
              <w:rPr>
                <w:rFonts w:ascii="Times New Roman" w:hAnsi="Times New Roman" w:cs="Times New Roman"/>
                <w:sz w:val="20"/>
                <w:szCs w:val="20"/>
                <w:lang w:val="ru-RU"/>
              </w:rPr>
            </w:pPr>
            <w:r>
              <w:rPr>
                <w:rFonts w:ascii="Times New Roman" w:hAnsi="Times New Roman" w:cs="Times New Roman"/>
                <w:sz w:val="20"/>
                <w:szCs w:val="20"/>
                <w:lang w:val="ru-RU"/>
              </w:rPr>
              <w:t>нет</w:t>
            </w:r>
          </w:p>
        </w:tc>
        <w:tc>
          <w:tcPr>
            <w:tcW w:w="1197" w:type="dxa"/>
            <w:tcBorders>
              <w:top w:val="single" w:sz="4" w:space="0" w:color="auto"/>
              <w:left w:val="nil"/>
              <w:bottom w:val="single" w:sz="4" w:space="0" w:color="auto"/>
              <w:right w:val="single" w:sz="4" w:space="0" w:color="auto"/>
            </w:tcBorders>
            <w:shd w:val="clear" w:color="auto" w:fill="auto"/>
            <w:vAlign w:val="center"/>
          </w:tcPr>
          <w:p w14:paraId="3B44BA09" w14:textId="61BD55EE" w:rsidR="00837E48" w:rsidRDefault="00837E48" w:rsidP="00837E48">
            <w:pPr>
              <w:spacing w:line="180" w:lineRule="exact"/>
              <w:jc w:val="center"/>
              <w:rPr>
                <w:rFonts w:ascii="Times New Roman" w:hAnsi="Times New Roman" w:cs="Times New Roman"/>
                <w:sz w:val="20"/>
                <w:szCs w:val="20"/>
                <w:lang w:val="ru-RU"/>
              </w:rPr>
            </w:pPr>
            <w:r>
              <w:rPr>
                <w:rFonts w:ascii="Times New Roman" w:hAnsi="Times New Roman" w:cs="Times New Roman"/>
                <w:sz w:val="20"/>
                <w:szCs w:val="20"/>
                <w:lang w:val="ru-RU"/>
              </w:rPr>
              <w:t>Не зарегистрирован</w:t>
            </w:r>
          </w:p>
        </w:tc>
        <w:tc>
          <w:tcPr>
            <w:tcW w:w="2175" w:type="dxa"/>
            <w:tcBorders>
              <w:top w:val="single" w:sz="4" w:space="0" w:color="auto"/>
              <w:left w:val="single" w:sz="4" w:space="0" w:color="auto"/>
              <w:bottom w:val="single" w:sz="4" w:space="0" w:color="auto"/>
              <w:right w:val="single" w:sz="4" w:space="0" w:color="auto"/>
            </w:tcBorders>
            <w:shd w:val="clear" w:color="auto" w:fill="auto"/>
            <w:vAlign w:val="center"/>
          </w:tcPr>
          <w:p w14:paraId="56A1BCA4" w14:textId="40A07198" w:rsidR="00837E48" w:rsidRPr="00E23E5C" w:rsidRDefault="00837E48" w:rsidP="00837E48">
            <w:pPr>
              <w:spacing w:line="180" w:lineRule="exact"/>
              <w:jc w:val="center"/>
              <w:rPr>
                <w:rFonts w:ascii="Times New Roman" w:hAnsi="Times New Roman" w:cs="Times New Roman"/>
                <w:sz w:val="20"/>
                <w:szCs w:val="20"/>
                <w:lang w:val="ru-RU"/>
              </w:rPr>
            </w:pPr>
            <w:r>
              <w:rPr>
                <w:noProof/>
              </w:rPr>
              <w:drawing>
                <wp:anchor distT="0" distB="0" distL="114300" distR="114300" simplePos="0" relativeHeight="251660288" behindDoc="1" locked="0" layoutInCell="1" allowOverlap="1" wp14:anchorId="44C4B512" wp14:editId="7BB52FCA">
                  <wp:simplePos x="0" y="0"/>
                  <wp:positionH relativeFrom="column">
                    <wp:posOffset>-2540</wp:posOffset>
                  </wp:positionH>
                  <wp:positionV relativeFrom="paragraph">
                    <wp:posOffset>38735</wp:posOffset>
                  </wp:positionV>
                  <wp:extent cx="1243965" cy="932815"/>
                  <wp:effectExtent l="0" t="0" r="0" b="635"/>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43965" cy="93281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5BC43D15" w14:textId="05FDDDB6" w:rsidR="00CA47CC" w:rsidRDefault="00CA47CC" w:rsidP="00CA47CC">
      <w:pPr>
        <w:spacing w:after="0" w:line="240" w:lineRule="auto"/>
        <w:jc w:val="center"/>
        <w:rPr>
          <w:rFonts w:ascii="Times New Roman" w:hAnsi="Times New Roman" w:cs="Times New Roman"/>
          <w:sz w:val="28"/>
          <w:szCs w:val="28"/>
          <w:lang w:val="ru-RU"/>
        </w:rPr>
      </w:pPr>
    </w:p>
    <w:p w14:paraId="5078FB45" w14:textId="72EEBA21" w:rsidR="001A4D69" w:rsidRDefault="001A4D69" w:rsidP="001A4D69">
      <w:pPr>
        <w:spacing w:after="0" w:line="280" w:lineRule="exact"/>
        <w:ind w:firstLine="709"/>
        <w:jc w:val="both"/>
        <w:rPr>
          <w:rFonts w:ascii="Times New Roman" w:hAnsi="Times New Roman" w:cs="Times New Roman"/>
          <w:sz w:val="28"/>
          <w:szCs w:val="28"/>
          <w:lang w:val="ru-RU"/>
        </w:rPr>
      </w:pPr>
      <w:r w:rsidRPr="001A4D69">
        <w:rPr>
          <w:rFonts w:ascii="Times New Roman" w:hAnsi="Times New Roman" w:cs="Times New Roman"/>
          <w:sz w:val="28"/>
          <w:szCs w:val="28"/>
          <w:lang w:val="ru-RU"/>
        </w:rPr>
        <w:lastRenderedPageBreak/>
        <w:t xml:space="preserve">Всем заинтересованным лицам (правообладателям) указанных жилых домов в течение двух месяцев с момента опубликования извещения необходимо письменно уведомить в установленной законодательством форме </w:t>
      </w:r>
      <w:proofErr w:type="spellStart"/>
      <w:r w:rsidRPr="001A4D69">
        <w:rPr>
          <w:rFonts w:ascii="Times New Roman" w:hAnsi="Times New Roman" w:cs="Times New Roman"/>
          <w:sz w:val="28"/>
          <w:szCs w:val="28"/>
          <w:lang w:val="ru-RU"/>
        </w:rPr>
        <w:t>Стайковский</w:t>
      </w:r>
      <w:proofErr w:type="spellEnd"/>
      <w:r w:rsidRPr="001A4D69">
        <w:rPr>
          <w:rFonts w:ascii="Times New Roman" w:hAnsi="Times New Roman" w:cs="Times New Roman"/>
          <w:sz w:val="28"/>
          <w:szCs w:val="28"/>
          <w:lang w:val="ru-RU"/>
        </w:rPr>
        <w:t xml:space="preserve"> сельский исполнительный комитет (2139</w:t>
      </w:r>
      <w:r w:rsidR="00906AE4">
        <w:rPr>
          <w:rFonts w:ascii="Times New Roman" w:hAnsi="Times New Roman" w:cs="Times New Roman"/>
          <w:sz w:val="28"/>
          <w:szCs w:val="28"/>
          <w:lang w:val="ru-RU"/>
        </w:rPr>
        <w:t>33</w:t>
      </w:r>
      <w:r w:rsidRPr="001A4D69">
        <w:rPr>
          <w:rFonts w:ascii="Times New Roman" w:hAnsi="Times New Roman" w:cs="Times New Roman"/>
          <w:sz w:val="28"/>
          <w:szCs w:val="28"/>
          <w:lang w:val="ru-RU"/>
        </w:rPr>
        <w:t>, Могилёвская область, Кировский район, агрогородок Стайки, улица Молодёжная, д. 1А;) о намерении использовать жилой дом для проживания, а также в течение одного года принять меры по приведению жилого дома и земельного участка в пригодное состояние. К уведомлению прилагается копия документа, удостоверяющего личность, а также документы, подтверждающие право владения и пользования данным жилым домом (их копии).</w:t>
      </w:r>
    </w:p>
    <w:p w14:paraId="2CA5AF50" w14:textId="77777777" w:rsidR="001A4D69" w:rsidRDefault="001A4D69" w:rsidP="001A4D69">
      <w:pPr>
        <w:spacing w:after="0" w:line="280" w:lineRule="exact"/>
        <w:ind w:firstLine="709"/>
        <w:jc w:val="both"/>
        <w:rPr>
          <w:rFonts w:ascii="Times New Roman" w:hAnsi="Times New Roman" w:cs="Times New Roman"/>
          <w:sz w:val="28"/>
          <w:szCs w:val="28"/>
          <w:lang w:val="ru-RU"/>
        </w:rPr>
      </w:pPr>
      <w:r w:rsidRPr="001A4D69">
        <w:rPr>
          <w:rFonts w:ascii="Times New Roman" w:hAnsi="Times New Roman" w:cs="Times New Roman"/>
          <w:sz w:val="28"/>
          <w:szCs w:val="28"/>
          <w:lang w:val="ru-RU"/>
        </w:rPr>
        <w:t>В случае отказа от прав на жилой дом предоставляется письменное заявление (согласие) на его снос. Заявление (согласие) на снос жилого дома должно быть подано лично либо подлинность подписи лица на нем должна быть засвидетельствована нотариально.</w:t>
      </w:r>
    </w:p>
    <w:p w14:paraId="10CD3C6D" w14:textId="77777777" w:rsidR="001A4D69" w:rsidRDefault="001A4D69" w:rsidP="001A4D69">
      <w:pPr>
        <w:spacing w:after="0" w:line="280" w:lineRule="exact"/>
        <w:ind w:firstLine="709"/>
        <w:jc w:val="both"/>
        <w:rPr>
          <w:rFonts w:ascii="Times New Roman" w:hAnsi="Times New Roman" w:cs="Times New Roman"/>
          <w:sz w:val="28"/>
          <w:szCs w:val="28"/>
          <w:lang w:val="ru-RU"/>
        </w:rPr>
      </w:pPr>
      <w:r w:rsidRPr="001A4D69">
        <w:rPr>
          <w:rFonts w:ascii="Times New Roman" w:hAnsi="Times New Roman" w:cs="Times New Roman"/>
          <w:sz w:val="28"/>
          <w:szCs w:val="28"/>
          <w:lang w:val="ru-RU"/>
        </w:rPr>
        <w:t>Непредставление уведомления о намерении использовать дом по назначению является отказом от права собственности на жилой дом. В данном случае в отношении указанных жилых домов будет принято решение о признании их пустующими с последующей подачей заявления в суд о признании их бесхозяйными и передаче в собственность административно-территориальной единицы.</w:t>
      </w:r>
    </w:p>
    <w:p w14:paraId="22734879" w14:textId="77777777" w:rsidR="00906AE4" w:rsidRDefault="001A4D69" w:rsidP="001A4D69">
      <w:pPr>
        <w:spacing w:after="0" w:line="280" w:lineRule="exact"/>
        <w:ind w:firstLine="709"/>
        <w:jc w:val="both"/>
        <w:rPr>
          <w:rFonts w:ascii="Times New Roman" w:hAnsi="Times New Roman" w:cs="Times New Roman"/>
          <w:sz w:val="28"/>
          <w:szCs w:val="28"/>
          <w:lang w:val="ru-RU"/>
        </w:rPr>
      </w:pPr>
      <w:r w:rsidRPr="001A4D69">
        <w:rPr>
          <w:rFonts w:ascii="Times New Roman" w:hAnsi="Times New Roman" w:cs="Times New Roman"/>
          <w:sz w:val="28"/>
          <w:szCs w:val="28"/>
          <w:lang w:val="ru-RU"/>
        </w:rPr>
        <w:t xml:space="preserve">Об имеющихся сведениях о правообладателях жилых домов и их местонахождении просьба уведомлять </w:t>
      </w:r>
      <w:proofErr w:type="spellStart"/>
      <w:r w:rsidRPr="001A4D69">
        <w:rPr>
          <w:rFonts w:ascii="Times New Roman" w:hAnsi="Times New Roman" w:cs="Times New Roman"/>
          <w:sz w:val="28"/>
          <w:szCs w:val="28"/>
          <w:lang w:val="ru-RU"/>
        </w:rPr>
        <w:t>Стайковский</w:t>
      </w:r>
      <w:proofErr w:type="spellEnd"/>
      <w:r w:rsidRPr="001A4D69">
        <w:rPr>
          <w:rFonts w:ascii="Times New Roman" w:hAnsi="Times New Roman" w:cs="Times New Roman"/>
          <w:sz w:val="28"/>
          <w:szCs w:val="28"/>
          <w:lang w:val="ru-RU"/>
        </w:rPr>
        <w:t xml:space="preserve"> сельский исполнительный комитет</w:t>
      </w:r>
      <w:r w:rsidR="00906AE4">
        <w:rPr>
          <w:rFonts w:ascii="Times New Roman" w:hAnsi="Times New Roman" w:cs="Times New Roman"/>
          <w:sz w:val="28"/>
          <w:szCs w:val="28"/>
          <w:lang w:val="ru-RU"/>
        </w:rPr>
        <w:t>.</w:t>
      </w:r>
    </w:p>
    <w:p w14:paraId="27799217" w14:textId="77777777" w:rsidR="00906AE4" w:rsidRPr="00906AE4" w:rsidRDefault="00906AE4" w:rsidP="00906AE4">
      <w:pPr>
        <w:spacing w:after="0" w:line="240" w:lineRule="auto"/>
        <w:ind w:firstLine="709"/>
        <w:jc w:val="both"/>
        <w:rPr>
          <w:rFonts w:ascii="Times New Roman" w:eastAsia="Times New Roman" w:hAnsi="Times New Roman" w:cs="Times New Roman"/>
          <w:kern w:val="0"/>
          <w:sz w:val="28"/>
          <w:szCs w:val="28"/>
          <w:lang w:val="ru-BY" w:eastAsia="ru-BY"/>
          <w14:ligatures w14:val="none"/>
        </w:rPr>
      </w:pPr>
      <w:r w:rsidRPr="00906AE4">
        <w:rPr>
          <w:rFonts w:ascii="Times New Roman" w:eastAsia="Times New Roman" w:hAnsi="Times New Roman" w:cs="Times New Roman"/>
          <w:kern w:val="0"/>
          <w:sz w:val="28"/>
          <w:szCs w:val="28"/>
          <w:lang w:val="ru-BY" w:eastAsia="ru-BY"/>
          <w14:ligatures w14:val="none"/>
        </w:rPr>
        <w:t>Телефоны для справок: 8 (02237) 71-305 (председатель), 71-429 (управделами), е-</w:t>
      </w:r>
      <w:proofErr w:type="spellStart"/>
      <w:r w:rsidRPr="00906AE4">
        <w:rPr>
          <w:rFonts w:ascii="Times New Roman" w:eastAsia="Times New Roman" w:hAnsi="Times New Roman" w:cs="Times New Roman"/>
          <w:kern w:val="0"/>
          <w:sz w:val="28"/>
          <w:szCs w:val="28"/>
          <w:lang w:val="ru-BY" w:eastAsia="ru-BY"/>
          <w14:ligatures w14:val="none"/>
        </w:rPr>
        <w:t>mail</w:t>
      </w:r>
      <w:proofErr w:type="spellEnd"/>
      <w:r w:rsidRPr="00906AE4">
        <w:rPr>
          <w:rFonts w:ascii="Times New Roman" w:eastAsia="Times New Roman" w:hAnsi="Times New Roman" w:cs="Times New Roman"/>
          <w:kern w:val="0"/>
          <w:sz w:val="28"/>
          <w:szCs w:val="28"/>
          <w:lang w:val="ru-BY" w:eastAsia="ru-BY"/>
          <w14:ligatures w14:val="none"/>
        </w:rPr>
        <w:t>: kirovsk-stay@mogilev.by.</w:t>
      </w:r>
    </w:p>
    <w:p w14:paraId="7A8B8258" w14:textId="39D7D0FF" w:rsidR="00EA2DC3" w:rsidRPr="00906AE4" w:rsidRDefault="00EA2DC3" w:rsidP="00906AE4">
      <w:pPr>
        <w:spacing w:after="0" w:line="280" w:lineRule="exact"/>
        <w:ind w:firstLine="709"/>
        <w:jc w:val="both"/>
        <w:rPr>
          <w:rFonts w:ascii="Times New Roman" w:hAnsi="Times New Roman" w:cs="Times New Roman"/>
          <w:sz w:val="28"/>
          <w:szCs w:val="28"/>
          <w:lang w:val="ru-BY"/>
        </w:rPr>
      </w:pPr>
    </w:p>
    <w:sectPr w:rsidR="00EA2DC3" w:rsidRPr="00906AE4" w:rsidSect="00CA47CC">
      <w:pgSz w:w="15840" w:h="12240" w:orient="landscape"/>
      <w:pgMar w:top="851" w:right="53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656"/>
    <w:rsid w:val="001A4D69"/>
    <w:rsid w:val="00345650"/>
    <w:rsid w:val="004854A1"/>
    <w:rsid w:val="004B2C67"/>
    <w:rsid w:val="005D73E9"/>
    <w:rsid w:val="007000E5"/>
    <w:rsid w:val="00837E48"/>
    <w:rsid w:val="00873B3F"/>
    <w:rsid w:val="00906AE4"/>
    <w:rsid w:val="00995656"/>
    <w:rsid w:val="00AD0515"/>
    <w:rsid w:val="00B2009F"/>
    <w:rsid w:val="00B8097B"/>
    <w:rsid w:val="00CA47CC"/>
    <w:rsid w:val="00D67B01"/>
    <w:rsid w:val="00E23E5C"/>
    <w:rsid w:val="00EA2DC3"/>
    <w:rsid w:val="00FA3B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5C25D"/>
  <w15:chartTrackingRefBased/>
  <w15:docId w15:val="{9973E646-53F8-44EF-8177-8A51038DF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A3B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9081774">
      <w:bodyDiv w:val="1"/>
      <w:marLeft w:val="0"/>
      <w:marRight w:val="0"/>
      <w:marTop w:val="0"/>
      <w:marBottom w:val="0"/>
      <w:divBdr>
        <w:top w:val="none" w:sz="0" w:space="0" w:color="auto"/>
        <w:left w:val="none" w:sz="0" w:space="0" w:color="auto"/>
        <w:bottom w:val="none" w:sz="0" w:space="0" w:color="auto"/>
        <w:right w:val="none" w:sz="0" w:space="0" w:color="auto"/>
      </w:divBdr>
    </w:div>
    <w:div w:id="1285506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TotalTime>
  <Pages>1</Pages>
  <Words>468</Words>
  <Characters>2674</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Шаболда Елена Петровна</dc:creator>
  <cp:keywords/>
  <dc:description/>
  <cp:lastModifiedBy>Шаболда Елена Петровна</cp:lastModifiedBy>
  <cp:revision>10</cp:revision>
  <cp:lastPrinted>2026-09-14T13:36:00Z</cp:lastPrinted>
  <dcterms:created xsi:type="dcterms:W3CDTF">2025-10-09T05:13:00Z</dcterms:created>
  <dcterms:modified xsi:type="dcterms:W3CDTF">2026-09-15T09:12:00Z</dcterms:modified>
</cp:coreProperties>
</file>