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13.03.2025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ПОСТАНОВЛЕНИЕ </w:t>
      </w:r>
      <w:r>
        <w:rPr>
          <w:sz w:val="24"/>
          <w:szCs w:val="24"/>
          <w:caps/>
        </w:rPr>
        <w:t xml:space="preserve">МИНИСТЕРСТВА СПОРТА И ТУРИЗМА РЕСПУБЛИКИ 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12 декабря 2022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55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утверждении регламента административной процедуры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Постановление Министерства спорта и туризма Республики Беларусь от 18 июля 2024 г. № 33 (зарегистрировано в Национальном реестре - № 8/41966 от 02.08.2024 г.)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 основании абзаца третьего статьи 9</w:t>
      </w:r>
      <w:r>
        <w:rPr>
          <w:sz w:val="24"/>
          <w:szCs w:val="24"/>
          <w:vertAlign w:val="superscript"/>
        </w:rPr>
        <w:t xml:space="preserve">1</w:t>
      </w:r>
      <w:r>
        <w:rPr>
          <w:sz w:val="24"/>
          <w:szCs w:val="24"/>
        </w:rPr>
        <w:t xml:space="preserve"> Закона Республики Беларусь от 28 октября 2008 г. № 433-З «Об основах административных процедур» Министерство спорта и туризма Республики Беларусь ПОСТАНОВЛЯЕТ: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Утвердить Регламент административной процедуры, осуществляемой в отношении субъектов хозяйствования, по подпункту* 11.12</w:t>
      </w:r>
      <w:r>
        <w:rPr>
          <w:sz w:val="24"/>
          <w:szCs w:val="24"/>
          <w:vertAlign w:val="superscript"/>
        </w:rPr>
        <w:t xml:space="preserve">2</w:t>
      </w:r>
      <w:r>
        <w:rPr>
          <w:sz w:val="24"/>
          <w:szCs w:val="24"/>
        </w:rPr>
        <w:t xml:space="preserve">.1 «Принятие решения об осуществлении деятельности по оказанию услуг в сфере агроэкотуризма» (прилагается).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24 сентября 2021 г. № 548.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Настоящее постановление вступает в силу с 1 января 2023 г.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Министр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С.М.Ковальчук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spacing w:after="28.000005"/>
      </w:pPr>
      <w:r>
        <w:rPr>
          <w:sz w:val="22"/>
          <w:szCs w:val="22"/>
        </w:rPr>
        <w:t xml:space="preserve">СОГЛАСОВАНО</w:t>
      </w:r>
    </w:p>
    <w:p>
      <w:pPr>
        <w:spacing w:after="160"/>
      </w:pPr>
      <w:r>
        <w:rPr>
          <w:sz w:val="22"/>
          <w:szCs w:val="22"/>
        </w:rPr>
        <w:t xml:space="preserve">Оперативно-аналитический центр</w:t>
      </w:r>
      <w:br/>
      <w:r>
        <w:rPr>
          <w:sz w:val="22"/>
          <w:szCs w:val="22"/>
        </w:rPr>
        <w:t xml:space="preserve">при Президенте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по налогам</w:t>
      </w:r>
      <w:br/>
      <w:r>
        <w:rPr>
          <w:sz w:val="22"/>
          <w:szCs w:val="22"/>
        </w:rPr>
        <w:t xml:space="preserve">и сборам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Министерство экономики</w:t>
      </w:r>
      <w:br/>
      <w:r>
        <w:rPr>
          <w:sz w:val="22"/>
          <w:szCs w:val="22"/>
        </w:rPr>
        <w:t xml:space="preserve">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Государственный комитет</w:t>
      </w:r>
      <w:br/>
      <w:r>
        <w:rPr>
          <w:sz w:val="22"/>
          <w:szCs w:val="22"/>
        </w:rPr>
        <w:t xml:space="preserve">по имуществу Республики Беларусь</w:t>
      </w:r>
    </w:p>
    <w:p>
      <w:pPr>
        <w:spacing w:after="160"/>
      </w:pPr>
      <w:r>
        <w:rPr>
          <w:sz w:val="22"/>
          <w:szCs w:val="22"/>
        </w:rPr>
        <w:t xml:space="preserve">Брестский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Витебский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Гомельский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Гродненский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160"/>
      </w:pPr>
      <w:r>
        <w:rPr>
          <w:sz w:val="22"/>
          <w:szCs w:val="22"/>
        </w:rPr>
        <w:t xml:space="preserve">Минский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spacing w:after="28.000005"/>
      </w:pPr>
      <w:r>
        <w:rPr>
          <w:sz w:val="22"/>
          <w:szCs w:val="22"/>
        </w:rPr>
        <w:t xml:space="preserve">Могилевский областной</w:t>
      </w:r>
      <w:br/>
      <w:r>
        <w:rPr>
          <w:sz w:val="22"/>
          <w:szCs w:val="22"/>
        </w:rPr>
        <w:t xml:space="preserve">исполнительный комитет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3258" w:type="dxa"/>
        <w:gridCol w:w="1742" w:type="dxa"/>
      </w:tblGrid>
      <w:tblPr>
        <w:tblW w:w="5000" w:type="pct"/>
        <w:tblLayout w:type="autofit"/>
      </w:tblPr>
      <w:tr>
        <w:trPr/>
        <w:tc>
          <w:tcPr>
            <w:tcW w:w="3258" w:type="pct"/>
            <w:vAlign w:val="top"/>
            <w:vMerge w:val="restart"/>
          </w:tcPr>
          <w:p>
            <w:pPr>
              <w:spacing w:after="60"/>
            </w:pPr>
            <w:r>
              <w:rPr>
                <w:sz w:val="22"/>
                <w:szCs w:val="22"/>
              </w:rPr>
              <w:t xml:space="preserve"> </w:t>
            </w:r>
          </w:p>
        </w:tc>
        <w:tc>
          <w:tcPr>
            <w:tcW w:w="1742" w:type="pct"/>
            <w:vAlign w:val="top"/>
            <w:vMerge w:val="restart"/>
          </w:tcPr>
          <w:p>
            <w:pPr>
              <w:spacing w:after="120"/>
            </w:pPr>
            <w:r>
              <w:rPr>
                <w:sz w:val="22"/>
                <w:szCs w:val="22"/>
              </w:rPr>
              <w:t xml:space="preserve">УТВЕРЖДЕНО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Постановление</w:t>
            </w:r>
            <w:br/>
            <w:r>
              <w:rPr>
                <w:sz w:val="22"/>
                <w:szCs w:val="22"/>
              </w:rPr>
              <w:t xml:space="preserve">Министерства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12.12.2022 № 55</w:t>
            </w:r>
          </w:p>
        </w:tc>
      </w:tr>
    </w:tbl>
    <w:p>
      <w:pPr>
        <w:spacing w:before="240" w:after="240"/>
      </w:pPr>
      <w:r>
        <w:rPr>
          <w:sz w:val="24"/>
          <w:szCs w:val="24"/>
          <w:b/>
          <w:bCs/>
        </w:rPr>
        <w:t xml:space="preserve">РЕГЛАМЕНТ</w:t>
      </w:r>
      <w:br/>
      <w:r>
        <w:rPr>
          <w:sz w:val="24"/>
          <w:szCs w:val="24"/>
          <w:b/>
          <w:bCs/>
        </w:rPr>
        <w:t xml:space="preserve">административной процедуры, осуществляемой в отношении субъектов хозяйствования, по подпункту 11.12</w:t>
      </w:r>
      <w:r>
        <w:rPr>
          <w:sz w:val="24"/>
          <w:szCs w:val="24"/>
          <w:b/>
          <w:bCs/>
          <w:vertAlign w:val="superscript"/>
        </w:rPr>
        <w:t xml:space="preserve">2</w:t>
      </w:r>
      <w:r>
        <w:rPr>
          <w:sz w:val="24"/>
          <w:szCs w:val="24"/>
          <w:b/>
          <w:bCs/>
        </w:rPr>
        <w:t xml:space="preserve">.1 «Принятие решения об осуществлении деятельности по оказанию услуг в сфере агроэкотуризма»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Особенности осуществления административной процедуры: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наименование уполномоченного органа (подведомственность административной процедуры) – районный исполнительный комитет по месту государственной регистрации сельскохозяйственной организации*;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Для целей настоящего Регламента термин «сельскохозяйственная организация» используется в значении, определенном в пункте 8 приложения 1 к Указу Президента Республики Беларусь от 4 октября 2022 г. № 351.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районного исполнительного комитета по месту государственной регистрации сельскохозяйственной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«Об основах административных процедур»;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Указ Президента Республики Беларусь от 4 октября 2022 г. № 351 «О развитии агроэкотуризма»;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постановление Совета Министров Республики Беларусь от 9 декабря 2022 г. № 860 «О реализации Указа Президента Республики Беларусь от 4 октября 2022 г. № 351»;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иные имеющиеся особенности осуществления административной процедуры: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1.4.1. административная процедура осуществляется в отношении субъектов агроэкотуризма – сельскохозяйственных организаций;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1.4.2. районный исполнительный комитет создает на постоянной основе районную комиссию для осуществления комплексной объективной оценки агроэкоусадеб (далее – районная комиссия);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1.4.3. районная комиссия подготавливает письменное заключение по итогам комплексной объективной оценки агроэкоусадеб, которое является основанием для принятия районным исполнительным комитетом решения об осуществлении административной процедуры или отказе в ее осуществлении;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1.4.4. районный исполнительный комитет получает сведения из Единого государственного регистра юридических лиц и индивидуальных предпринимателей о сельскохозяйственной организации в форме выписки;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1.4.5. дополнительные основания для отказа в принятии заявления заинтересованного лица по сравнению с Законом Республики Беларусь «Об основах административных процедур» определены в абзацах третьем–пятом пункта 6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агроэкотуризма;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1.4.6. мотивированный отказ в принятии письменного заявления направляется в течение пяти рабочих дней со дня его подачи;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1.4.7. дополнительное основание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определено в абзаце третьем пункта 8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агроэкотуризма.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Документы и (или) сведения, необходимые для осуществления административной процедуры: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представляемые заинтересованным лицом: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515" w:type="dxa"/>
        <w:gridCol w:w="1515" w:type="dxa"/>
        <w:gridCol w:w="1970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1515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документа и (или) сведений</w:t>
            </w:r>
          </w:p>
        </w:tc>
        <w:tc>
          <w:tcPr>
            <w:tcW w:w="1515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Требования, предъявляемые к документу и (или) сведениям</w:t>
            </w:r>
          </w:p>
        </w:tc>
        <w:tc>
          <w:tcPr>
            <w:tcW w:w="1970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и порядок представления документа и (или) сведений</w:t>
            </w:r>
          </w:p>
        </w:tc>
      </w:tr>
      <w:tr>
        <w:trPr/>
        <w:tc>
          <w:tcPr>
            <w:tcW w:w="1515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заявление об осуществлении деятельности по оказанию услуг в сфере агроэкотуризма</w:t>
            </w:r>
          </w:p>
        </w:tc>
        <w:tc>
          <w:tcPr>
            <w:tcW w:w="1515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по форме согласно приложению</w:t>
            </w:r>
          </w:p>
        </w:tc>
        <w:tc>
          <w:tcPr>
            <w:tcW w:w="1970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в письменной форме:</w:t>
            </w:r>
            <w:br/>
            <w:r>
              <w:rPr>
                <w:sz w:val="20"/>
                <w:szCs w:val="20"/>
              </w:rPr>
              <w:t xml:space="preserve">в ходе приема заинтересованного лица;</w:t>
            </w:r>
            <w:br/>
            <w:r>
              <w:rPr>
                <w:sz w:val="20"/>
                <w:szCs w:val="20"/>
              </w:rPr>
              <w:t xml:space="preserve">посредством почтовой связи;</w:t>
            </w:r>
            <w:br/>
            <w:r>
              <w:rPr>
                <w:sz w:val="20"/>
                <w:szCs w:val="20"/>
              </w:rPr>
              <w:t xml:space="preserve">нарочным (курьером)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запрашиваемые (получаемые) уполномоченным органом самостоятельно: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197" w:type="dxa"/>
        <w:gridCol w:w="2803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197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документа и (или) сведений</w:t>
            </w:r>
          </w:p>
        </w:tc>
        <w:tc>
          <w:tcPr>
            <w:tcW w:w="2803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>
        <w:trPr/>
        <w:tc>
          <w:tcPr>
            <w:tcW w:w="2197" w:type="pct"/>
            <w:vAlign w:val="top"/>
            <w:tcBorders>
              <w:top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информация о существующих в момент выдачи информации правах, ограничениях (обременениях) прав на земельный участок</w:t>
            </w:r>
          </w:p>
        </w:tc>
        <w:tc>
          <w:tcPr>
            <w:tcW w:w="2803" w:type="pct"/>
            <w:vAlign w:val="top"/>
            <w:tcBorders>
              <w:top w:val="single" w:sz="5" w:color="000000"/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единый государственный регистр недвижимого имущества, прав на него и сделок с ним</w:t>
            </w:r>
          </w:p>
        </w:tc>
      </w:tr>
      <w:tr>
        <w:trPr/>
        <w:tc>
          <w:tcPr>
            <w:tcW w:w="2197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 (здание, сооружение)</w:t>
            </w:r>
          </w:p>
        </w:tc>
        <w:tc>
          <w:tcPr>
            <w:tcW w:w="2803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единый государственный регистр недвижимого имущества, прав на него и сделок с ним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119" w:type="dxa"/>
        <w:gridCol w:w="1186" w:type="dxa"/>
        <w:gridCol w:w="1695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119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документа</w:t>
            </w:r>
          </w:p>
        </w:tc>
        <w:tc>
          <w:tcPr>
            <w:tcW w:w="1186" w:type="pct"/>
            <w:vAlign w:val="center"/>
            <w:tcBorders>
              <w:left w:val="single" w:sz="5" w:color="000000"/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Срок действия</w:t>
            </w:r>
          </w:p>
        </w:tc>
        <w:tc>
          <w:tcPr>
            <w:tcW w:w="1695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представления</w:t>
            </w:r>
          </w:p>
        </w:tc>
      </w:tr>
      <w:tr>
        <w:trPr/>
        <w:tc>
          <w:tcPr>
            <w:tcW w:w="2119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решение об осуществлении деятельности по оказанию услуг в сфере агроэкотуризма</w:t>
            </w:r>
          </w:p>
        </w:tc>
        <w:tc>
          <w:tcPr>
            <w:tcW w:w="1186" w:type="pct"/>
            <w:vAlign w:val="top"/>
            <w:tcBorders>
              <w:top w:val="single" w:sz="5" w:color="000000"/>
              <w:left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бессрочно</w:t>
            </w:r>
          </w:p>
        </w:tc>
        <w:tc>
          <w:tcPr>
            <w:tcW w:w="1695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письменная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Иные действия, совершаемые уполномоченным органом по исполнению административного решения: направление копии решения об осуществлении деятельности по оказанию услуг в сфере агроэкотуризма в налоговый орган по месту постановки на учет субъекта агроэкотуризма – сельскохозяйственной организации.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Порядок подачи (отзыва) административной жалобы: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32" w:type="dxa"/>
        <w:gridCol w:w="2468" w:type="dxa"/>
      </w:tblGrid>
      <w:tblPr>
        <w:tblW w:w="5000" w:type="pct"/>
        <w:tblLayout w:type="autofit"/>
        <w:tblBorders>
          <w:top w:val="single" w:sz="5" w:color="000000"/>
          <w:left w:val="single" w:sz="5" w:color="000000"/>
          <w:right w:val="single" w:sz="5" w:color="000000"/>
          <w:bottom w:val="single" w:sz="5" w:color="000000"/>
        </w:tblBorders>
      </w:tblPr>
      <w:tr>
        <w:trPr/>
        <w:tc>
          <w:tcPr>
            <w:tcW w:w="2532" w:type="pct"/>
            <w:vAlign w:val="center"/>
            <w:tcBorders>
              <w:righ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vAlign w:val="center"/>
            <w:tcBorders>
              <w:left w:val="single" w:sz="5" w:color="000000"/>
              <w:bottom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Форма подачи (отзыва) административной жалобы (электронная и (или) письменная форма)</w:t>
            </w:r>
          </w:p>
        </w:tc>
      </w:tr>
      <w:tr>
        <w:trPr/>
        <w:tc>
          <w:tcPr>
            <w:tcW w:w="2532" w:type="pct"/>
            <w:vAlign w:val="top"/>
            <w:tcBorders>
              <w:top w:val="single" w:sz="5" w:color="000000"/>
              <w:righ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областной исполнительный комитет</w:t>
            </w:r>
          </w:p>
        </w:tc>
        <w:tc>
          <w:tcPr>
            <w:tcW w:w="2468" w:type="pct"/>
            <w:vAlign w:val="top"/>
            <w:tcBorders>
              <w:top w:val="single" w:sz="5" w:color="000000"/>
              <w:left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письменная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/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652" w:type="dxa"/>
        <w:gridCol w:w="2348" w:type="dxa"/>
      </w:tblGrid>
      <w:tblPr>
        <w:tblW w:w="5000" w:type="pct"/>
        <w:tblLayout w:type="autofit"/>
      </w:tblPr>
      <w:tr>
        <w:trPr/>
        <w:tc>
          <w:tcPr>
            <w:tcW w:w="2652" w:type="pct"/>
            <w:vAlign w:val="top"/>
            <w:vMerge w:val="restart"/>
          </w:tcPr>
          <w:p>
            <w:pPr>
              <w:jc w:val="both"/>
              <w:ind w:left="0" w:right="0" w:firstLine="566.92913385827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2348" w:type="pct"/>
            <w:vAlign w:val="top"/>
            <w:vMerge w:val="restart"/>
          </w:tcPr>
          <w:p>
            <w:pPr>
              <w:spacing w:after="28.000005"/>
            </w:pPr>
            <w:r>
              <w:rPr>
                <w:sz w:val="22"/>
                <w:szCs w:val="22"/>
              </w:rPr>
              <w:t xml:space="preserve">Приложение</w:t>
            </w:r>
          </w:p>
          <w:p>
            <w:pPr>
              <w:spacing w:after="60"/>
            </w:pPr>
            <w:r>
              <w:rPr>
                <w:sz w:val="22"/>
                <w:szCs w:val="22"/>
              </w:rPr>
              <w:t xml:space="preserve">к Регламенту административной процедуры,</w:t>
            </w:r>
            <w:br/>
            <w:r>
              <w:rPr>
                <w:sz w:val="22"/>
                <w:szCs w:val="22"/>
              </w:rPr>
              <w:t xml:space="preserve">осуществляемой в отношении субъектов</w:t>
            </w:r>
            <w:br/>
            <w:r>
              <w:rPr>
                <w:sz w:val="22"/>
                <w:szCs w:val="22"/>
              </w:rPr>
              <w:t xml:space="preserve">хозяйствования, по подпункту 11.12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  <w:t xml:space="preserve">.1</w:t>
            </w:r>
            <w:br/>
            <w:r>
              <w:rPr>
                <w:sz w:val="22"/>
                <w:szCs w:val="22"/>
              </w:rPr>
              <w:t xml:space="preserve">«Принятие решения об осуществлении</w:t>
            </w:r>
            <w:br/>
            <w:r>
              <w:rPr>
                <w:sz w:val="22"/>
                <w:szCs w:val="22"/>
              </w:rPr>
              <w:t xml:space="preserve">деятельности по оказанию услуг в сфере</w:t>
            </w:r>
            <w:br/>
            <w:r>
              <w:rPr>
                <w:sz w:val="22"/>
                <w:szCs w:val="22"/>
              </w:rPr>
              <w:t xml:space="preserve">агроэкотуризма»</w:t>
            </w:r>
            <w:br/>
            <w:r>
              <w:rPr>
                <w:sz w:val="22"/>
                <w:szCs w:val="22"/>
              </w:rPr>
              <w:t xml:space="preserve">(в редакции постановления</w:t>
            </w:r>
            <w:br/>
            <w:r>
              <w:rPr>
                <w:sz w:val="22"/>
                <w:szCs w:val="22"/>
              </w:rPr>
              <w:t xml:space="preserve">Министерства спорта и туризма</w:t>
            </w:r>
            <w:br/>
            <w:r>
              <w:rPr>
                <w:sz w:val="22"/>
                <w:szCs w:val="22"/>
              </w:rPr>
              <w:t xml:space="preserve">Республики Беларусь</w:t>
            </w:r>
            <w:br/>
            <w:r>
              <w:rPr>
                <w:sz w:val="22"/>
                <w:szCs w:val="22"/>
              </w:rPr>
              <w:t xml:space="preserve">18.07.2024 № 33)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right"/>
        <w:spacing w:after="60"/>
      </w:pPr>
      <w:r>
        <w:rPr>
          <w:sz w:val="22"/>
          <w:szCs w:val="22"/>
        </w:rPr>
        <w:t xml:space="preserve">Форма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6378.2027246594" w:right="0" w:firstLine="0"/>
        <w:spacing w:after="60"/>
      </w:pPr>
      <w:r>
        <w:rPr>
          <w:sz w:val="24"/>
          <w:szCs w:val="24"/>
        </w:rPr>
        <w:t xml:space="preserve">_______________________</w:t>
      </w:r>
    </w:p>
    <w:p>
      <w:pPr>
        <w:ind w:left="6662.1672290964" w:right="0"/>
        <w:spacing w:before="0" w:after="0"/>
      </w:pPr>
      <w:r>
        <w:rPr>
          <w:sz w:val="20"/>
          <w:szCs w:val="20"/>
        </w:rPr>
        <w:t xml:space="preserve">(наименование районного</w:t>
      </w:r>
    </w:p>
    <w:p>
      <w:pPr>
        <w:jc w:val="both"/>
        <w:ind w:left="6378.2027246594" w:right="0" w:firstLine="0"/>
        <w:spacing w:after="60"/>
      </w:pPr>
      <w:r>
        <w:rPr>
          <w:sz w:val="24"/>
          <w:szCs w:val="24"/>
        </w:rPr>
        <w:t xml:space="preserve">_______________________</w:t>
      </w:r>
    </w:p>
    <w:p>
      <w:pPr>
        <w:ind w:left="6662.1672290964" w:right="0"/>
        <w:spacing w:before="0" w:after="0"/>
      </w:pPr>
      <w:r>
        <w:rPr>
          <w:sz w:val="20"/>
          <w:szCs w:val="20"/>
        </w:rPr>
        <w:t xml:space="preserve">исполнительного комитета)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</w:rPr>
        <w:t xml:space="preserve">ЗАЯВЛЕНИЕ</w:t>
      </w:r>
      <w:br/>
      <w:r>
        <w:rPr>
          <w:sz w:val="24"/>
          <w:szCs w:val="24"/>
          <w:b/>
          <w:bCs/>
        </w:rPr>
        <w:t xml:space="preserve">об осуществлении деятельности по оказанию услуг в сфере агроэкотуризма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Прошу ______________________________________________________________________</w:t>
      </w:r>
    </w:p>
    <w:p>
      <w:pPr>
        <w:ind w:left="2693.6632920885" w:right="0"/>
        <w:spacing w:before="0" w:after="0"/>
      </w:pPr>
      <w:r>
        <w:rPr>
          <w:sz w:val="20"/>
          <w:szCs w:val="20"/>
        </w:rPr>
        <w:t xml:space="preserve">(наименование районного исполнительного комитета)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выдать решение* об осуществлении деятельности по оказанию услуг в сфере агроэкотуризма на территории агроэкоусадьбы, расположенной по адресу: _____________</w:t>
      </w:r>
    </w:p>
    <w:p>
      <w:pPr>
        <w:ind w:left="8078.9901262342" w:right="0"/>
        <w:spacing w:before="0" w:after="0"/>
      </w:pPr>
      <w:r>
        <w:rPr>
          <w:sz w:val="20"/>
          <w:szCs w:val="20"/>
        </w:rPr>
        <w:t xml:space="preserve">(область,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район, населенный пункт, улица, номер дома, номер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Сведения о заинтересованном лице: ______________________________________________</w:t>
      </w:r>
    </w:p>
    <w:p>
      <w:pPr>
        <w:ind w:left="4394.4506936633" w:right="0"/>
        <w:spacing w:before="0" w:after="0"/>
      </w:pPr>
      <w:r>
        <w:rPr>
          <w:sz w:val="20"/>
          <w:szCs w:val="20"/>
        </w:rPr>
        <w:t xml:space="preserve">(полное наименование сельскохозяйственной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организации, регистрационный номер в Едином государственном регистре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юридических лиц и индивидуальных предпринимателей)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(место нахождения сельскохозяйственной организации)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(контактные данные (номер телефона, в том числе мобильный)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Настоящим также сообщаю, что заинтересованное лицо _____________________________</w:t>
      </w:r>
    </w:p>
    <w:p>
      <w:pPr>
        <w:ind w:left="6378.2027246594" w:right="0"/>
        <w:spacing w:before="0" w:after="0"/>
      </w:pPr>
      <w:r>
        <w:rPr>
          <w:sz w:val="20"/>
          <w:szCs w:val="20"/>
        </w:rPr>
        <w:t xml:space="preserve">(полное наименование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сельскохозяйственной организации)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является собственником жилого дома, расположенного по адресу: ____________________</w:t>
      </w:r>
    </w:p>
    <w:p>
      <w:pPr>
        <w:ind w:left="7654.0432445944" w:right="0"/>
        <w:spacing w:before="0" w:after="0"/>
      </w:pPr>
      <w:r>
        <w:rPr>
          <w:sz w:val="20"/>
          <w:szCs w:val="20"/>
        </w:rPr>
        <w:t xml:space="preserve">(область,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____________________________________________________________________________,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район, населенный пункт, улица, номер дома, номер квартиры)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где планирует осуществлять деятельность по оказанию услуг в сфере агроэкотуризма.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Представитель заинтересованного лица ___________________________________________</w:t>
      </w:r>
    </w:p>
    <w:p>
      <w:pPr>
        <w:ind w:left="5386.3267091614" w:right="0"/>
        <w:spacing w:before="0" w:after="0"/>
      </w:pPr>
      <w:r>
        <w:rPr>
          <w:sz w:val="20"/>
          <w:szCs w:val="20"/>
        </w:rPr>
        <w:t xml:space="preserve">(полное наименование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сельскохозяйственной организации)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 лице _______________________________________________________________________</w:t>
      </w:r>
    </w:p>
    <w:p>
      <w:pPr>
        <w:ind w:left="1275.840519935" w:right="0"/>
        <w:spacing w:before="0" w:after="0"/>
      </w:pPr>
      <w:r>
        <w:rPr>
          <w:sz w:val="20"/>
          <w:szCs w:val="20"/>
        </w:rPr>
        <w:t xml:space="preserve">(должность служащего, фамилия, собственное имя, отчество (если таковое имеется)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руководителя сельскохозяйственной организации)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выражает согласие на использование вышеуказанного жилого дома для осуществления деятельности по оказанию услуг в сфере агроэкотуризма.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135" w:type="dxa"/>
        <w:gridCol w:w="303" w:type="dxa"/>
        <w:gridCol w:w="3562" w:type="dxa"/>
      </w:tblGrid>
      <w:tblPr>
        <w:tblW w:w="5000" w:type="pct"/>
        <w:tblLayout w:type="autofit"/>
      </w:tblPr>
      <w:tr>
        <w:trPr/>
        <w:tc>
          <w:tcPr>
            <w:tcW w:w="1135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03" w:type="pct"/>
            <w:vAlign w:val="top"/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562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both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</w:tr>
      <w:tr>
        <w:trPr/>
        <w:tc>
          <w:tcPr>
            <w:tcW w:w="1135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303" w:type="pct"/>
            <w:vAlign w:val="top"/>
            <w:vMerge w:val="restart"/>
          </w:tcPr>
          <w:p>
            <w:pPr>
              <w:jc w:val="center"/>
              <w:ind w:left="0" w:right="0" w:firstLine="0"/>
              <w:spacing w:after="60"/>
            </w:pPr>
            <w:r>
              <w:rPr>
                <w:sz w:val="24"/>
                <w:szCs w:val="24"/>
              </w:rPr>
              <w:t xml:space="preserve"> </w:t>
            </w:r>
          </w:p>
        </w:tc>
        <w:tc>
          <w:tcPr>
            <w:tcW w:w="3562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0" w:after="0"/>
            </w:pPr>
            <w:r>
              <w:rPr>
                <w:sz w:val="20"/>
                <w:szCs w:val="20"/>
              </w:rPr>
              <w:t xml:space="preserve">(должность служащего, инициалы, фамилия руководителя сельскохозяйственной организации)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Реквизиты лица, представляющего настоящее заявление: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1059" w:type="dxa"/>
        <w:gridCol w:w="378" w:type="dxa"/>
        <w:gridCol w:w="833" w:type="dxa"/>
        <w:gridCol w:w="378" w:type="dxa"/>
        <w:gridCol w:w="2352" w:type="dxa"/>
      </w:tblGrid>
      <w:tblPr>
        <w:tblW w:w="5000" w:type="pct"/>
        <w:tblLayout w:type="autofit"/>
      </w:tblPr>
      <w:tr>
        <w:trPr/>
        <w:tc>
          <w:tcPr>
            <w:tcW w:w="1059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3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378" w:type="pct"/>
            <w:vAlign w:val="top"/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352" w:type="pct"/>
            <w:vAlign w:val="top"/>
            <w:tcBorders>
              <w:bottom w:val="single" w:sz="5" w:color="000000"/>
            </w:tcBorders>
            <w:vMerge w:val="restart"/>
          </w:tcPr>
          <w:p>
            <w:pPr>
              <w:jc w:val="left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</w:tr>
      <w:tr>
        <w:trPr/>
        <w:tc>
          <w:tcPr>
            <w:tcW w:w="1059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(дата)</w:t>
            </w:r>
          </w:p>
        </w:tc>
        <w:tc>
          <w:tcPr>
            <w:tcW w:w="378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833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(подпись)</w:t>
            </w:r>
          </w:p>
        </w:tc>
        <w:tc>
          <w:tcPr>
            <w:tcW w:w="378" w:type="pct"/>
            <w:vAlign w:val="top"/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 </w:t>
            </w:r>
          </w:p>
        </w:tc>
        <w:tc>
          <w:tcPr>
            <w:tcW w:w="2352" w:type="pct"/>
            <w:vAlign w:val="top"/>
            <w:tcBorders>
              <w:top w:val="single" w:sz="5" w:color="000000"/>
            </w:tcBorders>
            <w:vMerge w:val="restart"/>
          </w:tcPr>
          <w:p>
            <w:pPr>
              <w:jc w:val="center"/>
              <w:spacing w:before="45" w:after="45" w:line="240" w:lineRule="auto"/>
            </w:pPr>
            <w:r>
              <w:rPr>
                <w:sz w:val="20"/>
                <w:szCs w:val="20"/>
              </w:rPr>
              <w:t xml:space="preserve">(должность служащего, инициалы, фамилия руководителя сельскохозяйственной организации или уполномоченного им лица)</w:t>
            </w:r>
          </w:p>
        </w:tc>
      </w:tr>
    </w:tbl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Реквизиты документа, подтверждающего полномочия представителя заинтересованного лица: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(учредительный документ, доверенность)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(дата утверждения учредительного документа (выдачи доверенности)</w:t>
      </w:r>
    </w:p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_____________________________________________________________________________</w:t>
      </w:r>
    </w:p>
    <w:p>
      <w:pPr>
        <w:jc w:val="center"/>
        <w:spacing w:before="0" w:after="0"/>
      </w:pPr>
      <w:r>
        <w:rPr>
          <w:sz w:val="20"/>
          <w:szCs w:val="20"/>
        </w:rPr>
        <w:t xml:space="preserve">(номер доверенности (при наличии)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 Согласно подпункту 11.12</w:t>
      </w:r>
      <w:r>
        <w:rPr>
          <w:sz w:val="20"/>
          <w:szCs w:val="20"/>
          <w:vertAlign w:val="superscript"/>
        </w:rPr>
        <w:t xml:space="preserve">2</w:t>
      </w:r>
      <w:r>
        <w:rPr>
          <w:sz w:val="20"/>
          <w:szCs w:val="20"/>
        </w:rPr>
        <w:t xml:space="preserve">.1 пункта 11.12</w:t>
      </w:r>
      <w:r>
        <w:rPr>
          <w:sz w:val="20"/>
          <w:szCs w:val="20"/>
          <w:vertAlign w:val="superscript"/>
        </w:rPr>
        <w:t xml:space="preserve">2</w:t>
      </w:r>
      <w:r>
        <w:rPr>
          <w:sz w:val="20"/>
          <w:szCs w:val="20"/>
        </w:rPr>
        <w:t xml:space="preserve">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2025-03-13T15:08:48+03:00</dcterms:created>
  <dcterms:modified xsi:type="dcterms:W3CDTF">2025-03-13T15:08:48+03:00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