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(июль 2025 г.)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A0CFA" w:rsidRDefault="0072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СУВЕРЕННАЯ: ОТ ВОССТАНОВЛЕНИЯ НАРОДНОГО ХОЗЯЙСТВА К 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t>ИННОВАЦИОННЫМ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515616" w:rsidRDefault="00515616" w:rsidP="00515616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515616" w:rsidRPr="00FA3CA8" w:rsidRDefault="00515616" w:rsidP="005156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Здравствуйте! Начать хотелось бы вот с чего: в математике есть аксиомы</w:t>
      </w:r>
      <w:r w:rsidR="006D7D2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7D2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государствах и обществах место аксиом занимают законы. И каждый сознательный гражданин понимает: плох или хорош закон, то можно обсуждать. В специально </w:t>
      </w:r>
      <w:r w:rsidR="006D7D26">
        <w:rPr>
          <w:rFonts w:ascii="Times New Roman" w:hAnsi="Times New Roman" w:cs="Times New Roman"/>
          <w:sz w:val="30"/>
          <w:szCs w:val="30"/>
        </w:rPr>
        <w:t>для этого созданных институтах.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закон надо принимать и исполнять.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Независимости Республики Беларусь </w:t>
      </w:r>
      <w:r w:rsidR="00515616" w:rsidRPr="006D7D26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это выбор нашего народа: на республиканском референдуме 24 ноября 1996 г. за перенос Дня Независимости на 3 июля проголосовало 88,18% белорусов. Можно с этим не соглашаться, у нас свободная страна, но уважать, принимать и выполнять определенные действия каждый сознательный белорус обязан.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июля, день освобождения нашей столицы, города-героя Минска от немецко-фашистских захватчиков, особенно важен и для страны, и для народа. Потому что европейцы, объединенные Гитлером, нас тогда пришли убивать. Стирать с лица земли.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Геноцид белорусского народа, свидетельств которому мы в последнее время находим все больше благодаря усилиям Генеральной прокуратуры, должен был привести к исчезновению белорусов и Беларуси. Поэтому дата 3 июля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наше торжество над гитлеровцами, наше возвращение к жизни,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это, наверное, самая правильная дата для празднования нашего Дня Республики.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Уроки истории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Независимость стоит дорого. И наш Президент нам об этом не раз говорил, да мы и с вами можем это наглядно увидеть, внимательно посмотрев на собственную историю. </w:t>
      </w:r>
    </w:p>
    <w:p w:rsidR="002A0CFA" w:rsidRDefault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Обратите внимание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: ни разу в жизни нам, белорусам, не давали передать накопленное добро внукам и правнукам. Не было у нас даже шанса </w:t>
      </w:r>
      <w:r w:rsidR="00F35830">
        <w:rPr>
          <w:rFonts w:ascii="Times New Roman" w:hAnsi="Times New Roman" w:cs="Times New Roman"/>
          <w:b/>
          <w:bCs/>
          <w:sz w:val="30"/>
          <w:szCs w:val="30"/>
        </w:rPr>
        <w:t>раз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богатеть, а нашим потомкам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 не начать с пустого места, а опереться на капитал предков.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оклемались после раздела Речи Посполитой, как на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Польское восстание 1830 года. От его последствий оправились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бунт </w:t>
      </w:r>
      <w:r>
        <w:rPr>
          <w:rFonts w:ascii="Times New Roman" w:hAnsi="Times New Roman" w:cs="Times New Roman"/>
          <w:sz w:val="30"/>
          <w:szCs w:val="30"/>
        </w:rPr>
        <w:lastRenderedPageBreak/>
        <w:t>Калиновского в 1863</w:t>
      </w:r>
      <w:r w:rsidR="00F35830">
        <w:rPr>
          <w:rFonts w:ascii="Times New Roman" w:hAnsi="Times New Roman" w:cs="Times New Roman"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sz w:val="30"/>
          <w:szCs w:val="30"/>
        </w:rPr>
        <w:t xml:space="preserve">. Полвека прошло, всего ничего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получите, Первая мировая война. Потом разрыв Беларуси пополам той же Польшей. Только приноровились жить в половине страны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Гитлер напал.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Захлебнувшись кровью, разбили нацизм, еще и Европе помогли. За это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холодная война. Когда атомная бомба важнее мебели и джинсов. Затем перестройка с ее разрухой...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никогда не давали даже шанса прожить хотя бы лет пятьдесят мирно, спокойно, не отвлекаясь, копя силы, строя хозяйство и страну. Вот почему мы с вами живем в судьбоносное время: либо мы сейчас выстоим, и тогда у наших внуков будет неплохой шанс. Они смогут получить от нас хороший материальный задел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начать не</w:t>
      </w:r>
      <w:r w:rsidR="006C4132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чистого листа.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Либо нет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тогда Беларусь снова и снова будет возрождаться на пепелище. Если дадут.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Война и советский период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вспомним, какой была разруха после </w:t>
      </w:r>
      <w:r w:rsidR="006C413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еликой Отечественной войны. Насколько ужасающей.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три года оккупации погиб и умер от ран каждый третий житель нашей республики. Сейчас известно про </w:t>
      </w:r>
      <w:r>
        <w:rPr>
          <w:rFonts w:ascii="Times New Roman" w:hAnsi="Times New Roman" w:cs="Times New Roman"/>
          <w:b/>
          <w:sz w:val="30"/>
          <w:szCs w:val="30"/>
        </w:rPr>
        <w:t>12 868 населенных пунктов</w:t>
      </w:r>
      <w:r w:rsidRPr="006C413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которые пострадали в годы Великой Отечественной войны. Скорбный список «сестер», повторивших трагедию </w:t>
      </w:r>
      <w:r w:rsidR="006C4132">
        <w:rPr>
          <w:rFonts w:ascii="Times New Roman" w:hAnsi="Times New Roman" w:cs="Times New Roman"/>
          <w:sz w:val="30"/>
          <w:szCs w:val="30"/>
        </w:rPr>
        <w:t>д.</w:t>
      </w:r>
      <w:r>
        <w:rPr>
          <w:rFonts w:ascii="Times New Roman" w:hAnsi="Times New Roman" w:cs="Times New Roman"/>
          <w:sz w:val="30"/>
          <w:szCs w:val="30"/>
        </w:rPr>
        <w:t xml:space="preserve">Хатыни, теперь уже насчитывает </w:t>
      </w:r>
      <w:r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годы войны оккупантами было уничтожено более половины национального богатства Беларуси. Ущерб, причиненный народному хозяйству, </w:t>
      </w:r>
      <w:r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>
        <w:rPr>
          <w:rFonts w:ascii="Times New Roman" w:hAnsi="Times New Roman" w:cs="Times New Roman"/>
          <w:sz w:val="30"/>
          <w:szCs w:val="30"/>
        </w:rPr>
        <w:t xml:space="preserve"> республики 1940-го года.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3 июля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не только дата освобождения, это еще веха трудового народного подвига. День Республики учит по-настоящему дорожить всем тем, что сделано поколениями тех лет.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Сразу после окончания войны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БелАЗ в </w:t>
      </w:r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Жодино, Березовская и Лукомльская ГРЭС, Новополоцкий и Мозырский нефтеперерабатывающие заводы, БМЗ в </w:t>
      </w:r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Жлобине, Солигорский калийный комбинат.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Главный результат советского периода: Белорусская ССР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В те годы был заложен фундамент, на котором и сегодня прочно стоит Республика Беларусь.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Причем это касается и экономики, и социально-культурной сферы, </w:t>
      </w:r>
      <w:r w:rsidRPr="00515616">
        <w:rPr>
          <w:rFonts w:ascii="Times New Roman" w:hAnsi="Times New Roman" w:cs="Times New Roman"/>
          <w:spacing w:val="-6"/>
          <w:sz w:val="30"/>
          <w:szCs w:val="30"/>
        </w:rPr>
        <w:t xml:space="preserve">и медицины, и образования, и счастливого детства, и достойной старости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каждого аспекта, куда не посмотри, нашей повседневной жизни.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Перестройка и ее последствия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Очередным жестким и даже жестоким испытанием, как многие сидящие в этом зале помнят, стал развал Советского Союза. Тогда наша молодая республика столкнулась со множеством трудностей, обусловленных, в первую очередь, разрывом прежних экономических связей между союзными республиками.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Начался спад в экономике страны, снижался уровень жизни населения, увеличивалась инфляция, росли цены, поднимался уровень безработицы. Откат экономики был сравним со временами Великой Отечественной войны.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Никто не понимал, что делать и как жить, страна буквально </w:t>
      </w:r>
      <w:r w:rsidR="006C413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катилась в тартарары</w:t>
      </w:r>
      <w:r w:rsidR="006C413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Отвести страну от пропасти могла только совершенно иная политика, первым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шаг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которой стал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принятие</w:t>
      </w:r>
      <w:r w:rsidR="006C413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15 марта 1994 г. Конституции</w:t>
      </w:r>
      <w:r w:rsidR="006C413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учрежд</w:t>
      </w:r>
      <w:r w:rsidR="006C4132">
        <w:rPr>
          <w:rFonts w:ascii="Times New Roman" w:hAnsi="Times New Roman" w:cs="Times New Roman"/>
          <w:sz w:val="30"/>
          <w:szCs w:val="30"/>
        </w:rPr>
        <w:t>ение</w:t>
      </w:r>
      <w:r>
        <w:rPr>
          <w:rFonts w:ascii="Times New Roman" w:hAnsi="Times New Roman" w:cs="Times New Roman"/>
          <w:sz w:val="30"/>
          <w:szCs w:val="30"/>
        </w:rPr>
        <w:t xml:space="preserve"> институт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президентства.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 нас сегодня не та тема, потому можно просто сказать: белорусы тогда сделали правильный выбор. И на этом остановиться. Хотя сами можете посчитать, сколько наших соседей не сумели этого сделать и чем расплатились.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Нельзя не признать, что самым действенным, самым последовательным и самым успешным защитником независимости нашей страны стал всенародно избранный Президент Александр Лукашенко. В этом смысле белорусам повезло с выбором. Впрочем, и Президенту, надо полагать, повезло со своим народом.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констатировать: за последние десятилетия Беларусь превратилась в современное авторитетное государство, уверенно идущее собственным путем развития.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своей независимости мы шли через героические подвиги и самоотверженный труд, благодаря которому вместе строим светлое будущее независимой и суверенной Беларуси, делаем все, чтобы наша страна стала еще краше и комфортнее.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«Наш с вами ежедневный труд и те усилия, которыми мы создаем благополучие Беларуси, – и есть цена независимости… Созидая, мы становимся сильнее. Становимся сильнее – гарантируем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независимость и мир на родной земле. Вот и вся философия жизни»</w:t>
      </w:r>
      <w:r>
        <w:rPr>
          <w:rFonts w:ascii="Times New Roman" w:hAnsi="Times New Roman" w:cs="Times New Roman"/>
          <w:spacing w:val="-6"/>
          <w:sz w:val="30"/>
          <w:szCs w:val="30"/>
        </w:rPr>
        <w:t>, –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 белорусский лидер 30 июня 2023 г. на торжественном собрании в честь Дня Независимости.</w:t>
      </w:r>
    </w:p>
    <w:p w:rsidR="002A0CFA" w:rsidRDefault="00722E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знаковых достижениях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 нашей страны нет большого количества и ассортимента полезных ископаемых. Поэтому нет и особого выбора путей в будущее: ставка делается на развитие высоких технологий.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Шесть комплексных проектов будущего</w:t>
      </w:r>
      <w:r>
        <w:rPr>
          <w:rFonts w:ascii="Times New Roman" w:hAnsi="Times New Roman" w:cs="Times New Roman"/>
          <w:sz w:val="30"/>
          <w:szCs w:val="30"/>
        </w:rPr>
        <w:t xml:space="preserve">, как их называют, реализуются сегодня в целях инновационного развития страны. Это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они могут стать точками роста национальной экономики.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же до уже полученных результатов, то белорусам есть чем гордиться, как бы мы с вами по привычке не скромничали.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навскидку перечислим: </w:t>
      </w:r>
      <w:r>
        <w:rPr>
          <w:rFonts w:ascii="Times New Roman" w:hAnsi="Times New Roman" w:cs="Times New Roman"/>
          <w:b/>
          <w:bCs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, которая тянет за собой и современное производство, и передовую науку. А параллельно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современные микросхемы</w:t>
      </w:r>
      <w:r>
        <w:rPr>
          <w:rFonts w:ascii="Times New Roman" w:hAnsi="Times New Roman" w:cs="Times New Roman"/>
          <w:sz w:val="30"/>
          <w:szCs w:val="30"/>
        </w:rPr>
        <w:t xml:space="preserve"> и целевая аппаратура на и</w:t>
      </w:r>
      <w:r w:rsidR="006C413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основе, не уступающая лучшим мировым образцам.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Клуб стран мирного атома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наше в нем членство </w:t>
      </w:r>
      <w:r w:rsid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стратегическое решение о </w:t>
      </w:r>
      <w:r>
        <w:rPr>
          <w:rFonts w:ascii="Times New Roman" w:hAnsi="Times New Roman" w:cs="Times New Roman"/>
          <w:sz w:val="30"/>
          <w:szCs w:val="30"/>
        </w:rPr>
        <w:t xml:space="preserve">сооружении БелАЭС и формировании национальной атомной инфраструктуры, принятое в 2008 году, позволило укрепить энергонезависимость страны. Сделать энергию дешевой, на что опираются все сферы народного хозяйства.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опять же, мирный атом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рывок в наук</w:t>
      </w:r>
      <w:r w:rsidR="006C413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 технологиях. В настоящее время только в 32 странах имеются атомные энергоблоки, и Беларусь – одна из них. 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2005 году появился </w:t>
      </w:r>
      <w:r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 w:rsidRPr="006C413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ПВТ стал успешной отраслью белорусской экономики, «созданной с нуля» в период независимости страны.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Теперь эта отрасль помогает во внедрении и развитии </w:t>
      </w:r>
      <w:r>
        <w:rPr>
          <w:rFonts w:ascii="Times New Roman" w:hAnsi="Times New Roman" w:cs="Times New Roman"/>
          <w:b/>
          <w:sz w:val="30"/>
          <w:szCs w:val="30"/>
        </w:rPr>
        <w:t>технологий «умных городов»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 регионах</w:t>
      </w:r>
      <w:r>
        <w:rPr>
          <w:rFonts w:ascii="Times New Roman" w:hAnsi="Times New Roman" w:cs="Times New Roman"/>
          <w:sz w:val="30"/>
          <w:szCs w:val="30"/>
        </w:rPr>
        <w:t xml:space="preserve"> в рамках реализации комплексного проекта «Умные города Беларуси».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Один из самых масштабных технологических проектов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 xml:space="preserve"> (далее – БНБК). Аналогов БНБК нет ни в Европе, ни на постсоветском пространстве.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БНБК – это знаковый проект по глубокой переработке зерна с получением незаменимых аминокислот, комбикормов, премиксов,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которых нуждаются аграрии всего мира. А для белорусского агропромышленного комплекса это шанс еще больше заработать на внешних рынках.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Чем мы гордимся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давайте посмотрим на свою страну, скажем так, со стороны, попробуем оценить себя с точки зрения постороннего независимого наблюдателя.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Продовольственная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13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белорусы сами себя кормят. Ни от кого не зависят. Нас невозможно напугать отсутствием продовольствия, как это было в разваленном Советском Союзе времен куриных «ножек Буша».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Получилось это благодаря грамотно выстроенной, продуманной стратегии развития сельского хозяйства, реализации масштабных республиканских программ. Наш аграрный сектор достиг колоссальных успехов.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 xml:space="preserve">Беларусь – </w:t>
      </w:r>
      <w:r>
        <w:rPr>
          <w:rFonts w:ascii="Times New Roman" w:hAnsi="Times New Roman" w:cs="Times New Roman"/>
          <w:b/>
          <w:bCs/>
          <w:sz w:val="30"/>
          <w:szCs w:val="30"/>
        </w:rPr>
        <w:t>развитая промышленная страна</w:t>
      </w:r>
      <w:r>
        <w:rPr>
          <w:rFonts w:ascii="Times New Roman" w:hAnsi="Times New Roman" w:cs="Times New Roman"/>
          <w:bCs/>
          <w:sz w:val="30"/>
          <w:szCs w:val="30"/>
        </w:rPr>
        <w:t xml:space="preserve">, мы не просто сохранили, но и приумножили промышленный и технологический потенциал. </w:t>
      </w:r>
      <w:r>
        <w:rPr>
          <w:rFonts w:ascii="Times New Roman" w:hAnsi="Times New Roman" w:cs="Times New Roman"/>
          <w:sz w:val="30"/>
          <w:szCs w:val="30"/>
        </w:rPr>
        <w:t xml:space="preserve">МАЗ, БЕЛАЗ, МТЗ, «Гомсельмаш», «Белджи» и другие белорусские флагманы промышленности – повод для законной гордости.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Белорусская медицина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ее высокое качество и продвинутые технологии лечения стали визитной карточкой страны. Современная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настолько передовая отрасль, что к нам съезжаются пациенты со всех уголков Земли.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еще, наверное, важнее, что </w:t>
      </w: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 xml:space="preserve">о обеспеченности населения медицинскими работниками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опережает многие европейские страны, </w:t>
      </w:r>
      <w:r>
        <w:rPr>
          <w:rFonts w:ascii="Times New Roman" w:hAnsi="Times New Roman" w:cs="Times New Roman"/>
          <w:sz w:val="30"/>
          <w:szCs w:val="30"/>
        </w:rPr>
        <w:t>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:rsidR="002A0CFA" w:rsidRPr="006C4132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Фармакологическая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 обеспечена достаточностью количеств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медикаментов для лечения всех патологий. В стоимостном выражении доля белорусских лекарств на внутреннем рынке составляет 50%, что является одним из самых высоких </w:t>
      </w:r>
      <w:r w:rsidRPr="006C4132">
        <w:rPr>
          <w:rFonts w:ascii="Times New Roman" w:hAnsi="Times New Roman" w:cs="Times New Roman"/>
          <w:spacing w:val="-6"/>
          <w:sz w:val="30"/>
          <w:szCs w:val="30"/>
        </w:rPr>
        <w:t>показателей по сравнению с внутренними рынками сопредельных с нами стран.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наиболее узнаваемых </w:t>
      </w:r>
      <w:r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можно выделить: технику Минского завода колесных тягачей, «Гомсельмаша», «Белкоммунмаша», «Амкодора» и других предприятий машиностроения; технику «Атланта», «Гефеста»; продукцию «Беларуськалия»; одежду от Elema, «Свiтанка», Mark Formelle; белье «Милавицы»; продукцию «Санта Бремора», «Матиаса», «Савушкина </w:t>
      </w:r>
      <w:r>
        <w:rPr>
          <w:rFonts w:ascii="Times New Roman" w:hAnsi="Times New Roman" w:cs="Times New Roman"/>
          <w:sz w:val="30"/>
          <w:szCs w:val="30"/>
        </w:rPr>
        <w:lastRenderedPageBreak/>
        <w:t>продукта»; кондитерские изделия «Коммунарки» и «Спартака»; косметику «Белиты» и «Витэкса»; ракетную систему залпового огня «Полонез», иную продукцию оборонного сектора экономики; оптико-электронную продукцию «Пеленга» и многое другое.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если смотреть на страну и народ в целом, то хорошо заметно: в суверенной Беларуси мы не отвергли достижений советского времени. Напротив,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</w:t>
      </w:r>
      <w:r w:rsidR="00515616">
        <w:rPr>
          <w:rFonts w:ascii="Times New Roman" w:hAnsi="Times New Roman" w:cs="Times New Roman"/>
          <w:b/>
          <w:bCs/>
          <w:sz w:val="30"/>
          <w:szCs w:val="30"/>
        </w:rPr>
        <w:t>*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меньше страна, тем сложнее ей оставаться действительно независимой. Скажем, неудавшийся цветной мятеж 2020 года во</w:t>
      </w:r>
      <w:r w:rsidR="00643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многом был спровоцирован наплевательским, самоуверенным, наглым отношением Запада к этой маленькой Беларуси: да что там возиться, шатнем нахрапом, опрокинем бли</w:t>
      </w:r>
      <w:r w:rsidR="006C4132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 xml:space="preserve">кригом.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получилось. И надо сделать так, чтобы и никогда больше не получилось. А для этого, как говорила Алиса в стране чудес, недостаточно просто бежать на одном месте. Надо бежать быстрее других, чтобы достигать нужных нам, независимых от чужих мнений целей.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историческом пути нашему народу доводилось переживать тяжелейшие этапы, выдерживать колоссальное политическое давление.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515616"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она как гостеприимная веротерпимая 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sz w:val="30"/>
          <w:szCs w:val="30"/>
        </w:rPr>
        <w:t>корчма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 геополитическом перекрестке исторических военных и торговых путей. Она должна и принимать каждого, и кормить любого, и мирить всех, и себе на голову сесть не давать.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 еще и развиваться так, как сама считает нужным. Вот этими достижениями, а они тоже у нас есть, нужно дорожить и даже можно гордиться.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Непростая у нас задача. Залогом ее выполнения служит сильное лидерство, авторитетное руководство, компетентное исполнение и единство народа. В нашем единстве скрыт секрет будущего суверенитета и независимости нашей страны.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будем достойными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своей страны, и того времени, в котором нам с вами выпало жить. Спасибо.</w:t>
      </w:r>
    </w:p>
    <w:sectPr w:rsidR="002A0C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3939" w:rsidRDefault="00673939">
      <w:pPr>
        <w:spacing w:line="240" w:lineRule="auto"/>
      </w:pPr>
      <w:r>
        <w:separator/>
      </w:r>
    </w:p>
  </w:endnote>
  <w:endnote w:type="continuationSeparator" w:id="0">
    <w:p w:rsidR="00673939" w:rsidRDefault="00673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3939" w:rsidRDefault="00673939">
      <w:pPr>
        <w:spacing w:after="0"/>
      </w:pPr>
      <w:r>
        <w:separator/>
      </w:r>
    </w:p>
  </w:footnote>
  <w:footnote w:type="continuationSeparator" w:id="0">
    <w:p w:rsidR="00673939" w:rsidRDefault="006739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5305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2A0CFA" w:rsidRPr="00F35830" w:rsidRDefault="00722E0E">
        <w:pPr>
          <w:pStyle w:val="a6"/>
          <w:jc w:val="center"/>
          <w:rPr>
            <w:rFonts w:ascii="Times New Roman" w:hAnsi="Times New Roman" w:cs="Times New Roman"/>
          </w:rPr>
        </w:pPr>
        <w:r w:rsidRPr="00F35830">
          <w:rPr>
            <w:rFonts w:ascii="Times New Roman" w:hAnsi="Times New Roman" w:cs="Times New Roman"/>
          </w:rPr>
          <w:fldChar w:fldCharType="begin"/>
        </w:r>
        <w:r w:rsidRPr="00F35830">
          <w:rPr>
            <w:rFonts w:ascii="Times New Roman" w:hAnsi="Times New Roman" w:cs="Times New Roman"/>
          </w:rPr>
          <w:instrText>PAGE   \* MERGEFORMAT</w:instrText>
        </w:r>
        <w:r w:rsidRPr="00F35830">
          <w:rPr>
            <w:rFonts w:ascii="Times New Roman" w:hAnsi="Times New Roman" w:cs="Times New Roman"/>
          </w:rPr>
          <w:fldChar w:fldCharType="separate"/>
        </w:r>
        <w:r w:rsidR="00E16647">
          <w:rPr>
            <w:rFonts w:ascii="Times New Roman" w:hAnsi="Times New Roman" w:cs="Times New Roman"/>
            <w:noProof/>
          </w:rPr>
          <w:t>6</w:t>
        </w:r>
        <w:r w:rsidRPr="00F35830">
          <w:rPr>
            <w:rFonts w:ascii="Times New Roman" w:hAnsi="Times New Roman" w:cs="Times New Roman"/>
          </w:rPr>
          <w:fldChar w:fldCharType="end"/>
        </w:r>
      </w:p>
    </w:sdtContent>
  </w:sdt>
  <w:p w:rsidR="002A0CFA" w:rsidRDefault="002A0C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46F4"/>
    <w:rsid w:val="00074761"/>
    <w:rsid w:val="00083BBD"/>
    <w:rsid w:val="000912A1"/>
    <w:rsid w:val="00092C1F"/>
    <w:rsid w:val="00093109"/>
    <w:rsid w:val="000951C5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B29"/>
    <w:rsid w:val="00136918"/>
    <w:rsid w:val="00141C31"/>
    <w:rsid w:val="00155F8B"/>
    <w:rsid w:val="00161B97"/>
    <w:rsid w:val="001625FB"/>
    <w:rsid w:val="00162766"/>
    <w:rsid w:val="00162E48"/>
    <w:rsid w:val="00163F77"/>
    <w:rsid w:val="00165561"/>
    <w:rsid w:val="00166378"/>
    <w:rsid w:val="00180645"/>
    <w:rsid w:val="0018344C"/>
    <w:rsid w:val="00192829"/>
    <w:rsid w:val="00192841"/>
    <w:rsid w:val="00195878"/>
    <w:rsid w:val="001A10E4"/>
    <w:rsid w:val="001A6CC2"/>
    <w:rsid w:val="001B7A20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5D6"/>
    <w:rsid w:val="0027505F"/>
    <w:rsid w:val="002940F0"/>
    <w:rsid w:val="002A0CFA"/>
    <w:rsid w:val="002B0834"/>
    <w:rsid w:val="002B6C1B"/>
    <w:rsid w:val="002B6E94"/>
    <w:rsid w:val="002C102E"/>
    <w:rsid w:val="002C79F5"/>
    <w:rsid w:val="002D4C0B"/>
    <w:rsid w:val="002D59A1"/>
    <w:rsid w:val="002E142B"/>
    <w:rsid w:val="002E1904"/>
    <w:rsid w:val="002E1BE5"/>
    <w:rsid w:val="002E6672"/>
    <w:rsid w:val="002F1278"/>
    <w:rsid w:val="002F724B"/>
    <w:rsid w:val="00302506"/>
    <w:rsid w:val="00302C93"/>
    <w:rsid w:val="00304110"/>
    <w:rsid w:val="00304C82"/>
    <w:rsid w:val="00306BCA"/>
    <w:rsid w:val="00313AE1"/>
    <w:rsid w:val="00317156"/>
    <w:rsid w:val="0033062E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76EF"/>
    <w:rsid w:val="0036440E"/>
    <w:rsid w:val="00371FE4"/>
    <w:rsid w:val="00376DBC"/>
    <w:rsid w:val="003836A7"/>
    <w:rsid w:val="00392D0B"/>
    <w:rsid w:val="003A0A2B"/>
    <w:rsid w:val="003A4785"/>
    <w:rsid w:val="003B4C8D"/>
    <w:rsid w:val="003C111F"/>
    <w:rsid w:val="003C59B2"/>
    <w:rsid w:val="003E5A82"/>
    <w:rsid w:val="003E5B96"/>
    <w:rsid w:val="003F351A"/>
    <w:rsid w:val="003F458D"/>
    <w:rsid w:val="003F4697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65E3D"/>
    <w:rsid w:val="00471E40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616"/>
    <w:rsid w:val="00523044"/>
    <w:rsid w:val="0053075E"/>
    <w:rsid w:val="00542A35"/>
    <w:rsid w:val="00545C9E"/>
    <w:rsid w:val="00547379"/>
    <w:rsid w:val="005502D6"/>
    <w:rsid w:val="0055324E"/>
    <w:rsid w:val="005570DD"/>
    <w:rsid w:val="00562692"/>
    <w:rsid w:val="00572D24"/>
    <w:rsid w:val="00581B01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5E7D43"/>
    <w:rsid w:val="005F6B31"/>
    <w:rsid w:val="00613914"/>
    <w:rsid w:val="00614E18"/>
    <w:rsid w:val="00620E1F"/>
    <w:rsid w:val="00625048"/>
    <w:rsid w:val="0063146A"/>
    <w:rsid w:val="006346D5"/>
    <w:rsid w:val="00637340"/>
    <w:rsid w:val="0064286B"/>
    <w:rsid w:val="00643348"/>
    <w:rsid w:val="00645865"/>
    <w:rsid w:val="00645F44"/>
    <w:rsid w:val="00647332"/>
    <w:rsid w:val="00650DC4"/>
    <w:rsid w:val="006557D1"/>
    <w:rsid w:val="00667E70"/>
    <w:rsid w:val="00673939"/>
    <w:rsid w:val="00674943"/>
    <w:rsid w:val="006826F2"/>
    <w:rsid w:val="006879E2"/>
    <w:rsid w:val="00694B8F"/>
    <w:rsid w:val="006B2690"/>
    <w:rsid w:val="006B3E69"/>
    <w:rsid w:val="006C34CF"/>
    <w:rsid w:val="006C4132"/>
    <w:rsid w:val="006D381F"/>
    <w:rsid w:val="006D7D26"/>
    <w:rsid w:val="006E396B"/>
    <w:rsid w:val="006E6D98"/>
    <w:rsid w:val="006F0DE8"/>
    <w:rsid w:val="007007AB"/>
    <w:rsid w:val="007057DC"/>
    <w:rsid w:val="00706DC8"/>
    <w:rsid w:val="0071556C"/>
    <w:rsid w:val="00715E9A"/>
    <w:rsid w:val="00722E0E"/>
    <w:rsid w:val="007303CA"/>
    <w:rsid w:val="00735E2F"/>
    <w:rsid w:val="00751DCC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50C0"/>
    <w:rsid w:val="007F63CA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6D83"/>
    <w:rsid w:val="0085738A"/>
    <w:rsid w:val="008660B8"/>
    <w:rsid w:val="008669A6"/>
    <w:rsid w:val="0087756C"/>
    <w:rsid w:val="008805D5"/>
    <w:rsid w:val="008819D5"/>
    <w:rsid w:val="00883AD1"/>
    <w:rsid w:val="0089387C"/>
    <w:rsid w:val="008944F2"/>
    <w:rsid w:val="008A0D02"/>
    <w:rsid w:val="008B7010"/>
    <w:rsid w:val="008C0369"/>
    <w:rsid w:val="008C0559"/>
    <w:rsid w:val="008C69BE"/>
    <w:rsid w:val="008D18C1"/>
    <w:rsid w:val="008E377A"/>
    <w:rsid w:val="008E50A4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7D33"/>
    <w:rsid w:val="009F2359"/>
    <w:rsid w:val="009F43C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27E4"/>
    <w:rsid w:val="00A73639"/>
    <w:rsid w:val="00A768A7"/>
    <w:rsid w:val="00A7780B"/>
    <w:rsid w:val="00A860AE"/>
    <w:rsid w:val="00A93CB6"/>
    <w:rsid w:val="00AA59C0"/>
    <w:rsid w:val="00AB0AF5"/>
    <w:rsid w:val="00AB3A59"/>
    <w:rsid w:val="00AB6D32"/>
    <w:rsid w:val="00AB754F"/>
    <w:rsid w:val="00AC07FC"/>
    <w:rsid w:val="00AD056A"/>
    <w:rsid w:val="00AE0A69"/>
    <w:rsid w:val="00AE68A4"/>
    <w:rsid w:val="00B1143A"/>
    <w:rsid w:val="00B12254"/>
    <w:rsid w:val="00B13012"/>
    <w:rsid w:val="00B349EE"/>
    <w:rsid w:val="00B440B2"/>
    <w:rsid w:val="00B54679"/>
    <w:rsid w:val="00B64285"/>
    <w:rsid w:val="00B831BF"/>
    <w:rsid w:val="00B9646E"/>
    <w:rsid w:val="00BB2734"/>
    <w:rsid w:val="00BB51FC"/>
    <w:rsid w:val="00BC16DE"/>
    <w:rsid w:val="00BC2320"/>
    <w:rsid w:val="00BC694B"/>
    <w:rsid w:val="00BD0933"/>
    <w:rsid w:val="00BE49EA"/>
    <w:rsid w:val="00C031ED"/>
    <w:rsid w:val="00C04862"/>
    <w:rsid w:val="00C075D2"/>
    <w:rsid w:val="00C10FF1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926C2"/>
    <w:rsid w:val="00CB35D6"/>
    <w:rsid w:val="00CC255D"/>
    <w:rsid w:val="00CC2D09"/>
    <w:rsid w:val="00CC46F2"/>
    <w:rsid w:val="00CC68C1"/>
    <w:rsid w:val="00CE7EBD"/>
    <w:rsid w:val="00CF7893"/>
    <w:rsid w:val="00D021FD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40DA"/>
    <w:rsid w:val="00DF5314"/>
    <w:rsid w:val="00E0762C"/>
    <w:rsid w:val="00E07BC7"/>
    <w:rsid w:val="00E10873"/>
    <w:rsid w:val="00E11B8B"/>
    <w:rsid w:val="00E146A4"/>
    <w:rsid w:val="00E16647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A713F"/>
    <w:rsid w:val="00EB0584"/>
    <w:rsid w:val="00EB0FF3"/>
    <w:rsid w:val="00EC02C5"/>
    <w:rsid w:val="00EC497E"/>
    <w:rsid w:val="00EC75DC"/>
    <w:rsid w:val="00ED1DDD"/>
    <w:rsid w:val="00EE72C0"/>
    <w:rsid w:val="00EF026E"/>
    <w:rsid w:val="00EF3E9E"/>
    <w:rsid w:val="00F0277A"/>
    <w:rsid w:val="00F16792"/>
    <w:rsid w:val="00F24BA1"/>
    <w:rsid w:val="00F31090"/>
    <w:rsid w:val="00F32584"/>
    <w:rsid w:val="00F342EE"/>
    <w:rsid w:val="00F34DF9"/>
    <w:rsid w:val="00F35830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91DFC"/>
    <w:rsid w:val="00FA78C2"/>
    <w:rsid w:val="00FA78F4"/>
    <w:rsid w:val="00FB28AC"/>
    <w:rsid w:val="00FD515A"/>
    <w:rsid w:val="00FD6604"/>
    <w:rsid w:val="00FE1DB4"/>
    <w:rsid w:val="00FF1761"/>
    <w:rsid w:val="00FF24C8"/>
    <w:rsid w:val="00FF2CDE"/>
    <w:rsid w:val="062D182A"/>
    <w:rsid w:val="07901A00"/>
    <w:rsid w:val="0E35320F"/>
    <w:rsid w:val="3EF12D44"/>
    <w:rsid w:val="61A52EE7"/>
    <w:rsid w:val="62ED57E3"/>
    <w:rsid w:val="757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E3E74-8F44-4FE6-88BD-81424CBF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Дерешева Юлия Ивановна</cp:lastModifiedBy>
  <cp:revision>2</cp:revision>
  <cp:lastPrinted>2025-06-23T08:49:00Z</cp:lastPrinted>
  <dcterms:created xsi:type="dcterms:W3CDTF">2025-07-15T05:01:00Z</dcterms:created>
  <dcterms:modified xsi:type="dcterms:W3CDTF">2025-07-15T05:01:00Z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1125ADF3BCBD4DFE90496F3F7A97D60A_13</vt:lpwstr>
  </property>
</Properties>
</file>