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F2" w:rsidRDefault="00AC17F2">
      <w:pPr>
        <w:rPr>
          <w:sz w:val="2"/>
          <w:szCs w:val="2"/>
        </w:rPr>
      </w:pPr>
    </w:p>
    <w:p w:rsidR="00AC17F2" w:rsidRDefault="00AC17F2" w:rsidP="00CC0A00">
      <w:pPr>
        <w:pStyle w:val="20"/>
        <w:framePr w:wrap="none" w:vAnchor="page" w:hAnchor="page" w:x="1669" w:y="3256"/>
        <w:shd w:val="clear" w:color="auto" w:fill="auto"/>
        <w:spacing w:after="0" w:line="300" w:lineRule="exact"/>
      </w:pPr>
    </w:p>
    <w:p w:rsidR="00AC17F2" w:rsidRDefault="00B13828" w:rsidP="00CC0A00">
      <w:pPr>
        <w:pStyle w:val="20"/>
        <w:shd w:val="clear" w:color="auto" w:fill="auto"/>
        <w:spacing w:after="494" w:line="283" w:lineRule="exact"/>
        <w:ind w:right="6280"/>
      </w:pPr>
      <w:bookmarkStart w:id="0" w:name="_GoBack"/>
      <w:r>
        <w:t>О подтверждении стажа</w:t>
      </w:r>
      <w:r>
        <w:br/>
        <w:t>для назначения пенсии</w:t>
      </w:r>
    </w:p>
    <w:bookmarkEnd w:id="0"/>
    <w:p w:rsidR="00AC17F2" w:rsidRDefault="00B13828" w:rsidP="00CC0A00">
      <w:pPr>
        <w:pStyle w:val="20"/>
        <w:shd w:val="clear" w:color="auto" w:fill="auto"/>
        <w:spacing w:after="0" w:line="341" w:lineRule="exact"/>
        <w:ind w:firstLine="740"/>
        <w:jc w:val="both"/>
      </w:pPr>
      <w:r>
        <w:t>По вопросу подтверждения стажа работы, приобретенного на</w:t>
      </w:r>
      <w:r>
        <w:br/>
        <w:t>территориях государств-членов Евразийского экономического союза</w:t>
      </w:r>
      <w:r>
        <w:br/>
        <w:t xml:space="preserve">(ЕАЭС) (Республика Армения, Республика Казахстан, </w:t>
      </w:r>
      <w:proofErr w:type="spellStart"/>
      <w:r>
        <w:t>Кыргызская</w:t>
      </w:r>
      <w:proofErr w:type="spellEnd"/>
      <w:r>
        <w:br/>
      </w:r>
      <w:r>
        <w:t xml:space="preserve">Республика) </w:t>
      </w:r>
      <w:r>
        <w:rPr>
          <w:rStyle w:val="21"/>
        </w:rPr>
        <w:t xml:space="preserve">после 1 января 1992 г., </w:t>
      </w:r>
      <w:r>
        <w:t>сообщаем следующее.</w:t>
      </w:r>
    </w:p>
    <w:p w:rsidR="00AC17F2" w:rsidRDefault="00B13828" w:rsidP="00CC0A00">
      <w:pPr>
        <w:pStyle w:val="20"/>
        <w:shd w:val="clear" w:color="auto" w:fill="auto"/>
        <w:tabs>
          <w:tab w:val="left" w:pos="3058"/>
        </w:tabs>
        <w:spacing w:after="0" w:line="341" w:lineRule="exact"/>
        <w:ind w:firstLine="740"/>
        <w:jc w:val="both"/>
      </w:pPr>
      <w:r>
        <w:t>Согласно Соглашению о пенсионном обеспечении трудящихся</w:t>
      </w:r>
      <w:r>
        <w:br/>
        <w:t>государств-членов Евразийского экономического союза (Соглашение)</w:t>
      </w:r>
      <w:r>
        <w:br/>
        <w:t>за стаж работы, приобретенный до вступления Соглашения в силу</w:t>
      </w:r>
      <w:r>
        <w:br/>
        <w:t>(до 1 января 2021</w:t>
      </w:r>
      <w:r>
        <w:tab/>
        <w:t>г.), пенсия назначается и выплачивается в</w:t>
      </w:r>
      <w:r w:rsidR="00CC0A00">
        <w:t xml:space="preserve"> </w:t>
      </w:r>
      <w:r>
        <w:t>соответствии с законодательством государств-членов и Соглашением о</w:t>
      </w:r>
      <w:r>
        <w:br/>
        <w:t>гарантиях прав граждан государств - участников Содружества</w:t>
      </w:r>
      <w:r>
        <w:br/>
        <w:t>Независимых Государств в области пенсионного обеспечения</w:t>
      </w:r>
      <w:r>
        <w:br/>
        <w:t>от 13 марта 1992 года (Соглаше</w:t>
      </w:r>
      <w:r>
        <w:t>ние СНГ), а для Республики Беларусь и</w:t>
      </w:r>
      <w:r>
        <w:br/>
        <w:t>Российской Федерации - Договором между Российской Федерацией и</w:t>
      </w:r>
      <w:r>
        <w:br/>
        <w:t>Республикой Беларусь о сотрудничестве в области социального</w:t>
      </w:r>
      <w:r>
        <w:br/>
        <w:t>обеспечения от 24 января 2006 года (Договор с Россией).</w:t>
      </w:r>
    </w:p>
    <w:p w:rsidR="00AC17F2" w:rsidRDefault="00B13828" w:rsidP="00CC0A00">
      <w:pPr>
        <w:pStyle w:val="20"/>
        <w:shd w:val="clear" w:color="auto" w:fill="auto"/>
        <w:spacing w:after="0" w:line="341" w:lineRule="exact"/>
        <w:ind w:firstLine="740"/>
        <w:jc w:val="both"/>
      </w:pPr>
      <w:r>
        <w:t>С учетом положений национального законо</w:t>
      </w:r>
      <w:r>
        <w:t>дательства (часть</w:t>
      </w:r>
      <w:r>
        <w:br/>
        <w:t>первая статьи 51 Закона Республики Беларусь «О пенсионном</w:t>
      </w:r>
      <w:r>
        <w:br/>
        <w:t>обеспечении» (в редакции, действовавшей до 1 июля 1998 г.) и</w:t>
      </w:r>
      <w:r>
        <w:br/>
        <w:t>Соглашения СНГ периоды работы на территориях государств - членов</w:t>
      </w:r>
      <w:r>
        <w:br/>
        <w:t>ЕАЭС после 1 января 1992 г. учитываются при условии уп</w:t>
      </w:r>
      <w:r>
        <w:t>латы</w:t>
      </w:r>
      <w:r>
        <w:br/>
        <w:t>страховых взносов на государственное социальное (пенсионное)</w:t>
      </w:r>
      <w:r>
        <w:br/>
        <w:t>страхование в соответствующие пенсионные (социальные) фонды. При</w:t>
      </w:r>
      <w:r>
        <w:br/>
        <w:t xml:space="preserve">этом указанные периоды засчитываются в стаж для </w:t>
      </w:r>
      <w:r>
        <w:rPr>
          <w:rStyle w:val="21"/>
        </w:rPr>
        <w:t>исчисления</w:t>
      </w:r>
      <w:r>
        <w:rPr>
          <w:rStyle w:val="21"/>
        </w:rPr>
        <w:br/>
        <w:t xml:space="preserve">размера пенсии </w:t>
      </w:r>
      <w:r>
        <w:t xml:space="preserve">только </w:t>
      </w:r>
      <w:r>
        <w:rPr>
          <w:rStyle w:val="21"/>
        </w:rPr>
        <w:t xml:space="preserve">до 1 июля 1998 г. </w:t>
      </w:r>
      <w:r>
        <w:t>(периоды работы на</w:t>
      </w:r>
      <w:r>
        <w:br/>
        <w:t>террито</w:t>
      </w:r>
      <w:r>
        <w:t>рии Республики Казахстан, как для права, так и для исчисления</w:t>
      </w:r>
      <w:r>
        <w:br/>
        <w:t>размера пенсии - до 1 января 1998 г.</w:t>
      </w:r>
      <w:r>
        <w:rPr>
          <w:vertAlign w:val="superscript"/>
        </w:rPr>
        <w:t>1</w:t>
      </w:r>
      <w:r>
        <w:t>).</w:t>
      </w:r>
    </w:p>
    <w:sectPr w:rsidR="00AC17F2" w:rsidSect="00CC0A00">
      <w:footerReference w:type="default" r:id="rId7"/>
      <w:pgSz w:w="11900" w:h="16840"/>
      <w:pgMar w:top="360" w:right="560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28" w:rsidRDefault="00B13828">
      <w:r>
        <w:separator/>
      </w:r>
    </w:p>
  </w:endnote>
  <w:endnote w:type="continuationSeparator" w:id="0">
    <w:p w:rsidR="00B13828" w:rsidRDefault="00B1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00" w:rsidRDefault="00CC0A00" w:rsidP="00CC0A00">
    <w:pPr>
      <w:pStyle w:val="a5"/>
      <w:shd w:val="clear" w:color="auto" w:fill="auto"/>
    </w:pPr>
    <w:r>
      <w:rPr>
        <w:vertAlign w:val="superscript"/>
      </w:rPr>
      <w:t>1</w:t>
    </w:r>
    <w:r>
      <w:t xml:space="preserve"> С 1 января 1998 г. в Республике Казахстан действует накопительная пенсионная система. В рамках данной</w:t>
    </w:r>
    <w:r>
      <w:br/>
      <w:t>системы работниками уплачиваются обязательные пенсионные взносы, которые при выезде на постоянное</w:t>
    </w:r>
  </w:p>
  <w:p w:rsidR="00CC0A00" w:rsidRPr="00CC0A00" w:rsidRDefault="00CC0A00" w:rsidP="00CC0A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28" w:rsidRDefault="00B13828">
      <w:r>
        <w:separator/>
      </w:r>
    </w:p>
  </w:footnote>
  <w:footnote w:type="continuationSeparator" w:id="0">
    <w:p w:rsidR="00B13828" w:rsidRDefault="00B1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F2"/>
    <w:rsid w:val="00AC17F2"/>
    <w:rsid w:val="00B13828"/>
    <w:rsid w:val="00C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0A00"/>
    <w:rPr>
      <w:color w:val="000000"/>
    </w:rPr>
  </w:style>
  <w:style w:type="paragraph" w:styleId="a8">
    <w:name w:val="footer"/>
    <w:basedOn w:val="a"/>
    <w:link w:val="a9"/>
    <w:uiPriority w:val="99"/>
    <w:unhideWhenUsed/>
    <w:rsid w:val="00CC0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0A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0A00"/>
    <w:rPr>
      <w:color w:val="000000"/>
    </w:rPr>
  </w:style>
  <w:style w:type="paragraph" w:styleId="a8">
    <w:name w:val="footer"/>
    <w:basedOn w:val="a"/>
    <w:link w:val="a9"/>
    <w:uiPriority w:val="99"/>
    <w:unhideWhenUsed/>
    <w:rsid w:val="00CC0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0A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2025-01-17T05:47:00Z</dcterms:created>
  <dcterms:modified xsi:type="dcterms:W3CDTF">2025-01-17T05:54:00Z</dcterms:modified>
</cp:coreProperties>
</file>