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Style w:val="a3"/>
        <w:tblW w:type="auto" w:w="0"/>
        <w:tblLayout w:type="fixed"/>
        <w:tblLook w:firstColumn="1" w:firstRow="1" w:lastColumn="0" w:lastRow="0" w:noHBand="0" w:noVBand="1" w:val="04A0"/>
      </w:tblPr>
      <w:tblGrid>
        <w:gridCol w:w="6771"/>
        <w:gridCol w:w="4564"/>
        <w:gridCol w:w="3451"/>
      </w:tblGrid>
      <w:tr w:rsidR="005C1332" w:rsidRPr="005C1332" w:rsidTr="00CC5111">
        <w:tc>
          <w:tcPr>
            <w:tcW w:type="dxa" w:w="14786"/>
            <w:gridSpan w:val="3"/>
          </w:tcPr>
          <w:p w:rsidP="006C1DC5" w:rsidR="006C1DC5" w:rsidRDefault="006C1DC5" w:rsidRPr="005C1332">
            <w:pPr>
              <w:jc w:val="center"/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</w:pPr>
          </w:p>
          <w:p w:rsidP="006C1DC5" w:rsidR="006C1DC5" w:rsidRDefault="006C1DC5" w:rsidRPr="005C1332">
            <w:pPr>
              <w:jc w:val="center"/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</w:pPr>
            <w:r w:rsidRPr="005C1332"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  <w:t> </w:t>
            </w:r>
            <w:r w:rsidR="001F6D5D" w:rsidRPr="005C1332"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  <w:t xml:space="preserve">ЧЕЛОВЕК ГОДА </w:t>
            </w:r>
            <w:r w:rsidRPr="005C1332"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  <w:t>КИРОВ</w:t>
            </w:r>
            <w:r w:rsidR="001F6D5D" w:rsidRPr="005C1332">
              <w:rPr>
                <w:rFonts w:ascii="Times New Roman" w:cs="Times New Roman" w:hAnsi="Times New Roman"/>
                <w:b/>
                <w:bCs/>
                <w:sz w:val="30"/>
                <w:szCs w:val="30"/>
                <w:shd w:color="auto" w:fill="FFFFFF" w:val="clear"/>
              </w:rPr>
              <w:t>ЩИНЫ</w:t>
            </w:r>
          </w:p>
          <w:p w:rsidP="006C1DC5" w:rsidR="006C1DC5" w:rsidRDefault="006C1DC5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C1332" w:rsidRPr="005C1332" w:rsidTr="00CC5111">
        <w:tc>
          <w:tcPr>
            <w:tcW w:type="dxa" w:w="6771"/>
            <w:vAlign w:val="center"/>
          </w:tcPr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3863F855" wp14:editId="6E3AA580">
                  <wp:extent cx="3383237" cy="4171950"/>
                  <wp:effectExtent b="0" l="0" r="8255" t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8"/>
                          <a:stretch/>
                        </pic:blipFill>
                        <pic:spPr bwMode="auto">
                          <a:xfrm>
                            <a:off x="0" y="0"/>
                            <a:ext cx="3393434" cy="418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64"/>
            <w:vAlign w:val="center"/>
          </w:tcPr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proofErr w:type="spellStart"/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Багель</w:t>
            </w:r>
            <w:proofErr w:type="spellEnd"/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Александр Иванович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1958 года рождения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директор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открытого акционерного общества «Рассвет им. </w:t>
            </w:r>
            <w:proofErr w:type="spell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К.П.Орловского</w:t>
            </w:r>
            <w:proofErr w:type="spell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«Производственная деятельность»</w:t>
            </w:r>
            <w:r w:rsid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2020 год</w:t>
            </w: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451"/>
            <w:vAlign w:val="center"/>
          </w:tcPr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от 10 марта 2021 г.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№ 4-17</w:t>
            </w:r>
          </w:p>
        </w:tc>
      </w:tr>
      <w:tr w:rsidR="005C1332" w:rsidRPr="005C1332" w:rsidTr="00CC5111">
        <w:tc>
          <w:tcPr>
            <w:tcW w:type="dxa" w:w="6771"/>
            <w:vAlign w:val="center"/>
          </w:tcPr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5440C1" w:rsidRDefault="005440C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1CC8B278">
                  <wp:extent cx="3219450" cy="4662280"/>
                  <wp:effectExtent b="5080" l="0" r="0" t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7" l="4244" r="5109" t="2198"/>
                          <a:stretch/>
                        </pic:blipFill>
                        <pic:spPr bwMode="auto">
                          <a:xfrm>
                            <a:off x="0" y="0"/>
                            <a:ext cx="3221810" cy="4665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564"/>
            <w:vAlign w:val="center"/>
          </w:tcPr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proofErr w:type="spellStart"/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Рыняк</w:t>
            </w:r>
            <w:proofErr w:type="spellEnd"/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Иван Владимирович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1964 года рождения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директор</w:t>
            </w:r>
          </w:p>
          <w:p w:rsidP="008C213A" w:rsidR="008A7A6E" w:rsidRDefault="001F6D5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коммунального сельскохозяйственного унитарного предприятия 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«Нива-Барсуки»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5C1332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«Производственная деятельность»</w:t>
            </w:r>
            <w:r w:rsid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2021 год</w:t>
            </w:r>
          </w:p>
        </w:tc>
        <w:tc>
          <w:tcPr>
            <w:tcW w:type="dxa" w:w="3451"/>
            <w:vAlign w:val="center"/>
          </w:tcPr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от 18 февраля 2022 г.</w:t>
            </w:r>
          </w:p>
          <w:p w:rsidP="008C213A" w:rsidR="001F6D5D" w:rsidRDefault="001F6D5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№ 2-38</w:t>
            </w:r>
          </w:p>
        </w:tc>
      </w:tr>
      <w:tr w:rsidR="005C1332" w:rsidRPr="005C1332" w:rsidTr="00CC5111">
        <w:tc>
          <w:tcPr>
            <w:tcW w:type="dxa" w:w="6771"/>
            <w:vAlign w:val="center"/>
          </w:tcPr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3539000F" wp14:editId="66C41C95">
                  <wp:extent cx="3859366" cy="3743325"/>
                  <wp:effectExtent b="0" l="0" r="0" t="0"/>
                  <wp:docPr descr="F:\2024\ИДЕОЛОГИЯ\Доска Почета\2023\фото\19 Пархамович Елена Владимировна.png"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:\2024\ИДЕОЛОГИЯ\Доска Почета\2023\фото\19 Пархамович Елена Владимировна.png" id="0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493" cy="37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8C213A" w:rsidR="008C213A" w:rsidRDefault="008C213A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564"/>
            <w:vAlign w:val="center"/>
          </w:tcPr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proofErr w:type="spellStart"/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Пархамович</w:t>
            </w:r>
            <w:proofErr w:type="spellEnd"/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Елена Владимировна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1977 года рождения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учитель обслуживающего труда государственного учреждения образования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«Средняя школа № 1 </w:t>
            </w:r>
            <w:proofErr w:type="spell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proofErr w:type="gram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.К</w:t>
            </w:r>
            <w:proofErr w:type="gram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ировска</w:t>
            </w:r>
            <w:proofErr w:type="spell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5C1332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</w:t>
            </w:r>
            <w:r w:rsidR="008C213A"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Неп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роизводственная деятельность»</w:t>
            </w:r>
            <w:r w:rsid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2021 год</w:t>
            </w:r>
          </w:p>
        </w:tc>
        <w:tc>
          <w:tcPr>
            <w:tcW w:type="dxa" w:w="3451"/>
            <w:vAlign w:val="center"/>
          </w:tcPr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от 18 февраля 2022 г.</w:t>
            </w:r>
          </w:p>
          <w:p w:rsidP="008C213A" w:rsidR="00E670E2" w:rsidRDefault="00E670E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№ 2-38</w:t>
            </w:r>
          </w:p>
        </w:tc>
      </w:tr>
      <w:tr w:rsidR="005C1332" w:rsidRPr="005C1332" w:rsidTr="00CC5111">
        <w:tc>
          <w:tcPr>
            <w:tcW w:type="dxa" w:w="6771"/>
          </w:tcPr>
          <w:p w:rsidP="002A172D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172D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172D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172D" w:rsidR="005C1332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38BAEFA7" wp14:editId="76889AED">
                  <wp:extent cx="4271123" cy="4086225"/>
                  <wp:effectExtent b="0" l="0" r="0" t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 noChangeAspect="1"/>
                          </pic:cNvPicPr>
                        </pic:nvPicPr>
                        <pic:blipFill rotWithShape="1"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721" l="29025" r="17337" t="1857"/>
                          <a:stretch/>
                        </pic:blipFill>
                        <pic:spPr bwMode="auto">
                          <a:xfrm>
                            <a:off x="0" y="0"/>
                            <a:ext cx="4281728" cy="4096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P="002A172D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172D" w:rsidR="002A172D" w:rsidRDefault="002A172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564"/>
            <w:vAlign w:val="center"/>
          </w:tcPr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proofErr w:type="spellStart"/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Жилинский</w:t>
            </w:r>
            <w:proofErr w:type="spellEnd"/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 xml:space="preserve"> 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b/>
                <w:sz w:val="30"/>
                <w:szCs w:val="30"/>
              </w:rPr>
              <w:t>Александр Валентинович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1970 года рождения</w:t>
            </w:r>
          </w:p>
          <w:p w:rsidP="005C1332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первый заместитель 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директор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</w:p>
          <w:p w:rsidP="005C1332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открытого акционерного общества «Рассвет им. </w:t>
            </w:r>
            <w:proofErr w:type="spell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К.П.Орловского</w:t>
            </w:r>
            <w:proofErr w:type="spell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  <w:p w:rsidP="005C1332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5C1332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«Производственная деятельность»</w:t>
            </w:r>
            <w:r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2022 год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451"/>
            <w:vAlign w:val="center"/>
          </w:tcPr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от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мая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202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г.</w:t>
            </w:r>
          </w:p>
          <w:p w:rsidP="00CC5111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2-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47</w:t>
            </w:r>
          </w:p>
        </w:tc>
      </w:tr>
      <w:tr w:rsidR="005C1332" w:rsidRPr="005C1332" w:rsidTr="00CC5111">
        <w:tc>
          <w:tcPr>
            <w:tcW w:type="dxa" w:w="6771"/>
          </w:tcPr>
          <w:p w:rsidP="00CC5111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CC5111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CC5111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CC5111" w:rsidR="00422BED" w:rsidRDefault="00422BE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CC5111" w:rsidR="005C1332" w:rsidRDefault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0C8977DE" wp14:editId="10C83D2B">
                  <wp:extent cx="3105150" cy="3724275"/>
                  <wp:effectExtent b="9525" l="0" r="0" t="0"/>
                  <wp:docPr descr="F:\2024\ИДЕОЛОГИЯ\Доска Почета\2024\Фото\6_2.JPG"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:\2024\ИДЕОЛОГИЯ\Доска Почета\2024\Фото\6_2.JPG" id="0" name="Picture 2"/>
                          <pic:cNvPicPr>
                            <a:picLocks noChangeArrowheads="1" noChangeAspect="1"/>
                          </pic:cNvPicPr>
                        </pic:nvPicPr>
                        <pic:blipFill rotWithShape="1">
                          <a:blip cstate="print"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91" l="15081" r="9281" t="11443"/>
                          <a:stretch/>
                        </pic:blipFill>
                        <pic:spPr bwMode="auto">
                          <a:xfrm>
                            <a:off x="0" y="0"/>
                            <a:ext cx="3108358" cy="372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P="00CC5111" w:rsidR="002A172D" w:rsidRDefault="002A172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CC5111" w:rsidR="002A172D" w:rsidRDefault="002A172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564"/>
            <w:vAlign w:val="center"/>
          </w:tcPr>
          <w:p w:rsidP="00FB21EC" w:rsidR="005C1332" w:rsidRDefault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sz w:val="30"/>
                <w:szCs w:val="30"/>
              </w:rPr>
              <w:t>Яскевич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sz w:val="30"/>
                <w:szCs w:val="30"/>
              </w:rPr>
              <w:t>Валентина Валерьевна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  <w:r w:rsidR="008A7A6E">
              <w:rPr>
                <w:rFonts w:ascii="Times New Roman" w:cs="Times New Roman" w:hAnsi="Times New Roman"/>
                <w:sz w:val="30"/>
                <w:szCs w:val="30"/>
              </w:rPr>
              <w:t xml:space="preserve">68 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года рождения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учитель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учебных предметов «История» и «Обществоведение»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государственного учреждения образования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«Средняя школа №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proofErr w:type="gramStart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.К</w:t>
            </w:r>
            <w:proofErr w:type="gram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ировска</w:t>
            </w:r>
            <w:proofErr w:type="spellEnd"/>
            <w:r w:rsidR="00CC5111">
              <w:rPr>
                <w:rFonts w:ascii="Times New Roman" w:cs="Times New Roman" w:hAnsi="Times New Roman"/>
                <w:sz w:val="30"/>
                <w:szCs w:val="30"/>
              </w:rPr>
              <w:t xml:space="preserve"> имени </w:t>
            </w:r>
            <w:proofErr w:type="spellStart"/>
            <w:r w:rsidR="00CC5111">
              <w:rPr>
                <w:rFonts w:ascii="Times New Roman" w:cs="Times New Roman" w:hAnsi="Times New Roman"/>
                <w:sz w:val="30"/>
                <w:szCs w:val="30"/>
              </w:rPr>
              <w:t>К.П.Орловского</w:t>
            </w:r>
            <w:proofErr w:type="spellEnd"/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«Непроизводственная деятельность»</w:t>
            </w:r>
            <w:r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</w:t>
            </w:r>
            <w:r w:rsidR="00CC5111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3</w:t>
            </w:r>
            <w:r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год</w:t>
            </w:r>
          </w:p>
        </w:tc>
        <w:tc>
          <w:tcPr>
            <w:tcW w:type="dxa" w:w="3451"/>
            <w:vAlign w:val="center"/>
          </w:tcPr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FB21EC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FB21EC" w:rsidR="005C1332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от 2</w:t>
            </w:r>
            <w:r w:rsidR="005C1332"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8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июня</w:t>
            </w:r>
            <w:r w:rsidR="005C1332"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  <w:r w:rsidR="005C1332"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г.</w:t>
            </w:r>
          </w:p>
          <w:p w:rsidP="00CC5111" w:rsidR="005C1332" w:rsidRDefault="005C1332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CC5111"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</w:tr>
      <w:tr w:rsidR="00CC5111" w:rsidRPr="005C1332" w:rsidTr="00CC5111">
        <w:tc>
          <w:tcPr>
            <w:tcW w:type="dxa" w:w="6771"/>
          </w:tcPr>
          <w:p w:rsidP="00CC5111" w:rsidR="00CC5111" w:rsidRDefault="002A172D" w:rsidRPr="005C1332">
            <w:pPr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B="0" distL="0" distR="0" distT="0" wp14:anchorId="525AC596" wp14:editId="2626327E">
                      <wp:extent cx="304800" cy="304800"/>
                      <wp:effectExtent b="0" l="0" r="0" t="0"/>
                      <wp:docPr descr="https://ms4.g-cloud.by/roundcube/?_task=mail&amp;_mbox=INBOX&amp;_uid=13675&amp;_part=2&amp;_action=get&amp;_extwin=1&amp;_framed=1&amp;_mimewarning=1&amp;_embed=1" id="1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Aspect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</mc:AlternateContent>
            </w:r>
            <w:r w:rsidR="005440C1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 wp14:anchorId="1D617C15">
                  <wp:extent cx="3553009" cy="4124325"/>
                  <wp:effectExtent b="0" l="0" r="9525" t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27" cy="4127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64"/>
            <w:vAlign w:val="center"/>
          </w:tcPr>
          <w:p w:rsidP="00FB21EC" w:rsidR="00CC5111" w:rsidRDefault="002A172D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sz w:val="30"/>
                <w:szCs w:val="30"/>
              </w:rPr>
              <w:t>Сорока</w:t>
            </w:r>
          </w:p>
          <w:p w:rsidP="00FB21EC" w:rsidR="002A172D" w:rsidRDefault="002A172D" w:rsidRPr="005C1332">
            <w:pPr>
              <w:jc w:val="center"/>
              <w:rPr>
                <w:rFonts w:ascii="Times New Roman" w:cs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/>
                <w:sz w:val="30"/>
                <w:szCs w:val="30"/>
              </w:rPr>
              <w:t xml:space="preserve">Светлана </w:t>
            </w:r>
            <w:proofErr w:type="spellStart"/>
            <w:r>
              <w:rPr>
                <w:rFonts w:ascii="Times New Roman" w:cs="Times New Roman" w:hAnsi="Times New Roman"/>
                <w:b/>
                <w:sz w:val="30"/>
                <w:szCs w:val="30"/>
              </w:rPr>
              <w:t>Рихардовна</w:t>
            </w:r>
            <w:proofErr w:type="spellEnd"/>
          </w:p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  <w:r w:rsidR="002A172D">
              <w:rPr>
                <w:rFonts w:ascii="Times New Roman" w:cs="Times New Roman" w:hAnsi="Times New Roman"/>
                <w:sz w:val="30"/>
                <w:szCs w:val="30"/>
              </w:rPr>
              <w:t>68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года рождения</w:t>
            </w:r>
          </w:p>
          <w:p w:rsidP="00FB21EC" w:rsidR="00CC5111" w:rsidRDefault="002A172D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председатель правления Кировского районного потребительского общества</w:t>
            </w:r>
          </w:p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422BED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Звание «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Человек года Кировщины» присвоено  в номинации «</w:t>
            </w:r>
            <w:r w:rsidR="00422BED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П</w:t>
            </w:r>
            <w:r w:rsidRPr="005C1332"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>роизводственная деятельность»</w:t>
            </w:r>
            <w:r>
              <w:rPr>
                <w:rFonts w:ascii="Times New Roman" w:cs="Times New Roman" w:hAnsi="Times New Roman"/>
                <w:sz w:val="30"/>
                <w:szCs w:val="30"/>
                <w:shd w:color="auto" w:fill="FFFFFF" w:val="clear"/>
              </w:rPr>
              <w:t xml:space="preserve"> по итогам работы за 2023 год</w:t>
            </w:r>
          </w:p>
        </w:tc>
        <w:tc>
          <w:tcPr>
            <w:tcW w:type="dxa" w:w="3451"/>
            <w:vAlign w:val="center"/>
          </w:tcPr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решение</w:t>
            </w:r>
          </w:p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Кировского районного исполнительного комитета</w:t>
            </w:r>
          </w:p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от 2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8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июня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 г.</w:t>
            </w:r>
          </w:p>
          <w:p w:rsidP="00FB21EC" w:rsidR="00CC5111" w:rsidRDefault="00CC5111" w:rsidRPr="005C13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13</w:t>
            </w:r>
            <w:r w:rsidRPr="005C133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</w:tr>
    </w:tbl>
    <w:p w:rsidR="00504D15" w:rsidRDefault="00504D15" w:rsidRPr="005C1332"/>
    <w:p w:rsidR="005C1332" w:rsidRDefault="005C1332" w:rsidRPr="005C1332"/>
    <w:sectPr w:rsidR="005C1332" w:rsidRPr="005C1332" w:rsidSect="008C213A">
      <w:pgSz w:h="11906" w:orient="landscape" w:w="16838"/>
      <w:pgMar w:bottom="2269" w:footer="708" w:gutter="0" w:header="708" w:left="1134" w:right="1134" w:top="1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00"/>
  <w:proofState w:grammar="clean"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5"/>
    <w:rsid w:val="001F6D5D"/>
    <w:rsid w:val="002A172D"/>
    <w:rsid w:val="00422BED"/>
    <w:rsid w:val="00504D15"/>
    <w:rsid w:val="005440C1"/>
    <w:rsid w:val="005C1332"/>
    <w:rsid w:val="006C1DC5"/>
    <w:rsid w:val="006C2042"/>
    <w:rsid w:val="008A7A6E"/>
    <w:rsid w:val="008C213A"/>
    <w:rsid w:val="00AE5031"/>
    <w:rsid w:val="00CC5111"/>
    <w:rsid w:val="00E375DC"/>
    <w:rsid w:val="00E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png" Type="http://schemas.openxmlformats.org/officeDocument/2006/relationships/image"/><Relationship Id="rId12" Target="fontTable.xml" Type="http://schemas.openxmlformats.org/officeDocument/2006/relationships/fontTabl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6.jpeg" Type="http://schemas.openxmlformats.org/officeDocument/2006/relationships/image"/><Relationship Id="rId5" Target="media/image1.png" Type="http://schemas.openxmlformats.org/officeDocument/2006/relationships/image"/><Relationship Id="rId10" Target="media/hdphoto1.wdp" Type="http://schemas.microsoft.com/office/2007/relationships/hdphoto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Виктория Леонидовна</dc:creator>
  <cp:lastModifiedBy>Белявская Виктория Леонидовна</cp:lastModifiedBy>
  <cp:revision>4</cp:revision>
  <dcterms:created xsi:type="dcterms:W3CDTF">2024-08-15T09:00:00Z</dcterms:created>
  <dcterms:modified xsi:type="dcterms:W3CDTF">2024-08-16T13:57:00Z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778223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