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8" w:tblpY="156"/>
        <w:tblW w:w="0" w:type="auto"/>
        <w:tblLayout w:type="fixed"/>
        <w:tblLook w:val="04A0" w:firstRow="1" w:lastRow="0" w:firstColumn="1" w:lastColumn="0" w:noHBand="0" w:noVBand="1"/>
      </w:tblPr>
      <w:tblGrid>
        <w:gridCol w:w="4077"/>
        <w:gridCol w:w="993"/>
        <w:gridCol w:w="4110"/>
      </w:tblGrid>
      <w:tr w:rsidR="00455721" w:rsidRPr="004E126F" w:rsidTr="00EC0C7E">
        <w:trPr>
          <w:trHeight w:hRule="exact" w:val="1015"/>
        </w:trPr>
        <w:tc>
          <w:tcPr>
            <w:tcW w:w="4077" w:type="dxa"/>
            <w:hideMark/>
          </w:tcPr>
          <w:p w:rsidR="00455721" w:rsidRPr="004E126F" w:rsidRDefault="00455721" w:rsidP="003801A3">
            <w:pPr>
              <w:pStyle w:val="a3"/>
            </w:pPr>
            <w:r w:rsidRPr="004E126F">
              <w:rPr>
                <w:noProof/>
                <w:lang w:val="en-US" w:eastAsia="en-US"/>
              </w:rPr>
              <w:drawing>
                <wp:anchor distT="0" distB="0" distL="114300" distR="342265" simplePos="0" relativeHeight="251648512" behindDoc="1" locked="0" layoutInCell="0" allowOverlap="1" wp14:anchorId="466A835C" wp14:editId="7F3E3A7B">
                  <wp:simplePos x="0" y="0"/>
                  <wp:positionH relativeFrom="column">
                    <wp:posOffset>2542540</wp:posOffset>
                  </wp:positionH>
                  <wp:positionV relativeFrom="paragraph">
                    <wp:posOffset>58420</wp:posOffset>
                  </wp:positionV>
                  <wp:extent cx="647700" cy="666115"/>
                  <wp:effectExtent l="19050" t="0" r="0" b="0"/>
                  <wp:wrapNone/>
                  <wp:docPr id="2" name="Рисунок 2"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preferRelativeResize="0">
                            <a:picLocks noChangeArrowheads="1"/>
                          </pic:cNvPicPr>
                        </pic:nvPicPr>
                        <pic:blipFill>
                          <a:blip r:embed="rId8"/>
                          <a:srcRect/>
                          <a:stretch>
                            <a:fillRect/>
                          </a:stretch>
                        </pic:blipFill>
                        <pic:spPr bwMode="auto">
                          <a:xfrm>
                            <a:off x="0" y="0"/>
                            <a:ext cx="647700" cy="666115"/>
                          </a:xfrm>
                          <a:prstGeom prst="rect">
                            <a:avLst/>
                          </a:prstGeom>
                          <a:noFill/>
                        </pic:spPr>
                      </pic:pic>
                    </a:graphicData>
                  </a:graphic>
                </wp:anchor>
              </w:drawing>
            </w:r>
          </w:p>
        </w:tc>
        <w:tc>
          <w:tcPr>
            <w:tcW w:w="993" w:type="dxa"/>
          </w:tcPr>
          <w:p w:rsidR="00455721" w:rsidRPr="004E126F" w:rsidRDefault="00455721" w:rsidP="003801A3">
            <w:pPr>
              <w:pStyle w:val="a3"/>
            </w:pPr>
          </w:p>
        </w:tc>
        <w:tc>
          <w:tcPr>
            <w:tcW w:w="4110" w:type="dxa"/>
          </w:tcPr>
          <w:p w:rsidR="00455721" w:rsidRPr="004E126F" w:rsidRDefault="00455721" w:rsidP="003801A3">
            <w:pPr>
              <w:pStyle w:val="a3"/>
            </w:pPr>
          </w:p>
        </w:tc>
      </w:tr>
      <w:tr w:rsidR="00455721" w:rsidRPr="004E126F" w:rsidTr="00EC0C7E">
        <w:trPr>
          <w:trHeight w:hRule="exact" w:val="964"/>
        </w:trPr>
        <w:tc>
          <w:tcPr>
            <w:tcW w:w="4077" w:type="dxa"/>
            <w:vAlign w:val="center"/>
            <w:hideMark/>
          </w:tcPr>
          <w:p w:rsidR="00455721" w:rsidRPr="004E126F" w:rsidRDefault="00455721" w:rsidP="003801A3">
            <w:pPr>
              <w:pStyle w:val="a3"/>
              <w:jc w:val="center"/>
              <w:rPr>
                <w:rFonts w:ascii="Arial" w:hAnsi="Arial" w:cs="Arial"/>
                <w:b/>
                <w:noProof/>
                <w:sz w:val="24"/>
                <w:lang w:val="be-BY"/>
              </w:rPr>
            </w:pPr>
            <w:r w:rsidRPr="004E126F">
              <w:rPr>
                <w:rFonts w:ascii="Arial" w:hAnsi="Arial" w:cs="Arial"/>
                <w:b/>
                <w:noProof/>
                <w:sz w:val="24"/>
                <w:lang w:val="be-BY"/>
              </w:rPr>
              <w:t>МАГІЛЁЎСКІ АБЛАСНЫ</w:t>
            </w:r>
          </w:p>
          <w:p w:rsidR="00455721" w:rsidRPr="004E126F" w:rsidRDefault="00455721" w:rsidP="003801A3">
            <w:pPr>
              <w:pStyle w:val="a3"/>
              <w:jc w:val="center"/>
              <w:rPr>
                <w:noProof/>
                <w:sz w:val="24"/>
                <w:lang w:val="be-BY"/>
              </w:rPr>
            </w:pPr>
            <w:r w:rsidRPr="004E126F">
              <w:rPr>
                <w:rFonts w:ascii="Arial" w:hAnsi="Arial" w:cs="Arial"/>
                <w:b/>
                <w:noProof/>
                <w:sz w:val="24"/>
                <w:lang w:val="be-BY"/>
              </w:rPr>
              <w:t>ВЫКАНАЎЧЫ КАМІТЭТ</w:t>
            </w:r>
          </w:p>
        </w:tc>
        <w:tc>
          <w:tcPr>
            <w:tcW w:w="993" w:type="dxa"/>
            <w:vAlign w:val="center"/>
          </w:tcPr>
          <w:p w:rsidR="00455721" w:rsidRPr="004E126F" w:rsidRDefault="00455721" w:rsidP="003801A3">
            <w:pPr>
              <w:pStyle w:val="a3"/>
              <w:jc w:val="center"/>
              <w:rPr>
                <w:sz w:val="24"/>
              </w:rPr>
            </w:pPr>
          </w:p>
        </w:tc>
        <w:tc>
          <w:tcPr>
            <w:tcW w:w="4110" w:type="dxa"/>
            <w:vAlign w:val="center"/>
            <w:hideMark/>
          </w:tcPr>
          <w:p w:rsidR="00455721" w:rsidRPr="004E126F" w:rsidRDefault="00455721" w:rsidP="003801A3">
            <w:pPr>
              <w:pStyle w:val="a3"/>
              <w:jc w:val="center"/>
              <w:rPr>
                <w:sz w:val="24"/>
              </w:rPr>
            </w:pPr>
            <w:r w:rsidRPr="004E126F">
              <w:rPr>
                <w:rFonts w:ascii="Arial" w:hAnsi="Arial" w:cs="Arial"/>
                <w:b/>
                <w:noProof/>
                <w:sz w:val="24"/>
                <w:lang w:val="be-BY"/>
              </w:rPr>
              <w:t>МОГИЛЕВСКИЙ ОБЛАСТНОЙ ИСПОЛНИТЕЛЬНЫЙ КОМИТЕТ</w:t>
            </w:r>
          </w:p>
        </w:tc>
      </w:tr>
      <w:tr w:rsidR="00455721" w:rsidRPr="004E126F" w:rsidTr="00EC0C7E">
        <w:trPr>
          <w:trHeight w:hRule="exact" w:val="852"/>
        </w:trPr>
        <w:tc>
          <w:tcPr>
            <w:tcW w:w="4077" w:type="dxa"/>
            <w:vAlign w:val="center"/>
            <w:hideMark/>
          </w:tcPr>
          <w:p w:rsidR="00455721" w:rsidRPr="004E126F" w:rsidRDefault="00455721" w:rsidP="003801A3">
            <w:pPr>
              <w:pStyle w:val="a3"/>
              <w:jc w:val="center"/>
              <w:rPr>
                <w:rFonts w:ascii="Arial" w:hAnsi="Arial" w:cs="Arial"/>
                <w:b/>
                <w:noProof/>
                <w:sz w:val="24"/>
                <w:lang w:val="be-BY"/>
              </w:rPr>
            </w:pPr>
            <w:r w:rsidRPr="004E126F">
              <w:rPr>
                <w:rFonts w:ascii="Arial" w:hAnsi="Arial" w:cs="Arial"/>
                <w:b/>
                <w:noProof/>
                <w:sz w:val="24"/>
                <w:lang w:val="be-BY"/>
              </w:rPr>
              <w:t>КІРАЎСКІ РАЁННЫ</w:t>
            </w:r>
          </w:p>
          <w:p w:rsidR="00455721" w:rsidRPr="004E126F" w:rsidRDefault="00455721" w:rsidP="003801A3">
            <w:pPr>
              <w:pStyle w:val="a3"/>
              <w:jc w:val="center"/>
              <w:rPr>
                <w:noProof/>
                <w:sz w:val="24"/>
                <w:lang w:val="be-BY"/>
              </w:rPr>
            </w:pPr>
            <w:r w:rsidRPr="004E126F">
              <w:rPr>
                <w:rFonts w:ascii="Arial" w:hAnsi="Arial" w:cs="Arial"/>
                <w:b/>
                <w:noProof/>
                <w:sz w:val="24"/>
                <w:lang w:val="be-BY"/>
              </w:rPr>
              <w:t>ВЫКАНАЎЧЫ КАМІТЭТ</w:t>
            </w:r>
          </w:p>
        </w:tc>
        <w:tc>
          <w:tcPr>
            <w:tcW w:w="993" w:type="dxa"/>
            <w:vAlign w:val="center"/>
          </w:tcPr>
          <w:p w:rsidR="00455721" w:rsidRPr="004E126F" w:rsidRDefault="00455721" w:rsidP="003801A3">
            <w:pPr>
              <w:pStyle w:val="a3"/>
              <w:jc w:val="center"/>
              <w:rPr>
                <w:sz w:val="24"/>
              </w:rPr>
            </w:pPr>
          </w:p>
        </w:tc>
        <w:tc>
          <w:tcPr>
            <w:tcW w:w="4110" w:type="dxa"/>
            <w:vAlign w:val="center"/>
            <w:hideMark/>
          </w:tcPr>
          <w:p w:rsidR="00455721" w:rsidRPr="004E126F" w:rsidRDefault="00455721" w:rsidP="003801A3">
            <w:pPr>
              <w:pStyle w:val="a3"/>
              <w:jc w:val="center"/>
              <w:rPr>
                <w:sz w:val="24"/>
              </w:rPr>
            </w:pPr>
            <w:r w:rsidRPr="004E126F">
              <w:rPr>
                <w:rFonts w:ascii="Arial" w:hAnsi="Arial" w:cs="Arial"/>
                <w:b/>
                <w:noProof/>
                <w:sz w:val="24"/>
                <w:lang w:val="be-BY"/>
              </w:rPr>
              <w:t>КИРОВСКИЙ РАЙОННЫЙ ИСПОЛНИТЕЛЬНЫЙ КОМИТЕТ</w:t>
            </w:r>
          </w:p>
        </w:tc>
      </w:tr>
      <w:tr w:rsidR="00455721" w:rsidRPr="004E126F" w:rsidTr="00EC0C7E">
        <w:trPr>
          <w:trHeight w:hRule="exact" w:val="552"/>
        </w:trPr>
        <w:tc>
          <w:tcPr>
            <w:tcW w:w="4077" w:type="dxa"/>
            <w:vAlign w:val="center"/>
            <w:hideMark/>
          </w:tcPr>
          <w:p w:rsidR="00455721" w:rsidRPr="004E126F" w:rsidRDefault="00455721" w:rsidP="003801A3">
            <w:pPr>
              <w:pStyle w:val="a3"/>
              <w:jc w:val="center"/>
              <w:rPr>
                <w:rFonts w:ascii="Arial" w:hAnsi="Arial" w:cs="Arial"/>
                <w:b/>
                <w:noProof/>
                <w:sz w:val="36"/>
                <w:szCs w:val="36"/>
                <w:lang w:val="be-BY"/>
              </w:rPr>
            </w:pPr>
            <w:r w:rsidRPr="004E126F">
              <w:rPr>
                <w:rFonts w:ascii="Arial" w:hAnsi="Arial" w:cs="Arial"/>
                <w:b/>
                <w:noProof/>
                <w:sz w:val="36"/>
                <w:szCs w:val="36"/>
                <w:lang w:val="be-BY"/>
              </w:rPr>
              <w:t>РАШЭННЕ</w:t>
            </w:r>
          </w:p>
        </w:tc>
        <w:tc>
          <w:tcPr>
            <w:tcW w:w="993" w:type="dxa"/>
            <w:vAlign w:val="center"/>
          </w:tcPr>
          <w:p w:rsidR="00455721" w:rsidRPr="004E126F" w:rsidRDefault="00455721" w:rsidP="003801A3">
            <w:pPr>
              <w:pStyle w:val="a3"/>
              <w:jc w:val="center"/>
              <w:rPr>
                <w:sz w:val="36"/>
                <w:szCs w:val="36"/>
              </w:rPr>
            </w:pPr>
          </w:p>
        </w:tc>
        <w:tc>
          <w:tcPr>
            <w:tcW w:w="4110" w:type="dxa"/>
            <w:vAlign w:val="center"/>
            <w:hideMark/>
          </w:tcPr>
          <w:p w:rsidR="00455721" w:rsidRPr="004E126F" w:rsidRDefault="00455721" w:rsidP="003801A3">
            <w:pPr>
              <w:pStyle w:val="a3"/>
              <w:jc w:val="center"/>
              <w:rPr>
                <w:rFonts w:ascii="Arial" w:hAnsi="Arial" w:cs="Arial"/>
                <w:b/>
                <w:noProof/>
                <w:sz w:val="36"/>
                <w:szCs w:val="36"/>
                <w:lang w:val="be-BY"/>
              </w:rPr>
            </w:pPr>
            <w:r w:rsidRPr="004E126F">
              <w:rPr>
                <w:rFonts w:ascii="Arial" w:hAnsi="Arial" w:cs="Arial"/>
                <w:b/>
                <w:noProof/>
                <w:sz w:val="36"/>
                <w:szCs w:val="36"/>
                <w:lang w:val="be-BY"/>
              </w:rPr>
              <w:t>РЕШЕНИЕ</w:t>
            </w:r>
          </w:p>
        </w:tc>
      </w:tr>
      <w:tr w:rsidR="00455721" w:rsidRPr="004E126F" w:rsidTr="00EC0C7E">
        <w:trPr>
          <w:trHeight w:hRule="exact" w:val="340"/>
        </w:trPr>
        <w:tc>
          <w:tcPr>
            <w:tcW w:w="4077" w:type="dxa"/>
            <w:vAlign w:val="center"/>
          </w:tcPr>
          <w:p w:rsidR="00455721" w:rsidRPr="004E126F" w:rsidRDefault="00455721" w:rsidP="003801A3">
            <w:pPr>
              <w:pStyle w:val="a3"/>
              <w:jc w:val="center"/>
              <w:rPr>
                <w:noProof/>
                <w:lang w:val="be-BY"/>
              </w:rPr>
            </w:pPr>
          </w:p>
        </w:tc>
        <w:tc>
          <w:tcPr>
            <w:tcW w:w="993" w:type="dxa"/>
          </w:tcPr>
          <w:p w:rsidR="00455721" w:rsidRPr="004E126F" w:rsidRDefault="00455721" w:rsidP="003801A3">
            <w:pPr>
              <w:pStyle w:val="a3"/>
            </w:pPr>
          </w:p>
        </w:tc>
        <w:tc>
          <w:tcPr>
            <w:tcW w:w="4110" w:type="dxa"/>
          </w:tcPr>
          <w:p w:rsidR="00455721" w:rsidRPr="004E126F" w:rsidRDefault="00455721" w:rsidP="003801A3">
            <w:pPr>
              <w:pStyle w:val="a3"/>
              <w:jc w:val="right"/>
              <w:rPr>
                <w:noProof/>
              </w:rPr>
            </w:pPr>
          </w:p>
        </w:tc>
      </w:tr>
      <w:tr w:rsidR="00455721" w:rsidRPr="004E126F" w:rsidTr="00EC0C7E">
        <w:trPr>
          <w:trHeight w:hRule="exact" w:val="340"/>
        </w:trPr>
        <w:tc>
          <w:tcPr>
            <w:tcW w:w="4077" w:type="dxa"/>
            <w:vAlign w:val="center"/>
            <w:hideMark/>
          </w:tcPr>
          <w:p w:rsidR="00455721" w:rsidRPr="000179DF" w:rsidRDefault="002A0B17" w:rsidP="002A0B17">
            <w:pPr>
              <w:pStyle w:val="a3"/>
              <w:jc w:val="center"/>
              <w:rPr>
                <w:rFonts w:ascii="Arial" w:hAnsi="Arial" w:cs="Arial"/>
                <w:b/>
                <w:noProof/>
                <w:sz w:val="20"/>
                <w:szCs w:val="20"/>
                <w:lang w:val="be-BY"/>
              </w:rPr>
            </w:pPr>
            <w:r>
              <w:rPr>
                <w:noProof/>
                <w:lang w:val="be-BY"/>
              </w:rPr>
              <w:t>21</w:t>
            </w:r>
            <w:r w:rsidR="003801A3" w:rsidRPr="000179DF">
              <w:rPr>
                <w:noProof/>
                <w:lang w:val="be-BY"/>
              </w:rPr>
              <w:t xml:space="preserve"> </w:t>
            </w:r>
            <w:r w:rsidRPr="00590A6E">
              <w:rPr>
                <w:noProof/>
                <w:lang w:val="be-BY"/>
              </w:rPr>
              <w:t>июня</w:t>
            </w:r>
            <w:r w:rsidR="00D4027F" w:rsidRPr="00590A6E">
              <w:rPr>
                <w:noProof/>
                <w:lang w:val="be-BY"/>
              </w:rPr>
              <w:t xml:space="preserve"> 202</w:t>
            </w:r>
            <w:r w:rsidRPr="00590A6E">
              <w:rPr>
                <w:noProof/>
                <w:lang w:val="be-BY"/>
              </w:rPr>
              <w:t>4</w:t>
            </w:r>
            <w:r w:rsidR="00D4027F" w:rsidRPr="00590A6E">
              <w:rPr>
                <w:noProof/>
                <w:lang w:val="be-BY"/>
              </w:rPr>
              <w:t xml:space="preserve"> г. </w:t>
            </w:r>
            <w:r w:rsidR="00455721" w:rsidRPr="00590A6E">
              <w:rPr>
                <w:noProof/>
                <w:lang w:val="be-BY"/>
              </w:rPr>
              <w:t xml:space="preserve">№ </w:t>
            </w:r>
            <w:r w:rsidR="00A454C6" w:rsidRPr="00590A6E">
              <w:rPr>
                <w:noProof/>
                <w:lang w:val="be-BY"/>
              </w:rPr>
              <w:t>13-10</w:t>
            </w:r>
          </w:p>
        </w:tc>
        <w:tc>
          <w:tcPr>
            <w:tcW w:w="993" w:type="dxa"/>
            <w:vAlign w:val="center"/>
          </w:tcPr>
          <w:p w:rsidR="00455721" w:rsidRPr="004E126F" w:rsidRDefault="00455721" w:rsidP="003801A3">
            <w:pPr>
              <w:pStyle w:val="a3"/>
              <w:jc w:val="center"/>
            </w:pPr>
          </w:p>
        </w:tc>
        <w:tc>
          <w:tcPr>
            <w:tcW w:w="4110" w:type="dxa"/>
            <w:vAlign w:val="center"/>
            <w:hideMark/>
          </w:tcPr>
          <w:p w:rsidR="00455721" w:rsidRPr="004E126F" w:rsidRDefault="00455721" w:rsidP="003801A3">
            <w:pPr>
              <w:pStyle w:val="a3"/>
              <w:jc w:val="center"/>
              <w:rPr>
                <w:noProof/>
                <w:sz w:val="28"/>
                <w:szCs w:val="28"/>
              </w:rPr>
            </w:pPr>
          </w:p>
        </w:tc>
      </w:tr>
      <w:tr w:rsidR="00455721" w:rsidRPr="004E126F" w:rsidTr="00EC0C7E">
        <w:trPr>
          <w:trHeight w:hRule="exact" w:val="454"/>
        </w:trPr>
        <w:tc>
          <w:tcPr>
            <w:tcW w:w="4077" w:type="dxa"/>
            <w:vAlign w:val="center"/>
            <w:hideMark/>
          </w:tcPr>
          <w:p w:rsidR="00455721" w:rsidRPr="004E126F" w:rsidRDefault="00455721" w:rsidP="003801A3">
            <w:pPr>
              <w:pStyle w:val="a3"/>
              <w:jc w:val="center"/>
              <w:rPr>
                <w:noProof/>
                <w:sz w:val="20"/>
                <w:szCs w:val="20"/>
                <w:lang w:val="be-BY"/>
              </w:rPr>
            </w:pPr>
            <w:r w:rsidRPr="004E126F">
              <w:rPr>
                <w:noProof/>
                <w:sz w:val="20"/>
                <w:szCs w:val="20"/>
                <w:lang w:val="be-BY"/>
              </w:rPr>
              <w:t>г. Кіраўск</w:t>
            </w:r>
          </w:p>
        </w:tc>
        <w:tc>
          <w:tcPr>
            <w:tcW w:w="993" w:type="dxa"/>
            <w:vAlign w:val="center"/>
          </w:tcPr>
          <w:p w:rsidR="00455721" w:rsidRPr="004E126F" w:rsidRDefault="00455721" w:rsidP="003801A3">
            <w:pPr>
              <w:pStyle w:val="a3"/>
              <w:jc w:val="center"/>
            </w:pPr>
          </w:p>
        </w:tc>
        <w:tc>
          <w:tcPr>
            <w:tcW w:w="4110" w:type="dxa"/>
            <w:vAlign w:val="center"/>
            <w:hideMark/>
          </w:tcPr>
          <w:p w:rsidR="00455721" w:rsidRPr="004E126F" w:rsidRDefault="00455721" w:rsidP="003801A3">
            <w:pPr>
              <w:pStyle w:val="a3"/>
              <w:jc w:val="center"/>
              <w:rPr>
                <w:noProof/>
                <w:sz w:val="20"/>
                <w:szCs w:val="20"/>
              </w:rPr>
            </w:pPr>
            <w:r w:rsidRPr="004E126F">
              <w:rPr>
                <w:noProof/>
                <w:sz w:val="20"/>
                <w:szCs w:val="20"/>
              </w:rPr>
              <w:t>г.Кировск</w:t>
            </w:r>
          </w:p>
        </w:tc>
      </w:tr>
    </w:tbl>
    <w:p w:rsidR="00455721" w:rsidRPr="004E126F" w:rsidRDefault="00455721" w:rsidP="00455721">
      <w:pPr>
        <w:pStyle w:val="11"/>
        <w:spacing w:line="360" w:lineRule="auto"/>
        <w:ind w:right="5670"/>
        <w:jc w:val="both"/>
        <w:rPr>
          <w:sz w:val="30"/>
          <w:szCs w:val="30"/>
          <w:lang w:val="ru-RU"/>
        </w:rPr>
      </w:pPr>
    </w:p>
    <w:p w:rsidR="002A0B17" w:rsidRPr="004E126F" w:rsidRDefault="002A0B17" w:rsidP="002A0B17">
      <w:pPr>
        <w:tabs>
          <w:tab w:val="left" w:pos="4111"/>
          <w:tab w:val="left" w:pos="4962"/>
          <w:tab w:val="left" w:pos="5103"/>
        </w:tabs>
        <w:spacing w:line="280" w:lineRule="exact"/>
        <w:ind w:right="5103"/>
        <w:jc w:val="both"/>
        <w:rPr>
          <w:szCs w:val="30"/>
        </w:rPr>
      </w:pPr>
      <w:r w:rsidRPr="007B7757">
        <w:rPr>
          <w:szCs w:val="30"/>
        </w:rPr>
        <w:t>О преобразовании заказников местного значения</w:t>
      </w:r>
      <w:bookmarkStart w:id="0" w:name="_GoBack"/>
      <w:bookmarkEnd w:id="0"/>
    </w:p>
    <w:p w:rsidR="002A0B17" w:rsidRPr="004E126F" w:rsidRDefault="002A0B17" w:rsidP="002A0B17">
      <w:pPr>
        <w:spacing w:line="360" w:lineRule="auto"/>
        <w:ind w:right="5103"/>
        <w:rPr>
          <w:szCs w:val="30"/>
        </w:rPr>
      </w:pPr>
    </w:p>
    <w:p w:rsidR="002A0B17" w:rsidRPr="007B7757" w:rsidRDefault="002A0B17" w:rsidP="002A0B17">
      <w:pPr>
        <w:ind w:firstLine="709"/>
        <w:jc w:val="both"/>
        <w:rPr>
          <w:szCs w:val="30"/>
        </w:rPr>
      </w:pPr>
      <w:r w:rsidRPr="009C58E9">
        <w:rPr>
          <w:szCs w:val="30"/>
        </w:rPr>
        <w:t xml:space="preserve">На основании </w:t>
      </w:r>
      <w:r w:rsidR="000907EE">
        <w:rPr>
          <w:szCs w:val="30"/>
        </w:rPr>
        <w:t xml:space="preserve">подпункта 3.1 пункта 3 </w:t>
      </w:r>
      <w:r w:rsidR="00B47E95">
        <w:rPr>
          <w:szCs w:val="30"/>
        </w:rPr>
        <w:t xml:space="preserve">статьи 17 </w:t>
      </w:r>
      <w:r w:rsidR="000907EE">
        <w:rPr>
          <w:szCs w:val="30"/>
        </w:rPr>
        <w:t xml:space="preserve">Лесного кодекса Республики Беларусь, </w:t>
      </w:r>
      <w:r w:rsidRPr="009C58E9">
        <w:rPr>
          <w:szCs w:val="30"/>
        </w:rPr>
        <w:t xml:space="preserve">подпункта 2.2 пункта 2 статьи 9, </w:t>
      </w:r>
      <w:r>
        <w:rPr>
          <w:szCs w:val="30"/>
        </w:rPr>
        <w:t>части третьей пункта </w:t>
      </w:r>
      <w:r w:rsidRPr="009C58E9">
        <w:rPr>
          <w:szCs w:val="30"/>
        </w:rPr>
        <w:t>1 статьи 22 Закона Республики Беларусь от 15</w:t>
      </w:r>
      <w:r>
        <w:rPr>
          <w:szCs w:val="30"/>
        </w:rPr>
        <w:t xml:space="preserve"> ноября 2018 г. № </w:t>
      </w:r>
      <w:r w:rsidRPr="009C58E9">
        <w:rPr>
          <w:szCs w:val="30"/>
        </w:rPr>
        <w:t>150-З</w:t>
      </w:r>
      <w:r w:rsidRPr="007B7757">
        <w:rPr>
          <w:szCs w:val="30"/>
        </w:rPr>
        <w:t xml:space="preserve"> </w:t>
      </w:r>
      <w:r>
        <w:rPr>
          <w:szCs w:val="30"/>
        </w:rPr>
        <w:t>«Об </w:t>
      </w:r>
      <w:r w:rsidRPr="007B7757">
        <w:rPr>
          <w:szCs w:val="30"/>
        </w:rPr>
        <w:t xml:space="preserve">особо охраняемых природных территориях» </w:t>
      </w:r>
      <w:r>
        <w:rPr>
          <w:szCs w:val="30"/>
        </w:rPr>
        <w:t>Кировский</w:t>
      </w:r>
      <w:r w:rsidRPr="007B7757">
        <w:rPr>
          <w:szCs w:val="30"/>
        </w:rPr>
        <w:t xml:space="preserve"> </w:t>
      </w:r>
      <w:r>
        <w:rPr>
          <w:szCs w:val="30"/>
        </w:rPr>
        <w:t xml:space="preserve">районный исполнительный комитет </w:t>
      </w:r>
      <w:r w:rsidRPr="007B7757">
        <w:rPr>
          <w:szCs w:val="30"/>
        </w:rPr>
        <w:t>РЕШИЛ:</w:t>
      </w:r>
    </w:p>
    <w:p w:rsidR="002A0B17" w:rsidRPr="007B7757" w:rsidRDefault="002A0B17" w:rsidP="002A0B17">
      <w:pPr>
        <w:ind w:firstLine="709"/>
        <w:jc w:val="both"/>
        <w:rPr>
          <w:szCs w:val="30"/>
        </w:rPr>
      </w:pPr>
      <w:r>
        <w:rPr>
          <w:szCs w:val="30"/>
        </w:rPr>
        <w:t xml:space="preserve">1. </w:t>
      </w:r>
      <w:r w:rsidRPr="007B7757">
        <w:rPr>
          <w:szCs w:val="30"/>
        </w:rPr>
        <w:t xml:space="preserve">Преобразовать </w:t>
      </w:r>
      <w:r w:rsidRPr="009C58E9">
        <w:rPr>
          <w:szCs w:val="30"/>
        </w:rPr>
        <w:t xml:space="preserve">в связи с изменением границ, площади, </w:t>
      </w:r>
      <w:r w:rsidRPr="00450A72">
        <w:rPr>
          <w:szCs w:val="30"/>
        </w:rPr>
        <w:t xml:space="preserve">режимов </w:t>
      </w:r>
      <w:r w:rsidRPr="009C58E9">
        <w:rPr>
          <w:szCs w:val="30"/>
        </w:rPr>
        <w:t>охраны и использования:</w:t>
      </w:r>
    </w:p>
    <w:p w:rsidR="002A0B17" w:rsidRPr="007B7757" w:rsidRDefault="002A0B17" w:rsidP="002A0B17">
      <w:pPr>
        <w:ind w:firstLine="709"/>
        <w:jc w:val="both"/>
        <w:rPr>
          <w:szCs w:val="30"/>
        </w:rPr>
      </w:pPr>
      <w:r w:rsidRPr="007B7757">
        <w:rPr>
          <w:szCs w:val="30"/>
        </w:rPr>
        <w:t>гидрологический заказник местного значения «</w:t>
      </w:r>
      <w:r w:rsidRPr="00B5428C">
        <w:rPr>
          <w:szCs w:val="30"/>
        </w:rPr>
        <w:t>Белые речки</w:t>
      </w:r>
      <w:r w:rsidRPr="007B7757">
        <w:rPr>
          <w:szCs w:val="30"/>
        </w:rPr>
        <w:t>» в заказник местного значения «</w:t>
      </w:r>
      <w:r w:rsidRPr="00B5428C">
        <w:rPr>
          <w:szCs w:val="30"/>
        </w:rPr>
        <w:t>Белые речки</w:t>
      </w:r>
      <w:r w:rsidRPr="007B7757">
        <w:rPr>
          <w:szCs w:val="30"/>
        </w:rPr>
        <w:t>»;</w:t>
      </w:r>
    </w:p>
    <w:p w:rsidR="002A0B17" w:rsidRPr="007B7757" w:rsidRDefault="002A0B17" w:rsidP="002A0B17">
      <w:pPr>
        <w:ind w:firstLine="709"/>
        <w:jc w:val="both"/>
        <w:rPr>
          <w:szCs w:val="30"/>
        </w:rPr>
      </w:pPr>
      <w:r w:rsidRPr="007B7757">
        <w:rPr>
          <w:szCs w:val="30"/>
        </w:rPr>
        <w:t>гидрологический заказник местного значения «</w:t>
      </w:r>
      <w:r w:rsidRPr="009940FD">
        <w:rPr>
          <w:szCs w:val="30"/>
        </w:rPr>
        <w:t>Любин бор</w:t>
      </w:r>
      <w:r w:rsidRPr="007B7757">
        <w:rPr>
          <w:szCs w:val="30"/>
        </w:rPr>
        <w:t>» в заказник местного значения «</w:t>
      </w:r>
      <w:r w:rsidRPr="009940FD">
        <w:rPr>
          <w:szCs w:val="30"/>
        </w:rPr>
        <w:t>Любин бор</w:t>
      </w:r>
      <w:r w:rsidRPr="007B7757">
        <w:rPr>
          <w:szCs w:val="30"/>
        </w:rPr>
        <w:t>».</w:t>
      </w:r>
    </w:p>
    <w:p w:rsidR="002A0B17" w:rsidRPr="007B7757" w:rsidRDefault="002A0B17" w:rsidP="002A0B17">
      <w:pPr>
        <w:ind w:firstLine="709"/>
        <w:jc w:val="both"/>
        <w:rPr>
          <w:szCs w:val="30"/>
        </w:rPr>
      </w:pPr>
      <w:r>
        <w:rPr>
          <w:szCs w:val="30"/>
        </w:rPr>
        <w:t xml:space="preserve">2. </w:t>
      </w:r>
      <w:r w:rsidRPr="007B7757">
        <w:rPr>
          <w:szCs w:val="30"/>
        </w:rPr>
        <w:t>У</w:t>
      </w:r>
      <w:r>
        <w:rPr>
          <w:szCs w:val="30"/>
        </w:rPr>
        <w:t>твердить</w:t>
      </w:r>
      <w:r w:rsidRPr="007B7757">
        <w:rPr>
          <w:szCs w:val="30"/>
        </w:rPr>
        <w:t>:</w:t>
      </w:r>
    </w:p>
    <w:p w:rsidR="002A0B17" w:rsidRPr="007B7757" w:rsidRDefault="002A0B17" w:rsidP="002A0B17">
      <w:pPr>
        <w:ind w:firstLine="709"/>
        <w:jc w:val="both"/>
        <w:rPr>
          <w:szCs w:val="30"/>
        </w:rPr>
      </w:pPr>
      <w:r w:rsidRPr="007B7757">
        <w:rPr>
          <w:szCs w:val="30"/>
        </w:rPr>
        <w:t>границы, площадь</w:t>
      </w:r>
      <w:r>
        <w:rPr>
          <w:szCs w:val="30"/>
        </w:rPr>
        <w:t xml:space="preserve"> и</w:t>
      </w:r>
      <w:r w:rsidRPr="007B7757">
        <w:rPr>
          <w:szCs w:val="30"/>
        </w:rPr>
        <w:t xml:space="preserve"> землепользовател</w:t>
      </w:r>
      <w:r>
        <w:rPr>
          <w:szCs w:val="30"/>
        </w:rPr>
        <w:t>я</w:t>
      </w:r>
      <w:r w:rsidRPr="007B7757">
        <w:rPr>
          <w:szCs w:val="30"/>
        </w:rPr>
        <w:t>, земельные участки (части земельных участков) котор</w:t>
      </w:r>
      <w:r>
        <w:rPr>
          <w:szCs w:val="30"/>
        </w:rPr>
        <w:t>ого</w:t>
      </w:r>
      <w:r w:rsidRPr="007B7757">
        <w:rPr>
          <w:szCs w:val="30"/>
        </w:rPr>
        <w:t xml:space="preserve"> включ</w:t>
      </w:r>
      <w:r>
        <w:rPr>
          <w:szCs w:val="30"/>
        </w:rPr>
        <w:t>ены</w:t>
      </w:r>
      <w:r w:rsidRPr="007B7757">
        <w:rPr>
          <w:szCs w:val="30"/>
        </w:rPr>
        <w:t xml:space="preserve"> в состав заказника местного значения «</w:t>
      </w:r>
      <w:r w:rsidRPr="00B5428C">
        <w:rPr>
          <w:szCs w:val="30"/>
        </w:rPr>
        <w:t>Белые речки</w:t>
      </w:r>
      <w:r w:rsidRPr="007B7757">
        <w:rPr>
          <w:szCs w:val="30"/>
        </w:rPr>
        <w:t xml:space="preserve">» </w:t>
      </w:r>
      <w:r>
        <w:rPr>
          <w:szCs w:val="30"/>
        </w:rPr>
        <w:t>(прилага</w:t>
      </w:r>
      <w:r w:rsidR="00641EB8">
        <w:rPr>
          <w:szCs w:val="30"/>
        </w:rPr>
        <w:t>ю</w:t>
      </w:r>
      <w:r>
        <w:rPr>
          <w:szCs w:val="30"/>
        </w:rPr>
        <w:t>тся)</w:t>
      </w:r>
      <w:r w:rsidRPr="007B7757">
        <w:rPr>
          <w:szCs w:val="30"/>
        </w:rPr>
        <w:t>;</w:t>
      </w:r>
    </w:p>
    <w:p w:rsidR="002A0B17" w:rsidRPr="007B7757" w:rsidRDefault="002A0B17" w:rsidP="002A0B17">
      <w:pPr>
        <w:ind w:firstLine="709"/>
        <w:jc w:val="both"/>
        <w:rPr>
          <w:szCs w:val="30"/>
        </w:rPr>
      </w:pPr>
      <w:r w:rsidRPr="007B7757">
        <w:rPr>
          <w:szCs w:val="30"/>
        </w:rPr>
        <w:t>границы, площадь</w:t>
      </w:r>
      <w:r>
        <w:rPr>
          <w:szCs w:val="30"/>
        </w:rPr>
        <w:t xml:space="preserve"> и</w:t>
      </w:r>
      <w:r w:rsidRPr="007B7757">
        <w:rPr>
          <w:szCs w:val="30"/>
        </w:rPr>
        <w:t xml:space="preserve"> землепользовател</w:t>
      </w:r>
      <w:r>
        <w:rPr>
          <w:szCs w:val="30"/>
        </w:rPr>
        <w:t>я</w:t>
      </w:r>
      <w:r w:rsidRPr="007B7757">
        <w:rPr>
          <w:szCs w:val="30"/>
        </w:rPr>
        <w:t>, земельные участки (части земельных участков) котор</w:t>
      </w:r>
      <w:r>
        <w:rPr>
          <w:szCs w:val="30"/>
        </w:rPr>
        <w:t>ого</w:t>
      </w:r>
      <w:r w:rsidRPr="007B7757">
        <w:rPr>
          <w:szCs w:val="30"/>
        </w:rPr>
        <w:t xml:space="preserve"> включ</w:t>
      </w:r>
      <w:r>
        <w:rPr>
          <w:szCs w:val="30"/>
        </w:rPr>
        <w:t>ены</w:t>
      </w:r>
      <w:r w:rsidRPr="007B7757">
        <w:rPr>
          <w:szCs w:val="30"/>
        </w:rPr>
        <w:t xml:space="preserve"> в состав заказника местного значения «</w:t>
      </w:r>
      <w:r w:rsidRPr="009940FD">
        <w:rPr>
          <w:szCs w:val="30"/>
        </w:rPr>
        <w:t>Любин бор</w:t>
      </w:r>
      <w:r w:rsidRPr="007B7757">
        <w:rPr>
          <w:szCs w:val="30"/>
        </w:rPr>
        <w:t xml:space="preserve">» </w:t>
      </w:r>
      <w:r>
        <w:rPr>
          <w:szCs w:val="30"/>
        </w:rPr>
        <w:t>(прилага</w:t>
      </w:r>
      <w:r w:rsidR="00641EB8">
        <w:rPr>
          <w:szCs w:val="30"/>
        </w:rPr>
        <w:t>ю</w:t>
      </w:r>
      <w:r>
        <w:rPr>
          <w:szCs w:val="30"/>
        </w:rPr>
        <w:t>тся);</w:t>
      </w:r>
    </w:p>
    <w:p w:rsidR="002A0B17" w:rsidRPr="007B7757" w:rsidRDefault="002A0B17" w:rsidP="002A0B17">
      <w:pPr>
        <w:ind w:firstLine="709"/>
        <w:jc w:val="both"/>
        <w:rPr>
          <w:szCs w:val="30"/>
        </w:rPr>
      </w:pPr>
      <w:r w:rsidRPr="007B7757">
        <w:rPr>
          <w:szCs w:val="30"/>
        </w:rPr>
        <w:t>Положение о заказнике местного значения «</w:t>
      </w:r>
      <w:r w:rsidRPr="00B5428C">
        <w:rPr>
          <w:szCs w:val="30"/>
        </w:rPr>
        <w:t>Белые речки</w:t>
      </w:r>
      <w:r w:rsidRPr="007B7757">
        <w:rPr>
          <w:szCs w:val="30"/>
        </w:rPr>
        <w:t>» (прилагается);</w:t>
      </w:r>
    </w:p>
    <w:p w:rsidR="002A0B17" w:rsidRDefault="002A0B17" w:rsidP="002A0B17">
      <w:pPr>
        <w:ind w:firstLine="709"/>
        <w:jc w:val="both"/>
        <w:rPr>
          <w:szCs w:val="30"/>
        </w:rPr>
      </w:pPr>
      <w:r w:rsidRPr="00BB60E9">
        <w:rPr>
          <w:szCs w:val="30"/>
        </w:rPr>
        <w:t>Положение о заказнике местного значения «Любин бор» (прилагается).</w:t>
      </w:r>
    </w:p>
    <w:p w:rsidR="002A0B17" w:rsidRPr="00B82DFB" w:rsidRDefault="002A0B17" w:rsidP="002A0B17">
      <w:pPr>
        <w:ind w:firstLine="709"/>
        <w:jc w:val="both"/>
        <w:rPr>
          <w:szCs w:val="30"/>
        </w:rPr>
      </w:pPr>
      <w:r w:rsidRPr="00B82DFB">
        <w:rPr>
          <w:szCs w:val="30"/>
        </w:rPr>
        <w:t>3</w:t>
      </w:r>
      <w:r>
        <w:rPr>
          <w:szCs w:val="30"/>
        </w:rPr>
        <w:t>.</w:t>
      </w:r>
      <w:r w:rsidRPr="000F30B1">
        <w:rPr>
          <w:szCs w:val="30"/>
        </w:rPr>
        <w:t xml:space="preserve"> </w:t>
      </w:r>
      <w:r>
        <w:rPr>
          <w:szCs w:val="30"/>
        </w:rPr>
        <w:t>П</w:t>
      </w:r>
      <w:r w:rsidRPr="00B82DFB">
        <w:rPr>
          <w:szCs w:val="30"/>
        </w:rPr>
        <w:t>еревести:</w:t>
      </w:r>
    </w:p>
    <w:p w:rsidR="002A0B17" w:rsidRPr="00745694" w:rsidRDefault="002A0B17" w:rsidP="002A0B17">
      <w:pPr>
        <w:ind w:firstLine="709"/>
        <w:jc w:val="both"/>
        <w:rPr>
          <w:szCs w:val="30"/>
        </w:rPr>
      </w:pPr>
      <w:r w:rsidRPr="001F0E9A">
        <w:rPr>
          <w:szCs w:val="30"/>
        </w:rPr>
        <w:t xml:space="preserve">3.1. </w:t>
      </w:r>
      <w:r w:rsidRPr="00B82DFB">
        <w:rPr>
          <w:szCs w:val="30"/>
        </w:rPr>
        <w:t>участки лесного фонда</w:t>
      </w:r>
      <w:r w:rsidRPr="001F0E9A">
        <w:rPr>
          <w:szCs w:val="30"/>
        </w:rPr>
        <w:t xml:space="preserve"> Чигиринского лесничества </w:t>
      </w:r>
      <w:r>
        <w:rPr>
          <w:szCs w:val="30"/>
        </w:rPr>
        <w:t>г</w:t>
      </w:r>
      <w:r w:rsidRPr="00B82DFB">
        <w:rPr>
          <w:szCs w:val="30"/>
        </w:rPr>
        <w:t>осударственно</w:t>
      </w:r>
      <w:r>
        <w:rPr>
          <w:szCs w:val="30"/>
        </w:rPr>
        <w:t>го</w:t>
      </w:r>
      <w:r w:rsidRPr="00B82DFB">
        <w:rPr>
          <w:szCs w:val="30"/>
        </w:rPr>
        <w:t xml:space="preserve"> лесохозяйственно</w:t>
      </w:r>
      <w:r>
        <w:rPr>
          <w:szCs w:val="30"/>
        </w:rPr>
        <w:t>го</w:t>
      </w:r>
      <w:r w:rsidRPr="00B82DFB">
        <w:rPr>
          <w:szCs w:val="30"/>
        </w:rPr>
        <w:t xml:space="preserve"> учреждени</w:t>
      </w:r>
      <w:r>
        <w:rPr>
          <w:szCs w:val="30"/>
        </w:rPr>
        <w:t>я</w:t>
      </w:r>
      <w:r w:rsidRPr="00B82DFB">
        <w:rPr>
          <w:szCs w:val="30"/>
        </w:rPr>
        <w:t xml:space="preserve"> «Бобруйский лесхоз» (далее – ГЛХУ</w:t>
      </w:r>
      <w:r w:rsidRPr="001F0E9A">
        <w:rPr>
          <w:szCs w:val="30"/>
        </w:rPr>
        <w:t> </w:t>
      </w:r>
      <w:r w:rsidRPr="00B82DFB">
        <w:rPr>
          <w:szCs w:val="30"/>
        </w:rPr>
        <w:t>«Бобруйский лесхоз»)</w:t>
      </w:r>
      <w:r>
        <w:rPr>
          <w:szCs w:val="30"/>
        </w:rPr>
        <w:t xml:space="preserve"> таксационный </w:t>
      </w:r>
      <w:r w:rsidRPr="001F0E9A">
        <w:rPr>
          <w:szCs w:val="30"/>
        </w:rPr>
        <w:t>выдел</w:t>
      </w:r>
      <w:r>
        <w:rPr>
          <w:szCs w:val="30"/>
        </w:rPr>
        <w:t xml:space="preserve"> (далее </w:t>
      </w:r>
      <w:r w:rsidR="00A740A2">
        <w:rPr>
          <w:szCs w:val="30"/>
        </w:rPr>
        <w:t>–</w:t>
      </w:r>
      <w:r>
        <w:rPr>
          <w:szCs w:val="30"/>
        </w:rPr>
        <w:t xml:space="preserve"> выдел)</w:t>
      </w:r>
      <w:r w:rsidRPr="001F0E9A">
        <w:rPr>
          <w:szCs w:val="30"/>
        </w:rPr>
        <w:t xml:space="preserve"> 11 площадью 0,5 гектара, </w:t>
      </w:r>
      <w:r w:rsidRPr="003C4832">
        <w:rPr>
          <w:szCs w:val="30"/>
        </w:rPr>
        <w:t xml:space="preserve">выдел 16 площадью 0,5 гектара, выдел 18 </w:t>
      </w:r>
      <w:r w:rsidRPr="003C4832">
        <w:rPr>
          <w:szCs w:val="30"/>
        </w:rPr>
        <w:lastRenderedPageBreak/>
        <w:t xml:space="preserve">площадью 0,4 гектара, выдел 19 площадью 0,3 гектара, выдел 21 площадью 0,3 гектара, выдел 22 площадью 0,2 гектара </w:t>
      </w:r>
      <w:r>
        <w:rPr>
          <w:szCs w:val="30"/>
        </w:rPr>
        <w:t xml:space="preserve">лесного </w:t>
      </w:r>
      <w:r w:rsidRPr="003C4832">
        <w:rPr>
          <w:szCs w:val="30"/>
        </w:rPr>
        <w:t>квартала</w:t>
      </w:r>
      <w:r>
        <w:rPr>
          <w:szCs w:val="30"/>
        </w:rPr>
        <w:t xml:space="preserve"> (далее - квартал)</w:t>
      </w:r>
      <w:r w:rsidRPr="003C4832">
        <w:rPr>
          <w:szCs w:val="30"/>
        </w:rPr>
        <w:t> 115; выдел 13 площадью 1,1 гектара, выдел 31 площадью 0,9 гектара, выдел 32 площадью 0,1 гектара, выдел 33 площадью 0,6 гектара, выдел 34 площадью 0,4 гектара, выдел 35 площадью 0,5 гектара квартала 116;</w:t>
      </w:r>
      <w:r w:rsidRPr="001F0E9A">
        <w:rPr>
          <w:color w:val="FF0000"/>
          <w:szCs w:val="30"/>
        </w:rPr>
        <w:t xml:space="preserve"> </w:t>
      </w:r>
      <w:r w:rsidRPr="003C4832">
        <w:rPr>
          <w:szCs w:val="30"/>
        </w:rPr>
        <w:t xml:space="preserve">выдел 20 площадью 1,1 гектара квартала 118; </w:t>
      </w:r>
      <w:r w:rsidRPr="00BC7D42">
        <w:rPr>
          <w:szCs w:val="30"/>
        </w:rPr>
        <w:t xml:space="preserve">выдел 4 площадью 0,8 гектара, выдел 5 площадью 0,8 гектара, выдел 23 площадью 2,9 гектара, выдел 24 площадью 0,1 гектара, выдел 25 площадью 0,1 гектара, выдел 27 площадью 0,5 гектара квартала 119; выдел 16 площадью 0,6 гектара, выдел 17 площадью 8,5 гектара, выдел 18 площадью 5,2 гектара, выдел 21 площадью 1,0 гектара, выдел 26 площадью 0,8 гектара, выдел 27 площадью 0,5 гектара, выдел 30 площадью 0,2 гектара, выдел 32 площадью 3,8 гектара, выдел 33 площадью 0,1 гектара квартала 120 из категории «Эксплуатационные леса» в категорию «Природоохранные леса» (леса, расположенные в </w:t>
      </w:r>
      <w:r w:rsidRPr="00745694">
        <w:rPr>
          <w:szCs w:val="30"/>
        </w:rPr>
        <w:t>границах особо охраняемых природных территорий);</w:t>
      </w:r>
    </w:p>
    <w:p w:rsidR="002A0B17" w:rsidRPr="00745694" w:rsidRDefault="002A0B17" w:rsidP="002A0B17">
      <w:pPr>
        <w:ind w:firstLine="709"/>
        <w:jc w:val="both"/>
        <w:rPr>
          <w:szCs w:val="30"/>
        </w:rPr>
      </w:pPr>
      <w:r w:rsidRPr="00745694">
        <w:rPr>
          <w:szCs w:val="30"/>
        </w:rPr>
        <w:t xml:space="preserve">3.2. участки лесного фонда Любоничского лесничества </w:t>
      </w:r>
      <w:r w:rsidRPr="00B82DFB">
        <w:rPr>
          <w:szCs w:val="30"/>
        </w:rPr>
        <w:t>ГЛХУ</w:t>
      </w:r>
      <w:r w:rsidRPr="001F0E9A">
        <w:rPr>
          <w:szCs w:val="30"/>
        </w:rPr>
        <w:t> </w:t>
      </w:r>
      <w:r w:rsidRPr="00B82DFB">
        <w:rPr>
          <w:szCs w:val="30"/>
        </w:rPr>
        <w:t>«Бобруйский лесхоз»</w:t>
      </w:r>
      <w:r>
        <w:rPr>
          <w:szCs w:val="30"/>
        </w:rPr>
        <w:t xml:space="preserve"> </w:t>
      </w:r>
      <w:r w:rsidRPr="00745694">
        <w:rPr>
          <w:szCs w:val="30"/>
        </w:rPr>
        <w:t>выдел 2 площадью 2,3 гектара, выдел 3 площадью 0,5 гектара, выдел 4 площадью 1,6 гектара, выдел 5 площадью 11,5 гектара, выдел 6 площадью 5,1 гектара, выдел 7 площадью 0,7 гектара, выдел 10 площадью 0,4 гектара, выдел 11 площадью 9,0 гектара, выдел 13 площадью 4,3 гектара, выдел 17 площадью 3,4 гектара, выдел 19 площадью 0,2 гектара, выдел 23 площадью 0,4 гектара, выдел 24 площадью 0,4 гектара квартала 84 из категории «Защитные леса» в категорию «Природоохранные леса» (леса, расположенные в границах</w:t>
      </w:r>
      <w:r w:rsidRPr="00BC7D42">
        <w:rPr>
          <w:szCs w:val="30"/>
        </w:rPr>
        <w:t xml:space="preserve"> особо охраняемых природных территорий)</w:t>
      </w:r>
      <w:r>
        <w:rPr>
          <w:szCs w:val="30"/>
        </w:rPr>
        <w:t>.</w:t>
      </w:r>
    </w:p>
    <w:p w:rsidR="002A0B17" w:rsidRPr="005B02B9" w:rsidRDefault="002A0B17" w:rsidP="002A0B17">
      <w:pPr>
        <w:ind w:firstLine="709"/>
        <w:jc w:val="both"/>
        <w:rPr>
          <w:szCs w:val="30"/>
        </w:rPr>
      </w:pPr>
      <w:r>
        <w:rPr>
          <w:szCs w:val="30"/>
        </w:rPr>
        <w:t>4</w:t>
      </w:r>
      <w:r w:rsidRPr="005B02B9">
        <w:rPr>
          <w:szCs w:val="30"/>
        </w:rPr>
        <w:t xml:space="preserve">. </w:t>
      </w:r>
      <w:r>
        <w:rPr>
          <w:szCs w:val="30"/>
        </w:rPr>
        <w:t>ГЛХУ</w:t>
      </w:r>
      <w:r w:rsidRPr="005B02B9">
        <w:rPr>
          <w:szCs w:val="30"/>
        </w:rPr>
        <w:t xml:space="preserve"> «Бобруйский лесхоз» обеспечить:</w:t>
      </w:r>
    </w:p>
    <w:p w:rsidR="002A0B17" w:rsidRPr="007B7757" w:rsidRDefault="002A0B17" w:rsidP="002A0B17">
      <w:pPr>
        <w:ind w:firstLine="709"/>
        <w:jc w:val="both"/>
        <w:rPr>
          <w:szCs w:val="30"/>
        </w:rPr>
      </w:pPr>
      <w:r w:rsidRPr="00330D0E">
        <w:rPr>
          <w:szCs w:val="30"/>
        </w:rPr>
        <w:t>прекращени</w:t>
      </w:r>
      <w:r w:rsidRPr="007B7757">
        <w:rPr>
          <w:szCs w:val="30"/>
        </w:rPr>
        <w:t>е права лесопользован</w:t>
      </w:r>
      <w:r>
        <w:rPr>
          <w:szCs w:val="30"/>
        </w:rPr>
        <w:t xml:space="preserve">ия по выданным до вступления в </w:t>
      </w:r>
      <w:r w:rsidRPr="007B7757">
        <w:rPr>
          <w:szCs w:val="30"/>
        </w:rPr>
        <w:t>силу настоящего решения разрешительным документам</w:t>
      </w:r>
      <w:r>
        <w:rPr>
          <w:szCs w:val="30"/>
        </w:rPr>
        <w:t>,</w:t>
      </w:r>
      <w:r w:rsidRPr="007B7757">
        <w:rPr>
          <w:szCs w:val="30"/>
        </w:rPr>
        <w:t xml:space="preserve"> в случае, если такие виды лесопользования на территории заказников местного значения «</w:t>
      </w:r>
      <w:r w:rsidRPr="00B5428C">
        <w:rPr>
          <w:szCs w:val="30"/>
        </w:rPr>
        <w:t>Белые речки</w:t>
      </w:r>
      <w:r w:rsidRPr="007B7757">
        <w:rPr>
          <w:szCs w:val="30"/>
        </w:rPr>
        <w:t>» и «</w:t>
      </w:r>
      <w:r w:rsidRPr="009940FD">
        <w:rPr>
          <w:szCs w:val="30"/>
        </w:rPr>
        <w:t>Любин бор</w:t>
      </w:r>
      <w:r w:rsidRPr="007B7757">
        <w:rPr>
          <w:szCs w:val="30"/>
        </w:rPr>
        <w:t>»</w:t>
      </w:r>
      <w:r>
        <w:rPr>
          <w:szCs w:val="30"/>
        </w:rPr>
        <w:t xml:space="preserve"> запрещены;</w:t>
      </w:r>
    </w:p>
    <w:p w:rsidR="002A0B17" w:rsidRDefault="002A0B17" w:rsidP="002A0B17">
      <w:pPr>
        <w:ind w:firstLine="709"/>
        <w:jc w:val="both"/>
        <w:rPr>
          <w:szCs w:val="30"/>
        </w:rPr>
      </w:pPr>
      <w:r w:rsidRPr="00330D0E">
        <w:rPr>
          <w:szCs w:val="30"/>
        </w:rPr>
        <w:t xml:space="preserve">в шестимесячный срок со дня вступления в силу настоящего </w:t>
      </w:r>
      <w:r w:rsidRPr="00C948C3">
        <w:rPr>
          <w:szCs w:val="30"/>
        </w:rPr>
        <w:t>решения внесение изменений</w:t>
      </w:r>
      <w:r w:rsidRPr="00330D0E">
        <w:rPr>
          <w:szCs w:val="30"/>
        </w:rPr>
        <w:t xml:space="preserve"> в лесоустроительный проект в связи с установленными на земельных участках режимами охраны и использования</w:t>
      </w:r>
      <w:r>
        <w:rPr>
          <w:szCs w:val="30"/>
        </w:rPr>
        <w:t>.</w:t>
      </w:r>
    </w:p>
    <w:p w:rsidR="002A0B17" w:rsidRDefault="002A0B17" w:rsidP="002A0B17">
      <w:pPr>
        <w:ind w:firstLine="709"/>
        <w:jc w:val="both"/>
        <w:rPr>
          <w:szCs w:val="30"/>
        </w:rPr>
      </w:pPr>
      <w:r>
        <w:rPr>
          <w:szCs w:val="30"/>
        </w:rPr>
        <w:t>5</w:t>
      </w:r>
      <w:r w:rsidRPr="0035276E">
        <w:rPr>
          <w:szCs w:val="30"/>
        </w:rPr>
        <w:t xml:space="preserve">. </w:t>
      </w:r>
      <w:r>
        <w:rPr>
          <w:szCs w:val="30"/>
        </w:rPr>
        <w:t>Внести в решение</w:t>
      </w:r>
      <w:r w:rsidRPr="0035276E">
        <w:rPr>
          <w:szCs w:val="30"/>
        </w:rPr>
        <w:t xml:space="preserve"> Кировского </w:t>
      </w:r>
      <w:r w:rsidR="00A740A2">
        <w:rPr>
          <w:szCs w:val="30"/>
        </w:rPr>
        <w:t>районного исполнительного комитета</w:t>
      </w:r>
      <w:r w:rsidRPr="0035276E">
        <w:rPr>
          <w:szCs w:val="30"/>
        </w:rPr>
        <w:t xml:space="preserve"> от 2 ноября 2011 г. № 22-2 «Об объявлении гидрологически</w:t>
      </w:r>
      <w:r>
        <w:rPr>
          <w:szCs w:val="30"/>
        </w:rPr>
        <w:t>х заказников местного значения» следующие изменения:</w:t>
      </w:r>
    </w:p>
    <w:p w:rsidR="002A0B17" w:rsidRDefault="002A0B17" w:rsidP="002A0B17">
      <w:pPr>
        <w:ind w:firstLine="709"/>
        <w:jc w:val="both"/>
        <w:rPr>
          <w:szCs w:val="30"/>
        </w:rPr>
      </w:pPr>
      <w:r>
        <w:rPr>
          <w:szCs w:val="30"/>
        </w:rPr>
        <w:t>преамбулу изложить в следующей редакции:</w:t>
      </w:r>
    </w:p>
    <w:p w:rsidR="002A0B17" w:rsidRDefault="002A0B17" w:rsidP="002A0B17">
      <w:pPr>
        <w:ind w:firstLine="709"/>
        <w:jc w:val="both"/>
        <w:rPr>
          <w:szCs w:val="30"/>
        </w:rPr>
      </w:pPr>
      <w:r>
        <w:rPr>
          <w:szCs w:val="30"/>
        </w:rPr>
        <w:t>«</w:t>
      </w:r>
      <w:r w:rsidRPr="009C58E9">
        <w:rPr>
          <w:szCs w:val="30"/>
        </w:rPr>
        <w:t>На основании подпункта 2.2 пункта 2 статьи 9, части третьей пункта 1 статьи 22 Закона Республики Беларусь от 15</w:t>
      </w:r>
      <w:r>
        <w:rPr>
          <w:szCs w:val="30"/>
        </w:rPr>
        <w:t xml:space="preserve"> ноября 2018 г. № </w:t>
      </w:r>
      <w:r w:rsidRPr="009C58E9">
        <w:rPr>
          <w:szCs w:val="30"/>
        </w:rPr>
        <w:t>150-З</w:t>
      </w:r>
      <w:r w:rsidRPr="007B7757">
        <w:rPr>
          <w:szCs w:val="30"/>
        </w:rPr>
        <w:t xml:space="preserve"> </w:t>
      </w:r>
      <w:r>
        <w:rPr>
          <w:szCs w:val="30"/>
        </w:rPr>
        <w:lastRenderedPageBreak/>
        <w:t>«Об </w:t>
      </w:r>
      <w:r w:rsidRPr="007B7757">
        <w:rPr>
          <w:szCs w:val="30"/>
        </w:rPr>
        <w:t xml:space="preserve">особо охраняемых природных территориях» </w:t>
      </w:r>
      <w:r>
        <w:rPr>
          <w:szCs w:val="30"/>
        </w:rPr>
        <w:t>Кировский</w:t>
      </w:r>
      <w:r w:rsidRPr="007B7757">
        <w:rPr>
          <w:szCs w:val="30"/>
        </w:rPr>
        <w:t xml:space="preserve"> районный исполнительный комитет РЕШИЛ:</w:t>
      </w:r>
      <w:r>
        <w:rPr>
          <w:szCs w:val="30"/>
        </w:rPr>
        <w:t>»;</w:t>
      </w:r>
    </w:p>
    <w:p w:rsidR="002A0B17" w:rsidRDefault="002A0B17" w:rsidP="002A0B17">
      <w:pPr>
        <w:ind w:firstLine="709"/>
        <w:jc w:val="both"/>
        <w:rPr>
          <w:szCs w:val="30"/>
        </w:rPr>
      </w:pPr>
      <w:r>
        <w:rPr>
          <w:szCs w:val="30"/>
        </w:rPr>
        <w:t>пункты 2, 3, 6, 7 исключить;</w:t>
      </w:r>
    </w:p>
    <w:p w:rsidR="002A0B17" w:rsidRDefault="002A0B17" w:rsidP="002A0B17">
      <w:pPr>
        <w:ind w:firstLine="709"/>
        <w:jc w:val="both"/>
        <w:rPr>
          <w:szCs w:val="30"/>
        </w:rPr>
      </w:pPr>
      <w:r>
        <w:rPr>
          <w:szCs w:val="30"/>
        </w:rPr>
        <w:t>пункт 4 изложить в следующей редакции:</w:t>
      </w:r>
    </w:p>
    <w:p w:rsidR="002A0B17" w:rsidRPr="007B7757" w:rsidRDefault="002A0B17" w:rsidP="002A0B17">
      <w:pPr>
        <w:ind w:firstLine="709"/>
        <w:jc w:val="both"/>
        <w:rPr>
          <w:szCs w:val="30"/>
        </w:rPr>
      </w:pPr>
      <w:r>
        <w:rPr>
          <w:szCs w:val="30"/>
        </w:rPr>
        <w:t>«</w:t>
      </w:r>
      <w:r w:rsidRPr="007B7757">
        <w:rPr>
          <w:szCs w:val="30"/>
        </w:rPr>
        <w:t>4.</w:t>
      </w:r>
      <w:r>
        <w:rPr>
          <w:szCs w:val="30"/>
        </w:rPr>
        <w:t xml:space="preserve"> </w:t>
      </w:r>
      <w:r w:rsidRPr="007B7757">
        <w:rPr>
          <w:szCs w:val="30"/>
        </w:rPr>
        <w:t>Определить, что</w:t>
      </w:r>
      <w:r w:rsidR="00641EB8">
        <w:rPr>
          <w:szCs w:val="30"/>
        </w:rPr>
        <w:t xml:space="preserve"> </w:t>
      </w:r>
      <w:r w:rsidRPr="007B7757">
        <w:rPr>
          <w:szCs w:val="30"/>
        </w:rPr>
        <w:t>управление заказником местного значения «</w:t>
      </w:r>
      <w:r w:rsidRPr="00B5428C">
        <w:rPr>
          <w:szCs w:val="30"/>
        </w:rPr>
        <w:t>Белые речки</w:t>
      </w:r>
      <w:r w:rsidRPr="007B7757">
        <w:rPr>
          <w:szCs w:val="30"/>
        </w:rPr>
        <w:t xml:space="preserve">» </w:t>
      </w:r>
      <w:r>
        <w:rPr>
          <w:szCs w:val="30"/>
        </w:rPr>
        <w:t xml:space="preserve">и </w:t>
      </w:r>
      <w:r w:rsidRPr="007B7757">
        <w:rPr>
          <w:szCs w:val="30"/>
        </w:rPr>
        <w:t>заказником местного значения «</w:t>
      </w:r>
      <w:r w:rsidRPr="00BB60E9">
        <w:rPr>
          <w:szCs w:val="30"/>
        </w:rPr>
        <w:t>Любин бор</w:t>
      </w:r>
      <w:r w:rsidRPr="007B7757">
        <w:rPr>
          <w:szCs w:val="30"/>
        </w:rPr>
        <w:t xml:space="preserve">» осуществляет </w:t>
      </w:r>
      <w:r>
        <w:rPr>
          <w:szCs w:val="30"/>
        </w:rPr>
        <w:t>Кировский районный исполнительный комитет.».</w:t>
      </w:r>
    </w:p>
    <w:p w:rsidR="002A0B17" w:rsidRPr="007B7757" w:rsidRDefault="002A0B17" w:rsidP="002A0B17">
      <w:pPr>
        <w:ind w:firstLine="709"/>
        <w:jc w:val="both"/>
        <w:rPr>
          <w:szCs w:val="30"/>
        </w:rPr>
      </w:pPr>
      <w:r>
        <w:rPr>
          <w:szCs w:val="30"/>
        </w:rPr>
        <w:t>6</w:t>
      </w:r>
      <w:r w:rsidRPr="007B7757">
        <w:rPr>
          <w:szCs w:val="30"/>
        </w:rPr>
        <w:t>. Финансирование функционирования и охраны заказников местного значения «</w:t>
      </w:r>
      <w:r w:rsidRPr="00B5428C">
        <w:rPr>
          <w:szCs w:val="30"/>
        </w:rPr>
        <w:t>Белые речки</w:t>
      </w:r>
      <w:r w:rsidRPr="007B7757">
        <w:rPr>
          <w:szCs w:val="30"/>
        </w:rPr>
        <w:t>» и «</w:t>
      </w:r>
      <w:r w:rsidRPr="009940FD">
        <w:rPr>
          <w:szCs w:val="30"/>
        </w:rPr>
        <w:t>Любин бор</w:t>
      </w:r>
      <w:r w:rsidRPr="007B7757">
        <w:rPr>
          <w:szCs w:val="30"/>
        </w:rPr>
        <w:t>» осуществлять из средств районного бюджета и иных источников, не запрещенных законодательством.</w:t>
      </w:r>
    </w:p>
    <w:p w:rsidR="002A0B17" w:rsidRPr="007B7757" w:rsidRDefault="002A0B17" w:rsidP="002A0B17">
      <w:pPr>
        <w:ind w:firstLine="709"/>
        <w:jc w:val="both"/>
        <w:rPr>
          <w:szCs w:val="30"/>
        </w:rPr>
      </w:pPr>
      <w:r>
        <w:rPr>
          <w:szCs w:val="30"/>
        </w:rPr>
        <w:t>7</w:t>
      </w:r>
      <w:r w:rsidRPr="007B7757">
        <w:rPr>
          <w:szCs w:val="30"/>
        </w:rPr>
        <w:t>. Настоящее решение вступает в силу после его официального опубликования.</w:t>
      </w:r>
    </w:p>
    <w:p w:rsidR="002A0B17" w:rsidRPr="004E126F" w:rsidRDefault="002A0B17" w:rsidP="002A0B17">
      <w:pPr>
        <w:pStyle w:val="point"/>
        <w:spacing w:line="360" w:lineRule="auto"/>
        <w:ind w:firstLine="709"/>
        <w:rPr>
          <w:sz w:val="30"/>
          <w:szCs w:val="30"/>
        </w:rPr>
      </w:pPr>
    </w:p>
    <w:p w:rsidR="002A0B17" w:rsidRPr="004E126F" w:rsidRDefault="002A0B17" w:rsidP="002A0B17">
      <w:pPr>
        <w:tabs>
          <w:tab w:val="left" w:pos="6804"/>
        </w:tabs>
        <w:jc w:val="both"/>
        <w:rPr>
          <w:szCs w:val="30"/>
        </w:rPr>
      </w:pPr>
      <w:r>
        <w:rPr>
          <w:szCs w:val="30"/>
        </w:rPr>
        <w:t>Первый заместитель пред</w:t>
      </w:r>
      <w:r w:rsidRPr="004E126F">
        <w:rPr>
          <w:szCs w:val="30"/>
        </w:rPr>
        <w:t>седател</w:t>
      </w:r>
      <w:r>
        <w:rPr>
          <w:szCs w:val="30"/>
        </w:rPr>
        <w:t>я</w:t>
      </w:r>
      <w:r w:rsidRPr="004E126F">
        <w:rPr>
          <w:rFonts w:ascii="Arial" w:hAnsi="Arial" w:cs="Arial"/>
          <w:szCs w:val="30"/>
        </w:rPr>
        <w:tab/>
      </w:r>
      <w:r>
        <w:rPr>
          <w:szCs w:val="30"/>
        </w:rPr>
        <w:t>С.А.Дорожкин</w:t>
      </w:r>
    </w:p>
    <w:p w:rsidR="002A0B17" w:rsidRPr="004E126F" w:rsidRDefault="002A0B17" w:rsidP="003D723E">
      <w:pPr>
        <w:spacing w:line="360" w:lineRule="auto"/>
        <w:jc w:val="both"/>
        <w:rPr>
          <w:szCs w:val="30"/>
        </w:rPr>
      </w:pPr>
    </w:p>
    <w:tbl>
      <w:tblPr>
        <w:tblW w:w="0" w:type="auto"/>
        <w:tblLook w:val="04A0" w:firstRow="1" w:lastRow="0" w:firstColumn="1" w:lastColumn="0" w:noHBand="0" w:noVBand="1"/>
      </w:tblPr>
      <w:tblGrid>
        <w:gridCol w:w="4995"/>
        <w:gridCol w:w="4643"/>
      </w:tblGrid>
      <w:tr w:rsidR="002A0B17" w:rsidRPr="004E126F" w:rsidTr="004F2EDE">
        <w:tc>
          <w:tcPr>
            <w:tcW w:w="5070" w:type="dxa"/>
          </w:tcPr>
          <w:p w:rsidR="002A0B17" w:rsidRPr="004E126F" w:rsidRDefault="002A0B17" w:rsidP="004F2EDE">
            <w:pPr>
              <w:spacing w:line="280" w:lineRule="exact"/>
              <w:rPr>
                <w:szCs w:val="30"/>
              </w:rPr>
            </w:pPr>
            <w:r w:rsidRPr="004E126F">
              <w:rPr>
                <w:szCs w:val="30"/>
              </w:rPr>
              <w:t>СОГЛАСОВАНО</w:t>
            </w:r>
          </w:p>
          <w:p w:rsidR="002A0B17" w:rsidRPr="00DD64D3" w:rsidRDefault="002A0B17" w:rsidP="004F2EDE">
            <w:pPr>
              <w:pStyle w:val="point"/>
              <w:spacing w:line="280" w:lineRule="exact"/>
              <w:ind w:firstLine="0"/>
              <w:rPr>
                <w:sz w:val="30"/>
                <w:szCs w:val="30"/>
              </w:rPr>
            </w:pPr>
            <w:r w:rsidRPr="00935A6E">
              <w:rPr>
                <w:sz w:val="30"/>
                <w:szCs w:val="30"/>
              </w:rPr>
              <w:t>Государственная инспекция охраны животного и растительного мира при Президенте Республики Беларусь</w:t>
            </w:r>
          </w:p>
        </w:tc>
        <w:tc>
          <w:tcPr>
            <w:tcW w:w="4784" w:type="dxa"/>
          </w:tcPr>
          <w:p w:rsidR="002A0B17" w:rsidRPr="004E126F" w:rsidRDefault="002A0B17" w:rsidP="004F2EDE">
            <w:pPr>
              <w:pStyle w:val="titleu"/>
              <w:spacing w:before="0" w:after="0" w:line="280" w:lineRule="exact"/>
              <w:rPr>
                <w:szCs w:val="30"/>
              </w:rPr>
            </w:pPr>
          </w:p>
        </w:tc>
      </w:tr>
      <w:tr w:rsidR="002A0B17" w:rsidRPr="004E126F" w:rsidTr="004F2EDE">
        <w:tc>
          <w:tcPr>
            <w:tcW w:w="5070" w:type="dxa"/>
          </w:tcPr>
          <w:p w:rsidR="002A0B17" w:rsidRPr="004E126F" w:rsidRDefault="002A0B17" w:rsidP="004F2EDE">
            <w:pPr>
              <w:pStyle w:val="point"/>
              <w:spacing w:line="280" w:lineRule="exact"/>
              <w:ind w:firstLine="0"/>
              <w:rPr>
                <w:sz w:val="30"/>
                <w:szCs w:val="30"/>
              </w:rPr>
            </w:pPr>
          </w:p>
          <w:p w:rsidR="002A0B17" w:rsidRPr="00AC20FB" w:rsidRDefault="002A0B17" w:rsidP="004F2EDE">
            <w:pPr>
              <w:pStyle w:val="point"/>
              <w:spacing w:line="280" w:lineRule="exact"/>
              <w:ind w:firstLine="0"/>
              <w:rPr>
                <w:sz w:val="30"/>
                <w:szCs w:val="30"/>
              </w:rPr>
            </w:pPr>
            <w:r w:rsidRPr="00AC20FB">
              <w:rPr>
                <w:sz w:val="30"/>
                <w:szCs w:val="30"/>
              </w:rPr>
              <w:t>Кировская районная</w:t>
            </w:r>
          </w:p>
          <w:p w:rsidR="002A0B17" w:rsidRPr="00AC20FB" w:rsidRDefault="002A0B17" w:rsidP="004F2EDE">
            <w:pPr>
              <w:pStyle w:val="point"/>
              <w:spacing w:line="280" w:lineRule="exact"/>
              <w:ind w:firstLine="0"/>
              <w:rPr>
                <w:sz w:val="30"/>
                <w:szCs w:val="30"/>
              </w:rPr>
            </w:pPr>
            <w:r w:rsidRPr="00AC20FB">
              <w:rPr>
                <w:sz w:val="30"/>
                <w:szCs w:val="30"/>
              </w:rPr>
              <w:t>инспекция природных ресурсов</w:t>
            </w:r>
          </w:p>
          <w:p w:rsidR="002A0B17" w:rsidRDefault="002A0B17" w:rsidP="004F2EDE">
            <w:pPr>
              <w:pStyle w:val="point"/>
              <w:spacing w:line="280" w:lineRule="exact"/>
              <w:ind w:firstLine="0"/>
              <w:rPr>
                <w:sz w:val="30"/>
                <w:szCs w:val="30"/>
              </w:rPr>
            </w:pPr>
            <w:r w:rsidRPr="00AC20FB">
              <w:rPr>
                <w:sz w:val="30"/>
                <w:szCs w:val="30"/>
              </w:rPr>
              <w:t>и охраны окружающей среды</w:t>
            </w:r>
          </w:p>
          <w:p w:rsidR="002A0B17" w:rsidRDefault="002A0B17" w:rsidP="004F2EDE">
            <w:pPr>
              <w:pStyle w:val="point"/>
              <w:spacing w:line="280" w:lineRule="exact"/>
              <w:ind w:firstLine="0"/>
              <w:rPr>
                <w:sz w:val="30"/>
                <w:szCs w:val="30"/>
              </w:rPr>
            </w:pPr>
          </w:p>
          <w:p w:rsidR="002A0B17" w:rsidRPr="004E126F" w:rsidRDefault="002A0B17" w:rsidP="004F2EDE">
            <w:pPr>
              <w:pStyle w:val="point"/>
              <w:spacing w:line="280" w:lineRule="exact"/>
              <w:ind w:firstLine="0"/>
              <w:rPr>
                <w:sz w:val="30"/>
                <w:szCs w:val="30"/>
              </w:rPr>
            </w:pPr>
            <w:r w:rsidRPr="004E126F">
              <w:rPr>
                <w:sz w:val="30"/>
                <w:szCs w:val="30"/>
              </w:rPr>
              <w:t xml:space="preserve">Государственное лесохозяйственное </w:t>
            </w:r>
          </w:p>
          <w:p w:rsidR="002A0B17" w:rsidRPr="004E126F" w:rsidRDefault="002A0B17" w:rsidP="004F2EDE">
            <w:pPr>
              <w:spacing w:line="280" w:lineRule="exact"/>
              <w:rPr>
                <w:szCs w:val="30"/>
              </w:rPr>
            </w:pPr>
            <w:r w:rsidRPr="004E126F">
              <w:rPr>
                <w:szCs w:val="30"/>
              </w:rPr>
              <w:t>учреждение «Бобруйский лесхоз»</w:t>
            </w:r>
          </w:p>
          <w:p w:rsidR="002A0B17" w:rsidRPr="000602C3" w:rsidRDefault="002A0B17" w:rsidP="004F2EDE">
            <w:pPr>
              <w:pStyle w:val="point"/>
              <w:spacing w:line="280" w:lineRule="exact"/>
              <w:ind w:firstLine="0"/>
              <w:rPr>
                <w:sz w:val="30"/>
                <w:szCs w:val="30"/>
              </w:rPr>
            </w:pPr>
          </w:p>
        </w:tc>
        <w:tc>
          <w:tcPr>
            <w:tcW w:w="4784" w:type="dxa"/>
          </w:tcPr>
          <w:p w:rsidR="002A0B17" w:rsidRPr="004E126F" w:rsidRDefault="002A0B17" w:rsidP="004F2EDE">
            <w:pPr>
              <w:pStyle w:val="titleu"/>
              <w:spacing w:before="0" w:after="0" w:line="280" w:lineRule="exact"/>
              <w:rPr>
                <w:szCs w:val="30"/>
              </w:rPr>
            </w:pPr>
          </w:p>
        </w:tc>
      </w:tr>
    </w:tbl>
    <w:p w:rsidR="0047582E" w:rsidRPr="004E126F" w:rsidRDefault="005A4B5A">
      <w:pPr>
        <w:spacing w:after="200" w:line="276" w:lineRule="auto"/>
      </w:pPr>
      <w:r w:rsidRPr="004E126F">
        <w:br w:type="page"/>
      </w:r>
    </w:p>
    <w:p w:rsidR="005677E3" w:rsidRPr="004E126F" w:rsidRDefault="005677E3" w:rsidP="00D603DE">
      <w:pPr>
        <w:widowControl w:val="0"/>
        <w:spacing w:line="280" w:lineRule="exact"/>
        <w:jc w:val="both"/>
        <w:rPr>
          <w:szCs w:val="30"/>
        </w:rPr>
        <w:sectPr w:rsidR="005677E3" w:rsidRPr="004E126F" w:rsidSect="003D723E">
          <w:headerReference w:type="default" r:id="rId9"/>
          <w:pgSz w:w="11906" w:h="16838"/>
          <w:pgMar w:top="1134" w:right="567" w:bottom="1134" w:left="1701" w:header="709" w:footer="709" w:gutter="0"/>
          <w:cols w:space="708"/>
          <w:docGrid w:linePitch="360"/>
        </w:sectPr>
      </w:pPr>
    </w:p>
    <w:p w:rsidR="00A454C6" w:rsidRPr="004E126F" w:rsidRDefault="00A454C6" w:rsidP="00A454C6">
      <w:pPr>
        <w:spacing w:line="280" w:lineRule="exact"/>
        <w:ind w:firstLine="5670"/>
        <w:jc w:val="both"/>
        <w:rPr>
          <w:szCs w:val="30"/>
        </w:rPr>
      </w:pPr>
      <w:r>
        <w:rPr>
          <w:szCs w:val="30"/>
        </w:rPr>
        <w:lastRenderedPageBreak/>
        <w:t>УТВЕРЖДЕНО</w:t>
      </w:r>
    </w:p>
    <w:p w:rsidR="00A454C6" w:rsidRPr="004E126F" w:rsidRDefault="00A454C6" w:rsidP="00A454C6">
      <w:pPr>
        <w:spacing w:line="280" w:lineRule="exact"/>
        <w:ind w:firstLine="5670"/>
        <w:jc w:val="both"/>
        <w:rPr>
          <w:szCs w:val="30"/>
        </w:rPr>
      </w:pPr>
      <w:r>
        <w:rPr>
          <w:szCs w:val="30"/>
        </w:rPr>
        <w:t>Решение</w:t>
      </w:r>
    </w:p>
    <w:p w:rsidR="00A454C6" w:rsidRPr="004E126F" w:rsidRDefault="00A454C6" w:rsidP="00A454C6">
      <w:pPr>
        <w:spacing w:line="280" w:lineRule="exact"/>
        <w:ind w:firstLine="5670"/>
        <w:jc w:val="both"/>
        <w:rPr>
          <w:szCs w:val="30"/>
        </w:rPr>
      </w:pPr>
      <w:r>
        <w:rPr>
          <w:szCs w:val="30"/>
        </w:rPr>
        <w:t>Кировского районного</w:t>
      </w:r>
    </w:p>
    <w:p w:rsidR="00A454C6" w:rsidRPr="004E126F" w:rsidRDefault="00A454C6" w:rsidP="00A454C6">
      <w:pPr>
        <w:spacing w:line="280" w:lineRule="exact"/>
        <w:ind w:firstLine="5670"/>
        <w:jc w:val="both"/>
        <w:rPr>
          <w:szCs w:val="30"/>
        </w:rPr>
      </w:pPr>
      <w:r w:rsidRPr="004E126F">
        <w:rPr>
          <w:szCs w:val="30"/>
        </w:rPr>
        <w:t>исполнительного комитета</w:t>
      </w:r>
    </w:p>
    <w:p w:rsidR="00A454C6" w:rsidRDefault="00A454C6" w:rsidP="00A454C6">
      <w:pPr>
        <w:widowControl w:val="0"/>
        <w:spacing w:line="280" w:lineRule="exact"/>
        <w:ind w:firstLine="5670"/>
        <w:jc w:val="both"/>
        <w:rPr>
          <w:szCs w:val="30"/>
        </w:rPr>
      </w:pPr>
      <w:r>
        <w:rPr>
          <w:szCs w:val="30"/>
        </w:rPr>
        <w:t>21.06.2024 № 13-10</w:t>
      </w:r>
    </w:p>
    <w:p w:rsidR="00A454C6" w:rsidRDefault="00A454C6" w:rsidP="00A454C6">
      <w:pPr>
        <w:widowControl w:val="0"/>
        <w:spacing w:line="360" w:lineRule="auto"/>
        <w:ind w:firstLine="5670"/>
        <w:jc w:val="both"/>
        <w:rPr>
          <w:szCs w:val="30"/>
        </w:rPr>
      </w:pPr>
    </w:p>
    <w:p w:rsidR="00A454C6" w:rsidRPr="00B5428C" w:rsidRDefault="00A454C6" w:rsidP="00A454C6">
      <w:pPr>
        <w:autoSpaceDE w:val="0"/>
        <w:autoSpaceDN w:val="0"/>
        <w:adjustRightInd w:val="0"/>
        <w:spacing w:line="280" w:lineRule="exact"/>
        <w:ind w:right="5103"/>
        <w:jc w:val="both"/>
        <w:rPr>
          <w:rFonts w:eastAsia="Calibri"/>
          <w:bCs/>
          <w:szCs w:val="30"/>
        </w:rPr>
      </w:pPr>
      <w:r w:rsidRPr="00B5428C">
        <w:rPr>
          <w:rFonts w:eastAsia="Calibri"/>
          <w:bCs/>
          <w:szCs w:val="30"/>
        </w:rPr>
        <w:t>ГРАНИЦЫ,</w:t>
      </w:r>
    </w:p>
    <w:p w:rsidR="00A454C6" w:rsidRPr="00B5428C" w:rsidRDefault="00A454C6" w:rsidP="00A454C6">
      <w:pPr>
        <w:autoSpaceDE w:val="0"/>
        <w:autoSpaceDN w:val="0"/>
        <w:adjustRightInd w:val="0"/>
        <w:spacing w:line="280" w:lineRule="exact"/>
        <w:ind w:right="5103"/>
        <w:jc w:val="both"/>
        <w:rPr>
          <w:rFonts w:eastAsia="Calibri"/>
          <w:bCs/>
          <w:szCs w:val="30"/>
        </w:rPr>
      </w:pPr>
      <w:r w:rsidRPr="00B5428C">
        <w:rPr>
          <w:rFonts w:eastAsia="Calibri"/>
          <w:bCs/>
          <w:szCs w:val="30"/>
        </w:rPr>
        <w:t>площадь и землепользовател</w:t>
      </w:r>
      <w:r>
        <w:rPr>
          <w:rFonts w:eastAsia="Calibri"/>
          <w:bCs/>
          <w:szCs w:val="30"/>
        </w:rPr>
        <w:t>ь</w:t>
      </w:r>
      <w:r w:rsidRPr="00B5428C">
        <w:rPr>
          <w:rFonts w:eastAsia="Calibri"/>
          <w:bCs/>
          <w:szCs w:val="30"/>
        </w:rPr>
        <w:t>,</w:t>
      </w:r>
      <w:r>
        <w:rPr>
          <w:rFonts w:eastAsia="Calibri"/>
          <w:bCs/>
          <w:szCs w:val="30"/>
        </w:rPr>
        <w:t xml:space="preserve"> </w:t>
      </w:r>
      <w:r w:rsidRPr="00B5428C">
        <w:rPr>
          <w:rFonts w:eastAsia="Calibri"/>
          <w:bCs/>
          <w:szCs w:val="30"/>
        </w:rPr>
        <w:t>земельные участки</w:t>
      </w:r>
      <w:r>
        <w:rPr>
          <w:rFonts w:eastAsia="Calibri"/>
          <w:bCs/>
          <w:szCs w:val="30"/>
        </w:rPr>
        <w:t xml:space="preserve"> </w:t>
      </w:r>
      <w:r w:rsidRPr="00B5428C">
        <w:rPr>
          <w:rFonts w:eastAsia="Calibri"/>
          <w:bCs/>
          <w:szCs w:val="30"/>
        </w:rPr>
        <w:t>(части земельных участков) котор</w:t>
      </w:r>
      <w:r>
        <w:rPr>
          <w:rFonts w:eastAsia="Calibri"/>
          <w:bCs/>
          <w:szCs w:val="30"/>
        </w:rPr>
        <w:t xml:space="preserve">ого </w:t>
      </w:r>
      <w:r w:rsidRPr="00B5428C">
        <w:rPr>
          <w:rFonts w:eastAsia="Calibri"/>
          <w:bCs/>
          <w:szCs w:val="30"/>
        </w:rPr>
        <w:t>включены в состав</w:t>
      </w:r>
      <w:r>
        <w:rPr>
          <w:rFonts w:eastAsia="Calibri"/>
          <w:bCs/>
          <w:szCs w:val="30"/>
        </w:rPr>
        <w:t xml:space="preserve"> земель </w:t>
      </w:r>
      <w:r w:rsidRPr="00B5428C">
        <w:rPr>
          <w:rFonts w:eastAsia="Calibri"/>
          <w:bCs/>
          <w:szCs w:val="30"/>
        </w:rPr>
        <w:t>заказника</w:t>
      </w:r>
      <w:r>
        <w:rPr>
          <w:rFonts w:eastAsia="Calibri"/>
          <w:bCs/>
          <w:szCs w:val="30"/>
        </w:rPr>
        <w:t xml:space="preserve"> местного значения </w:t>
      </w:r>
      <w:r w:rsidRPr="00B5428C">
        <w:rPr>
          <w:rFonts w:eastAsia="Calibri"/>
          <w:bCs/>
          <w:szCs w:val="30"/>
        </w:rPr>
        <w:t>«</w:t>
      </w:r>
      <w:r w:rsidRPr="00B5428C">
        <w:rPr>
          <w:szCs w:val="30"/>
        </w:rPr>
        <w:t>Белые речки</w:t>
      </w:r>
      <w:r w:rsidRPr="00B5428C">
        <w:rPr>
          <w:rFonts w:eastAsia="Calibri"/>
          <w:bCs/>
          <w:szCs w:val="30"/>
        </w:rPr>
        <w:t>»</w:t>
      </w:r>
    </w:p>
    <w:p w:rsidR="00A454C6" w:rsidRPr="00B5428C" w:rsidRDefault="00A454C6" w:rsidP="00A454C6">
      <w:pPr>
        <w:ind w:firstLine="709"/>
        <w:jc w:val="both"/>
        <w:rPr>
          <w:szCs w:val="30"/>
        </w:rPr>
      </w:pPr>
    </w:p>
    <w:p w:rsidR="00A454C6" w:rsidRPr="00B5428C" w:rsidRDefault="00A454C6" w:rsidP="00A454C6">
      <w:pPr>
        <w:widowControl w:val="0"/>
        <w:autoSpaceDE w:val="0"/>
        <w:autoSpaceDN w:val="0"/>
        <w:adjustRightInd w:val="0"/>
        <w:ind w:firstLine="709"/>
        <w:jc w:val="both"/>
        <w:rPr>
          <w:szCs w:val="30"/>
        </w:rPr>
      </w:pPr>
      <w:r w:rsidRPr="00B5428C">
        <w:rPr>
          <w:szCs w:val="30"/>
        </w:rPr>
        <w:t xml:space="preserve">Границы заказника местного значения «Белые речки» </w:t>
      </w:r>
      <w:r w:rsidRPr="00B5428C">
        <w:rPr>
          <w:szCs w:val="30"/>
          <w:lang w:val="be-BY"/>
        </w:rPr>
        <w:t xml:space="preserve">устанавливаются на </w:t>
      </w:r>
      <w:r w:rsidRPr="00B5428C">
        <w:rPr>
          <w:szCs w:val="30"/>
        </w:rPr>
        <w:t xml:space="preserve">одном </w:t>
      </w:r>
      <w:r w:rsidRPr="00B5428C">
        <w:rPr>
          <w:szCs w:val="30"/>
          <w:lang w:val="be-BY"/>
        </w:rPr>
        <w:t>участке</w:t>
      </w:r>
      <w:r w:rsidRPr="00B5428C">
        <w:rPr>
          <w:szCs w:val="30"/>
        </w:rPr>
        <w:t>. Привязка границ указывается с помощью нумерации таксационных выделов (далее – выдел) и лесных кварталов (далее – квартал). Внешняя бровка канала подразумевает верхнюю бровку канала со стороны, не прилегающей к территории заказника.</w:t>
      </w:r>
    </w:p>
    <w:p w:rsidR="00A454C6" w:rsidRPr="00B5428C" w:rsidRDefault="00A454C6" w:rsidP="00A454C6">
      <w:pPr>
        <w:widowControl w:val="0"/>
        <w:autoSpaceDE w:val="0"/>
        <w:autoSpaceDN w:val="0"/>
        <w:adjustRightInd w:val="0"/>
        <w:ind w:firstLine="709"/>
        <w:jc w:val="both"/>
        <w:rPr>
          <w:szCs w:val="30"/>
        </w:rPr>
      </w:pPr>
      <w:r w:rsidRPr="00B5428C">
        <w:rPr>
          <w:szCs w:val="30"/>
        </w:rPr>
        <w:t>Границы проходят:</w:t>
      </w:r>
    </w:p>
    <w:p w:rsidR="00A454C6" w:rsidRPr="00B5428C" w:rsidRDefault="00A454C6" w:rsidP="00A454C6">
      <w:pPr>
        <w:widowControl w:val="0"/>
        <w:autoSpaceDE w:val="0"/>
        <w:autoSpaceDN w:val="0"/>
        <w:adjustRightInd w:val="0"/>
        <w:ind w:firstLine="709"/>
        <w:jc w:val="both"/>
        <w:rPr>
          <w:szCs w:val="30"/>
        </w:rPr>
      </w:pPr>
      <w:r w:rsidRPr="00B5428C">
        <w:rPr>
          <w:szCs w:val="30"/>
        </w:rPr>
        <w:t>на севере: по внешней бровке канала (выдел 16 квартала 115) от его северного угла на юго-восток, по внешней бровке канала (выдел 22 квартала 115) до его пересечения с квартальной просекой (далее – просека) между кварталами 115 и 116, по внешней бровке канала (выдел 33 квартала 116) до его восточного угла (канал поворачивает на юг);</w:t>
      </w:r>
    </w:p>
    <w:p w:rsidR="00A454C6" w:rsidRPr="00B5428C" w:rsidRDefault="00A454C6" w:rsidP="00A454C6">
      <w:pPr>
        <w:widowControl w:val="0"/>
        <w:autoSpaceDE w:val="0"/>
        <w:autoSpaceDN w:val="0"/>
        <w:adjustRightInd w:val="0"/>
        <w:ind w:firstLine="709"/>
        <w:jc w:val="both"/>
        <w:rPr>
          <w:szCs w:val="30"/>
        </w:rPr>
      </w:pPr>
      <w:r w:rsidRPr="00B5428C">
        <w:rPr>
          <w:szCs w:val="30"/>
        </w:rPr>
        <w:t>на востоке: по внешней бровке канала (выдел 33 квартала 116) от его восточного угла в южном направлении до пересечения с северо-западным углом выдела 24 квартала 116, по северной границе выдела 24 квартала 116, по северной границе выдела 37 квартала 116, по восточно границе выдела 37 квартала 116, по восточной границе выдела 24 квартала 116 до пересечения с просекой между кварталами 116 и 119, по просеке на восток до внешней бровки канала (выдел 23 квартала 119), по внешней бровке канала (выдел 23 квартала 119) на юг до его поворота на восток, по внешней бровке канала (выдел 23 квартала 119) на восток до его пересечения с просекой между кварталами 119 и 120, по северной границе выдела 7 квартала 120, по северной границе выдела 29 квартала 120, по восточной границе выдела 29 квартала 120, по юго-восточной границе выдела 7 квартала 120 до его пересечения с каналом (выдел 30 квартала 120), по внешней бровке канала (выдел 30 квартала 120), по внешней бровке канала (выдел 26 квартала 120), по внешней бровке канала (выдел 33 квартала 120);</w:t>
      </w:r>
    </w:p>
    <w:p w:rsidR="00A454C6" w:rsidRPr="00B5428C" w:rsidRDefault="00A454C6" w:rsidP="00A454C6">
      <w:pPr>
        <w:widowControl w:val="0"/>
        <w:autoSpaceDE w:val="0"/>
        <w:autoSpaceDN w:val="0"/>
        <w:adjustRightInd w:val="0"/>
        <w:ind w:firstLine="709"/>
        <w:jc w:val="both"/>
        <w:rPr>
          <w:szCs w:val="30"/>
        </w:rPr>
      </w:pPr>
      <w:r w:rsidRPr="00B5428C">
        <w:rPr>
          <w:szCs w:val="30"/>
        </w:rPr>
        <w:t xml:space="preserve">на юге: по южным границам выделов 32, 17, 21 квартала 120, по южной границе выдела 20 квартала 119, по внешней бровке канала (выдел </w:t>
      </w:r>
      <w:r w:rsidRPr="00B5428C">
        <w:rPr>
          <w:szCs w:val="30"/>
        </w:rPr>
        <w:lastRenderedPageBreak/>
        <w:t>23 квартала 119) в северном направлении до его поворота на запад, по внешней бровке канала (выдел 23 квартала 119) до пересечения с просекой между кварталами 119 и 118, по внешней бровке канала (выдел 20 квартала 118) до юго-западного угла выдела 19 квартала 118;</w:t>
      </w:r>
    </w:p>
    <w:p w:rsidR="00A454C6" w:rsidRPr="00B5428C" w:rsidRDefault="00A454C6" w:rsidP="00A454C6">
      <w:pPr>
        <w:widowControl w:val="0"/>
        <w:autoSpaceDE w:val="0"/>
        <w:autoSpaceDN w:val="0"/>
        <w:adjustRightInd w:val="0"/>
        <w:ind w:firstLine="709"/>
        <w:jc w:val="both"/>
        <w:rPr>
          <w:szCs w:val="30"/>
        </w:rPr>
      </w:pPr>
      <w:r w:rsidRPr="00B5428C">
        <w:rPr>
          <w:szCs w:val="30"/>
        </w:rPr>
        <w:t>на западе: по западной границе выдела 19 квартала 118, по западной границе выдела 15 квартала 115, через западную часть русла канала (выдел 18 квартала 115), по западной границе выдела 12 квартала 115, по западной и северной границе выдела 11 квартала 115, по западной границе выдела 10 квартала 115, по западной границе выдела 9 квартала 115, по внешней бровке канала (выдел 16 квартала 115) до его северного угла при повороте на юго-восток.</w:t>
      </w:r>
    </w:p>
    <w:p w:rsidR="00A454C6" w:rsidRPr="00B5428C" w:rsidRDefault="00A454C6" w:rsidP="00A454C6">
      <w:pPr>
        <w:widowControl w:val="0"/>
        <w:autoSpaceDE w:val="0"/>
        <w:autoSpaceDN w:val="0"/>
        <w:adjustRightInd w:val="0"/>
        <w:ind w:firstLine="709"/>
        <w:jc w:val="both"/>
        <w:rPr>
          <w:szCs w:val="30"/>
        </w:rPr>
      </w:pPr>
      <w:r w:rsidRPr="00B5428C">
        <w:rPr>
          <w:szCs w:val="30"/>
        </w:rPr>
        <w:t xml:space="preserve">В состав заказника местного значения «Белые речки» включены земли лесного фонда </w:t>
      </w:r>
      <w:r>
        <w:rPr>
          <w:szCs w:val="30"/>
        </w:rPr>
        <w:t>г</w:t>
      </w:r>
      <w:r w:rsidRPr="00B5428C">
        <w:rPr>
          <w:szCs w:val="30"/>
        </w:rPr>
        <w:t>осударственного лесохозяйственного учреждения «Бобруйский лесхоз» в кварталах 115 (выделы 5, 8, 9–12, 15, 16, 18, 19, 21–24), 116 (выделы 7, 11, 13, 20, 23, 24, 31–35, 37), 118 (выделы 19, 20), 119 (выделы 1, 2, 4–7, 12, 13, 20, 23–25, 27), 120 (выделы 7, 16–18, 21, 26, 27, 29, 30, 32, 33) Чигиринского лесничества.</w:t>
      </w:r>
    </w:p>
    <w:p w:rsidR="00A454C6" w:rsidRDefault="00A454C6" w:rsidP="00A454C6">
      <w:pPr>
        <w:widowControl w:val="0"/>
        <w:ind w:firstLine="709"/>
        <w:jc w:val="both"/>
        <w:rPr>
          <w:szCs w:val="30"/>
        </w:rPr>
      </w:pPr>
      <w:r w:rsidRPr="00B5428C">
        <w:rPr>
          <w:szCs w:val="30"/>
        </w:rPr>
        <w:t>Площадь заказника местного значения «Белые речки» составляет 147,464 г</w:t>
      </w:r>
      <w:r w:rsidR="00641EB8">
        <w:rPr>
          <w:szCs w:val="30"/>
        </w:rPr>
        <w:t>ектара</w:t>
      </w:r>
      <w:r w:rsidRPr="00B5428C">
        <w:rPr>
          <w:szCs w:val="30"/>
        </w:rPr>
        <w:t>.</w:t>
      </w:r>
    </w:p>
    <w:p w:rsidR="00D603DE" w:rsidRDefault="00D603DE" w:rsidP="00883D05">
      <w:pPr>
        <w:widowControl w:val="0"/>
        <w:spacing w:line="280" w:lineRule="exact"/>
        <w:ind w:right="10461"/>
        <w:jc w:val="both"/>
        <w:rPr>
          <w:szCs w:val="30"/>
        </w:rPr>
      </w:pPr>
    </w:p>
    <w:p w:rsidR="0047582E" w:rsidRDefault="0047582E" w:rsidP="0047582E">
      <w:pPr>
        <w:widowControl w:val="0"/>
        <w:spacing w:line="280" w:lineRule="exact"/>
        <w:ind w:firstLine="10773"/>
        <w:jc w:val="both"/>
        <w:rPr>
          <w:szCs w:val="30"/>
        </w:rPr>
      </w:pPr>
    </w:p>
    <w:p w:rsidR="00A454C6" w:rsidRDefault="00A454C6" w:rsidP="0047582E">
      <w:pPr>
        <w:widowControl w:val="0"/>
        <w:spacing w:line="280" w:lineRule="exact"/>
        <w:ind w:firstLine="10773"/>
        <w:jc w:val="both"/>
        <w:rPr>
          <w:szCs w:val="30"/>
        </w:rPr>
      </w:pPr>
    </w:p>
    <w:p w:rsidR="00A454C6" w:rsidRDefault="00A454C6" w:rsidP="0047582E">
      <w:pPr>
        <w:widowControl w:val="0"/>
        <w:spacing w:line="280" w:lineRule="exact"/>
        <w:ind w:firstLine="10773"/>
        <w:jc w:val="both"/>
        <w:rPr>
          <w:szCs w:val="30"/>
        </w:rPr>
      </w:pPr>
    </w:p>
    <w:p w:rsidR="00A454C6" w:rsidRPr="004E126F" w:rsidRDefault="00A454C6" w:rsidP="0047582E">
      <w:pPr>
        <w:widowControl w:val="0"/>
        <w:spacing w:line="280" w:lineRule="exact"/>
        <w:ind w:firstLine="10773"/>
        <w:jc w:val="both"/>
        <w:rPr>
          <w:szCs w:val="30"/>
        </w:rPr>
        <w:sectPr w:rsidR="00A454C6" w:rsidRPr="004E126F" w:rsidSect="00A454C6">
          <w:headerReference w:type="default" r:id="rId10"/>
          <w:pgSz w:w="11906" w:h="16838"/>
          <w:pgMar w:top="1134" w:right="567" w:bottom="1134" w:left="1701" w:header="709" w:footer="709" w:gutter="0"/>
          <w:pgNumType w:start="1"/>
          <w:cols w:space="708"/>
          <w:titlePg/>
          <w:docGrid w:linePitch="408"/>
        </w:sectPr>
      </w:pPr>
    </w:p>
    <w:p w:rsidR="00A454C6" w:rsidRPr="004E126F" w:rsidRDefault="00A454C6" w:rsidP="00A454C6">
      <w:pPr>
        <w:spacing w:line="280" w:lineRule="exact"/>
        <w:ind w:firstLine="5670"/>
        <w:jc w:val="both"/>
        <w:rPr>
          <w:szCs w:val="30"/>
        </w:rPr>
      </w:pPr>
      <w:r>
        <w:rPr>
          <w:szCs w:val="30"/>
        </w:rPr>
        <w:lastRenderedPageBreak/>
        <w:t>УТВЕРЖДЕНО</w:t>
      </w:r>
    </w:p>
    <w:p w:rsidR="00A454C6" w:rsidRPr="004E126F" w:rsidRDefault="00A454C6" w:rsidP="00A454C6">
      <w:pPr>
        <w:spacing w:line="280" w:lineRule="exact"/>
        <w:ind w:firstLine="5670"/>
        <w:jc w:val="both"/>
        <w:rPr>
          <w:szCs w:val="30"/>
        </w:rPr>
      </w:pPr>
      <w:r>
        <w:rPr>
          <w:szCs w:val="30"/>
        </w:rPr>
        <w:t>Решение</w:t>
      </w:r>
      <w:r w:rsidRPr="004E126F">
        <w:rPr>
          <w:szCs w:val="30"/>
        </w:rPr>
        <w:t xml:space="preserve"> </w:t>
      </w:r>
    </w:p>
    <w:p w:rsidR="00A454C6" w:rsidRPr="004E126F" w:rsidRDefault="00A454C6" w:rsidP="00A454C6">
      <w:pPr>
        <w:spacing w:line="280" w:lineRule="exact"/>
        <w:ind w:firstLine="5670"/>
        <w:jc w:val="both"/>
        <w:rPr>
          <w:szCs w:val="30"/>
        </w:rPr>
      </w:pPr>
      <w:r w:rsidRPr="004E126F">
        <w:rPr>
          <w:szCs w:val="30"/>
        </w:rPr>
        <w:t xml:space="preserve">Кировского районного </w:t>
      </w:r>
    </w:p>
    <w:p w:rsidR="00A454C6" w:rsidRPr="004E126F" w:rsidRDefault="00A454C6" w:rsidP="00A454C6">
      <w:pPr>
        <w:spacing w:line="280" w:lineRule="exact"/>
        <w:ind w:firstLine="5670"/>
        <w:jc w:val="both"/>
        <w:rPr>
          <w:szCs w:val="30"/>
        </w:rPr>
      </w:pPr>
      <w:r w:rsidRPr="004E126F">
        <w:rPr>
          <w:szCs w:val="30"/>
        </w:rPr>
        <w:t>исполнительного комитета</w:t>
      </w:r>
    </w:p>
    <w:p w:rsidR="00A454C6" w:rsidRDefault="00A454C6" w:rsidP="00A454C6">
      <w:pPr>
        <w:widowControl w:val="0"/>
        <w:spacing w:line="280" w:lineRule="exact"/>
        <w:ind w:firstLine="5670"/>
        <w:jc w:val="both"/>
        <w:rPr>
          <w:szCs w:val="30"/>
        </w:rPr>
      </w:pPr>
      <w:r>
        <w:rPr>
          <w:szCs w:val="30"/>
        </w:rPr>
        <w:t>21.06.2024 № 13-10</w:t>
      </w:r>
    </w:p>
    <w:p w:rsidR="00A454C6" w:rsidRDefault="00A454C6" w:rsidP="00A454C6">
      <w:pPr>
        <w:widowControl w:val="0"/>
        <w:spacing w:line="360" w:lineRule="auto"/>
        <w:ind w:firstLine="5670"/>
        <w:jc w:val="both"/>
        <w:rPr>
          <w:szCs w:val="30"/>
        </w:rPr>
      </w:pPr>
    </w:p>
    <w:p w:rsidR="00A454C6" w:rsidRPr="009940FD" w:rsidRDefault="00A454C6" w:rsidP="00A454C6">
      <w:pPr>
        <w:autoSpaceDE w:val="0"/>
        <w:autoSpaceDN w:val="0"/>
        <w:adjustRightInd w:val="0"/>
        <w:spacing w:line="280" w:lineRule="exact"/>
        <w:ind w:right="5103"/>
        <w:jc w:val="both"/>
        <w:rPr>
          <w:rFonts w:eastAsia="Calibri"/>
          <w:bCs/>
          <w:szCs w:val="30"/>
        </w:rPr>
      </w:pPr>
      <w:r w:rsidRPr="009940FD">
        <w:rPr>
          <w:rFonts w:eastAsia="Calibri"/>
          <w:bCs/>
          <w:szCs w:val="30"/>
        </w:rPr>
        <w:t>ГРАНИЦЫ,</w:t>
      </w:r>
    </w:p>
    <w:p w:rsidR="00A454C6" w:rsidRPr="009940FD" w:rsidRDefault="00A454C6" w:rsidP="00A454C6">
      <w:pPr>
        <w:tabs>
          <w:tab w:val="left" w:pos="9639"/>
        </w:tabs>
        <w:autoSpaceDE w:val="0"/>
        <w:autoSpaceDN w:val="0"/>
        <w:adjustRightInd w:val="0"/>
        <w:spacing w:line="280" w:lineRule="exact"/>
        <w:ind w:right="5103"/>
        <w:jc w:val="both"/>
        <w:rPr>
          <w:rFonts w:eastAsia="Calibri"/>
          <w:bCs/>
          <w:szCs w:val="30"/>
        </w:rPr>
      </w:pPr>
      <w:r>
        <w:rPr>
          <w:rFonts w:eastAsia="Calibri"/>
          <w:bCs/>
          <w:szCs w:val="30"/>
        </w:rPr>
        <w:t>площадь и</w:t>
      </w:r>
      <w:r w:rsidRPr="009940FD">
        <w:rPr>
          <w:rFonts w:eastAsia="Calibri"/>
          <w:bCs/>
          <w:szCs w:val="30"/>
        </w:rPr>
        <w:t xml:space="preserve"> землепользовател</w:t>
      </w:r>
      <w:r>
        <w:rPr>
          <w:rFonts w:eastAsia="Calibri"/>
          <w:bCs/>
          <w:szCs w:val="30"/>
        </w:rPr>
        <w:t>ь</w:t>
      </w:r>
      <w:r w:rsidRPr="009940FD">
        <w:rPr>
          <w:rFonts w:eastAsia="Calibri"/>
          <w:bCs/>
          <w:szCs w:val="30"/>
        </w:rPr>
        <w:t>, земельные участки</w:t>
      </w:r>
      <w:r>
        <w:rPr>
          <w:rFonts w:eastAsia="Calibri"/>
          <w:bCs/>
          <w:szCs w:val="30"/>
        </w:rPr>
        <w:t xml:space="preserve"> </w:t>
      </w:r>
      <w:r w:rsidRPr="009940FD">
        <w:rPr>
          <w:rFonts w:eastAsia="Calibri"/>
          <w:bCs/>
          <w:szCs w:val="30"/>
        </w:rPr>
        <w:t>(части земельных участков) котор</w:t>
      </w:r>
      <w:r>
        <w:rPr>
          <w:rFonts w:eastAsia="Calibri"/>
          <w:bCs/>
          <w:szCs w:val="30"/>
        </w:rPr>
        <w:t xml:space="preserve">ого </w:t>
      </w:r>
      <w:r w:rsidRPr="009940FD">
        <w:rPr>
          <w:rFonts w:eastAsia="Calibri"/>
          <w:bCs/>
          <w:szCs w:val="30"/>
        </w:rPr>
        <w:t>включены в состав</w:t>
      </w:r>
      <w:r>
        <w:rPr>
          <w:rFonts w:eastAsia="Calibri"/>
          <w:bCs/>
          <w:szCs w:val="30"/>
        </w:rPr>
        <w:t xml:space="preserve"> </w:t>
      </w:r>
      <w:r w:rsidRPr="009940FD">
        <w:rPr>
          <w:rFonts w:eastAsia="Calibri"/>
          <w:bCs/>
          <w:szCs w:val="30"/>
        </w:rPr>
        <w:t>земель заказника местного значения «</w:t>
      </w:r>
      <w:r w:rsidRPr="009940FD">
        <w:rPr>
          <w:szCs w:val="30"/>
        </w:rPr>
        <w:t>Любин бор</w:t>
      </w:r>
      <w:r w:rsidRPr="009940FD">
        <w:rPr>
          <w:rFonts w:eastAsia="Calibri"/>
          <w:bCs/>
          <w:szCs w:val="30"/>
        </w:rPr>
        <w:t>»</w:t>
      </w:r>
    </w:p>
    <w:p w:rsidR="00A454C6" w:rsidRPr="009940FD" w:rsidRDefault="00A454C6" w:rsidP="00A454C6">
      <w:pPr>
        <w:tabs>
          <w:tab w:val="left" w:pos="5670"/>
        </w:tabs>
        <w:ind w:firstLine="709"/>
        <w:jc w:val="both"/>
        <w:rPr>
          <w:szCs w:val="30"/>
        </w:rPr>
      </w:pPr>
    </w:p>
    <w:p w:rsidR="00A454C6" w:rsidRPr="009940FD" w:rsidRDefault="00A454C6" w:rsidP="00A454C6">
      <w:pPr>
        <w:widowControl w:val="0"/>
        <w:autoSpaceDE w:val="0"/>
        <w:autoSpaceDN w:val="0"/>
        <w:adjustRightInd w:val="0"/>
        <w:ind w:firstLine="709"/>
        <w:jc w:val="both"/>
        <w:rPr>
          <w:szCs w:val="30"/>
        </w:rPr>
      </w:pPr>
      <w:r w:rsidRPr="009940FD">
        <w:rPr>
          <w:szCs w:val="30"/>
        </w:rPr>
        <w:t xml:space="preserve">Границы заказника местного значения «Любин бор» </w:t>
      </w:r>
      <w:r w:rsidRPr="009940FD">
        <w:rPr>
          <w:szCs w:val="30"/>
          <w:lang w:val="be-BY"/>
        </w:rPr>
        <w:t xml:space="preserve">устанавливаются на </w:t>
      </w:r>
      <w:r w:rsidRPr="009940FD">
        <w:rPr>
          <w:szCs w:val="30"/>
        </w:rPr>
        <w:t xml:space="preserve">одном </w:t>
      </w:r>
      <w:r w:rsidRPr="009940FD">
        <w:rPr>
          <w:szCs w:val="30"/>
          <w:lang w:val="be-BY"/>
        </w:rPr>
        <w:t>участке</w:t>
      </w:r>
      <w:r w:rsidRPr="009940FD">
        <w:rPr>
          <w:szCs w:val="30"/>
        </w:rPr>
        <w:t xml:space="preserve">. Привязка границ указывается с помощью нумерации таксационных выделов (далее – выдел) и лесных кварталов (далее – квартал). </w:t>
      </w:r>
    </w:p>
    <w:p w:rsidR="00A454C6" w:rsidRPr="009940FD" w:rsidRDefault="00A454C6" w:rsidP="00A454C6">
      <w:pPr>
        <w:widowControl w:val="0"/>
        <w:autoSpaceDE w:val="0"/>
        <w:autoSpaceDN w:val="0"/>
        <w:adjustRightInd w:val="0"/>
        <w:ind w:firstLine="709"/>
        <w:jc w:val="both"/>
        <w:rPr>
          <w:szCs w:val="30"/>
        </w:rPr>
      </w:pPr>
      <w:r w:rsidRPr="009940FD">
        <w:rPr>
          <w:szCs w:val="30"/>
        </w:rPr>
        <w:t xml:space="preserve">Границы проходят: </w:t>
      </w:r>
    </w:p>
    <w:p w:rsidR="00A454C6" w:rsidRPr="009940FD" w:rsidRDefault="00A454C6" w:rsidP="00A454C6">
      <w:pPr>
        <w:widowControl w:val="0"/>
        <w:autoSpaceDE w:val="0"/>
        <w:autoSpaceDN w:val="0"/>
        <w:adjustRightInd w:val="0"/>
        <w:ind w:firstLine="709"/>
        <w:jc w:val="both"/>
        <w:rPr>
          <w:szCs w:val="30"/>
        </w:rPr>
      </w:pPr>
      <w:r w:rsidRPr="009940FD">
        <w:rPr>
          <w:szCs w:val="30"/>
        </w:rPr>
        <w:t>на севере: по границе земель лесного фонда в выделах 4, 3, 23, 2, 1, северной границе выдела 1, восточной и южной границе выдела 1, восточным границам выделов 2, 6, 7, 6, 5, северным границам выделов 20, 21, сев</w:t>
      </w:r>
      <w:r>
        <w:rPr>
          <w:szCs w:val="30"/>
        </w:rPr>
        <w:t>е</w:t>
      </w:r>
      <w:r w:rsidRPr="009940FD">
        <w:rPr>
          <w:szCs w:val="30"/>
        </w:rPr>
        <w:t>рной и восточной границе выдела 22 квартала 84; по северной границе выдела 5 квартала 90; по западной границе выдела 13, западной и северной границе выдела 3 квартала 85; по северн</w:t>
      </w:r>
      <w:r>
        <w:rPr>
          <w:szCs w:val="30"/>
        </w:rPr>
        <w:t>ой границе выделов 1, 2, 3, 4, 6</w:t>
      </w:r>
      <w:r w:rsidRPr="009940FD">
        <w:rPr>
          <w:szCs w:val="30"/>
        </w:rPr>
        <w:t>, 7 квартала 86;</w:t>
      </w:r>
    </w:p>
    <w:p w:rsidR="00A454C6" w:rsidRPr="009940FD" w:rsidRDefault="00A454C6" w:rsidP="00A454C6">
      <w:pPr>
        <w:widowControl w:val="0"/>
        <w:autoSpaceDE w:val="0"/>
        <w:autoSpaceDN w:val="0"/>
        <w:adjustRightInd w:val="0"/>
        <w:ind w:firstLine="709"/>
        <w:jc w:val="both"/>
        <w:rPr>
          <w:szCs w:val="30"/>
        </w:rPr>
      </w:pPr>
      <w:r w:rsidRPr="009940FD">
        <w:rPr>
          <w:szCs w:val="30"/>
        </w:rPr>
        <w:t>на востоке: по восточным границам выделов 7, 19 квартала 86; по северным и восточным границам выделов 11, 12 квартала 87; по северной границе выдела 2, северной и восточной границе выдела 3, восточной гра</w:t>
      </w:r>
      <w:r>
        <w:rPr>
          <w:szCs w:val="30"/>
        </w:rPr>
        <w:t>нице выделов 6, 12 квартала 93;</w:t>
      </w:r>
    </w:p>
    <w:p w:rsidR="00A454C6" w:rsidRPr="009940FD" w:rsidRDefault="00A454C6" w:rsidP="00A454C6">
      <w:pPr>
        <w:widowControl w:val="0"/>
        <w:autoSpaceDE w:val="0"/>
        <w:autoSpaceDN w:val="0"/>
        <w:adjustRightInd w:val="0"/>
        <w:ind w:firstLine="709"/>
        <w:jc w:val="both"/>
        <w:rPr>
          <w:szCs w:val="30"/>
        </w:rPr>
      </w:pPr>
      <w:r w:rsidRPr="009940FD">
        <w:rPr>
          <w:szCs w:val="30"/>
        </w:rPr>
        <w:t>на юге: по южным границам выделов 12, 6, 7, 9, 11 квартала 93; восточной границе выделов 6, 68, южной границе выдела 6, юго-западной границе выдела 5, восточной, южной и западной границе выдела</w:t>
      </w:r>
      <w:r>
        <w:rPr>
          <w:szCs w:val="30"/>
        </w:rPr>
        <w:t xml:space="preserve"> </w:t>
      </w:r>
      <w:r w:rsidRPr="009940FD">
        <w:rPr>
          <w:szCs w:val="30"/>
        </w:rPr>
        <w:t xml:space="preserve">21, южной границе выдела 5, восточной границе выдела 3, восточной и южной границе выдела 18, восточной границе выдела 15, восточной границе выдела 31, границе земель лесного фонда в выделе 31 квартала 98; по границе земель лесного фонда в выделах </w:t>
      </w:r>
      <w:r>
        <w:rPr>
          <w:szCs w:val="30"/>
        </w:rPr>
        <w:t xml:space="preserve">22, </w:t>
      </w:r>
      <w:r w:rsidRPr="009940FD">
        <w:rPr>
          <w:szCs w:val="30"/>
        </w:rPr>
        <w:t>23, 24, 21, 29, 30 квартала 91;</w:t>
      </w:r>
    </w:p>
    <w:p w:rsidR="00A454C6" w:rsidRPr="009940FD" w:rsidRDefault="00A454C6" w:rsidP="00A454C6">
      <w:pPr>
        <w:widowControl w:val="0"/>
        <w:autoSpaceDE w:val="0"/>
        <w:autoSpaceDN w:val="0"/>
        <w:adjustRightInd w:val="0"/>
        <w:ind w:firstLine="709"/>
        <w:jc w:val="both"/>
        <w:rPr>
          <w:szCs w:val="30"/>
        </w:rPr>
      </w:pPr>
      <w:r w:rsidRPr="009940FD">
        <w:rPr>
          <w:szCs w:val="30"/>
        </w:rPr>
        <w:t>на западе: по границе земель лесного фонда в выделах 30, 22, 40, 15, 11, 1 квартала 91; по границе земель лесного фонда в выделах 14, 17, 16, 18, 8, 12, 2, 1 квартала 90; по границе земель лесного фонда в выделах 17, 13, 11, 10, 4 квартала 84.</w:t>
      </w:r>
    </w:p>
    <w:p w:rsidR="00A454C6" w:rsidRPr="009940FD" w:rsidRDefault="00A454C6" w:rsidP="00A454C6">
      <w:pPr>
        <w:widowControl w:val="0"/>
        <w:autoSpaceDE w:val="0"/>
        <w:autoSpaceDN w:val="0"/>
        <w:adjustRightInd w:val="0"/>
        <w:ind w:firstLine="709"/>
        <w:jc w:val="both"/>
        <w:rPr>
          <w:szCs w:val="30"/>
        </w:rPr>
      </w:pPr>
      <w:r w:rsidRPr="009940FD">
        <w:rPr>
          <w:szCs w:val="30"/>
        </w:rPr>
        <w:t xml:space="preserve">В границы заказника не входят следующие участки: выдел 14 квартала 85, выдел 17 квартала 86, выдел 10 квартала 92, выделы 1, 2, 14, </w:t>
      </w:r>
      <w:r w:rsidRPr="009940FD">
        <w:rPr>
          <w:szCs w:val="30"/>
        </w:rPr>
        <w:lastRenderedPageBreak/>
        <w:t>26 квартала 98.</w:t>
      </w:r>
    </w:p>
    <w:p w:rsidR="00A454C6" w:rsidRPr="009940FD" w:rsidRDefault="00A454C6" w:rsidP="00A454C6">
      <w:pPr>
        <w:widowControl w:val="0"/>
        <w:autoSpaceDE w:val="0"/>
        <w:autoSpaceDN w:val="0"/>
        <w:adjustRightInd w:val="0"/>
        <w:ind w:firstLine="709"/>
        <w:jc w:val="both"/>
        <w:rPr>
          <w:szCs w:val="30"/>
        </w:rPr>
      </w:pPr>
      <w:r w:rsidRPr="009940FD">
        <w:rPr>
          <w:szCs w:val="30"/>
        </w:rPr>
        <w:t xml:space="preserve">В состав заказника местного значения «Любин бор» включены земли лесного фонда </w:t>
      </w:r>
      <w:r>
        <w:rPr>
          <w:szCs w:val="30"/>
        </w:rPr>
        <w:t>г</w:t>
      </w:r>
      <w:r w:rsidRPr="009940FD">
        <w:rPr>
          <w:szCs w:val="30"/>
        </w:rPr>
        <w:t>осударственного лесохозяйственного учреждения «Бобруский лесхоз»: выделы 1–7, 10, 11, 13, 17–24 квартала 84, выделы 3, 10, 11, 13 квартала 85, выделы 1–6, 7–16, 18, 19, 21 квартала 86, выделы 11–14, 16 квартала 87, выделы 1–26 квартала 90, выделы 1–40 квартала 91, выделы 1–9, 11–14 квартала 92, выделы 1–13 квартала 93, выделы 3, 5, 6, 12, 13, 15, 16, 18, 21, 31, 68 квартала 98 Любоничского лесничества.</w:t>
      </w:r>
    </w:p>
    <w:p w:rsidR="00A454C6" w:rsidRDefault="00A454C6" w:rsidP="00A454C6">
      <w:pPr>
        <w:widowControl w:val="0"/>
        <w:ind w:firstLine="709"/>
        <w:jc w:val="both"/>
        <w:rPr>
          <w:szCs w:val="30"/>
        </w:rPr>
      </w:pPr>
      <w:r w:rsidRPr="009940FD">
        <w:rPr>
          <w:szCs w:val="30"/>
        </w:rPr>
        <w:t>Площадь заказника местного значения «</w:t>
      </w:r>
      <w:r w:rsidR="00641EB8">
        <w:rPr>
          <w:szCs w:val="30"/>
        </w:rPr>
        <w:t>Любин бор» составляет 431,525 гектара</w:t>
      </w:r>
      <w:r w:rsidRPr="009940FD">
        <w:rPr>
          <w:szCs w:val="30"/>
        </w:rPr>
        <w:t>.</w:t>
      </w:r>
    </w:p>
    <w:p w:rsidR="00A454C6" w:rsidRPr="00A454C6" w:rsidRDefault="00A454C6" w:rsidP="00A454C6">
      <w:pPr>
        <w:rPr>
          <w:szCs w:val="30"/>
        </w:rPr>
      </w:pPr>
    </w:p>
    <w:p w:rsidR="00A454C6" w:rsidRPr="004E126F" w:rsidRDefault="00A454C6" w:rsidP="00B9070E">
      <w:pPr>
        <w:spacing w:after="200" w:line="276" w:lineRule="auto"/>
        <w:rPr>
          <w:color w:val="FF0000"/>
          <w:szCs w:val="30"/>
        </w:rPr>
        <w:sectPr w:rsidR="00A454C6" w:rsidRPr="004E126F" w:rsidSect="00590A6E">
          <w:headerReference w:type="default" r:id="rId11"/>
          <w:pgSz w:w="11906" w:h="16838"/>
          <w:pgMar w:top="1134" w:right="567" w:bottom="1134" w:left="1701" w:header="709" w:footer="709" w:gutter="0"/>
          <w:pgNumType w:start="1"/>
          <w:cols w:space="708"/>
          <w:titlePg/>
          <w:docGrid w:linePitch="408"/>
        </w:sectPr>
      </w:pPr>
    </w:p>
    <w:p w:rsidR="00A454C6" w:rsidRPr="004E126F" w:rsidRDefault="00A454C6" w:rsidP="00A454C6">
      <w:pPr>
        <w:spacing w:line="280" w:lineRule="exact"/>
        <w:ind w:firstLine="5670"/>
        <w:rPr>
          <w:szCs w:val="30"/>
        </w:rPr>
      </w:pPr>
      <w:r w:rsidRPr="004E126F">
        <w:rPr>
          <w:szCs w:val="30"/>
        </w:rPr>
        <w:lastRenderedPageBreak/>
        <w:t>УТВЕРЖДЕНО</w:t>
      </w:r>
    </w:p>
    <w:p w:rsidR="00A454C6" w:rsidRPr="004E126F" w:rsidRDefault="00A454C6" w:rsidP="00A454C6">
      <w:pPr>
        <w:spacing w:line="280" w:lineRule="exact"/>
        <w:ind w:firstLine="5670"/>
        <w:rPr>
          <w:szCs w:val="30"/>
        </w:rPr>
      </w:pPr>
      <w:r w:rsidRPr="004E126F">
        <w:rPr>
          <w:szCs w:val="30"/>
        </w:rPr>
        <w:t xml:space="preserve">Решение </w:t>
      </w:r>
    </w:p>
    <w:p w:rsidR="00A454C6" w:rsidRPr="004E126F" w:rsidRDefault="00A454C6" w:rsidP="00A454C6">
      <w:pPr>
        <w:spacing w:line="280" w:lineRule="exact"/>
        <w:ind w:firstLine="5670"/>
        <w:rPr>
          <w:szCs w:val="30"/>
        </w:rPr>
      </w:pPr>
      <w:r w:rsidRPr="004E126F">
        <w:rPr>
          <w:color w:val="000000" w:themeColor="text1"/>
          <w:szCs w:val="30"/>
        </w:rPr>
        <w:t xml:space="preserve">Кировского </w:t>
      </w:r>
      <w:r w:rsidRPr="004E126F">
        <w:rPr>
          <w:szCs w:val="30"/>
        </w:rPr>
        <w:t xml:space="preserve">районного  </w:t>
      </w:r>
    </w:p>
    <w:p w:rsidR="00A454C6" w:rsidRPr="004E126F" w:rsidRDefault="00A454C6" w:rsidP="00A454C6">
      <w:pPr>
        <w:spacing w:line="280" w:lineRule="exact"/>
        <w:ind w:firstLine="5670"/>
        <w:rPr>
          <w:szCs w:val="30"/>
        </w:rPr>
      </w:pPr>
      <w:r w:rsidRPr="004E126F">
        <w:rPr>
          <w:szCs w:val="30"/>
        </w:rPr>
        <w:t>исполнительного комитета</w:t>
      </w:r>
    </w:p>
    <w:p w:rsidR="00A454C6" w:rsidRPr="004E126F" w:rsidRDefault="00A454C6" w:rsidP="00A454C6">
      <w:pPr>
        <w:spacing w:line="280" w:lineRule="exact"/>
        <w:ind w:firstLine="5670"/>
        <w:rPr>
          <w:szCs w:val="30"/>
        </w:rPr>
      </w:pPr>
      <w:r>
        <w:rPr>
          <w:szCs w:val="30"/>
        </w:rPr>
        <w:t>21.06.2024</w:t>
      </w:r>
      <w:r w:rsidRPr="004E126F">
        <w:rPr>
          <w:szCs w:val="30"/>
        </w:rPr>
        <w:t xml:space="preserve"> №</w:t>
      </w:r>
      <w:r>
        <w:rPr>
          <w:szCs w:val="30"/>
        </w:rPr>
        <w:t xml:space="preserve"> 13-10</w:t>
      </w:r>
    </w:p>
    <w:p w:rsidR="00A454C6" w:rsidRPr="004E126F" w:rsidRDefault="00A454C6" w:rsidP="00A454C6">
      <w:pPr>
        <w:spacing w:line="360" w:lineRule="auto"/>
        <w:ind w:firstLine="5670"/>
        <w:rPr>
          <w:szCs w:val="30"/>
        </w:rPr>
      </w:pPr>
    </w:p>
    <w:p w:rsidR="00A454C6" w:rsidRPr="007B7FFE" w:rsidRDefault="00A454C6" w:rsidP="00A454C6">
      <w:pPr>
        <w:tabs>
          <w:tab w:val="left" w:pos="4536"/>
        </w:tabs>
        <w:autoSpaceDE w:val="0"/>
        <w:autoSpaceDN w:val="0"/>
        <w:adjustRightInd w:val="0"/>
        <w:spacing w:line="280" w:lineRule="exact"/>
        <w:ind w:right="5103"/>
        <w:jc w:val="both"/>
        <w:rPr>
          <w:rFonts w:eastAsia="Calibri"/>
          <w:bCs/>
          <w:szCs w:val="30"/>
        </w:rPr>
      </w:pPr>
      <w:r w:rsidRPr="007B7FFE">
        <w:rPr>
          <w:rFonts w:eastAsia="Calibri"/>
          <w:bCs/>
          <w:szCs w:val="30"/>
        </w:rPr>
        <w:t>ПОЛОЖЕНИЕ</w:t>
      </w:r>
    </w:p>
    <w:p w:rsidR="00A454C6" w:rsidRPr="007B7FFE" w:rsidRDefault="00A454C6" w:rsidP="00A454C6">
      <w:pPr>
        <w:tabs>
          <w:tab w:val="left" w:pos="4536"/>
        </w:tabs>
        <w:autoSpaceDE w:val="0"/>
        <w:autoSpaceDN w:val="0"/>
        <w:adjustRightInd w:val="0"/>
        <w:spacing w:line="280" w:lineRule="exact"/>
        <w:ind w:right="5103"/>
        <w:jc w:val="both"/>
        <w:rPr>
          <w:rFonts w:eastAsia="Calibri"/>
          <w:bCs/>
          <w:szCs w:val="30"/>
        </w:rPr>
      </w:pPr>
      <w:r>
        <w:rPr>
          <w:rFonts w:eastAsia="Calibri"/>
          <w:bCs/>
          <w:szCs w:val="30"/>
        </w:rPr>
        <w:t xml:space="preserve">о заказнике местного значения </w:t>
      </w:r>
      <w:r w:rsidRPr="007B7FFE">
        <w:rPr>
          <w:rFonts w:eastAsia="Calibri"/>
          <w:bCs/>
          <w:szCs w:val="30"/>
        </w:rPr>
        <w:t>«Белые речки»</w:t>
      </w:r>
    </w:p>
    <w:p w:rsidR="00A454C6" w:rsidRPr="00B5428C" w:rsidRDefault="00A454C6" w:rsidP="00A454C6">
      <w:pPr>
        <w:autoSpaceDE w:val="0"/>
        <w:autoSpaceDN w:val="0"/>
        <w:adjustRightInd w:val="0"/>
        <w:jc w:val="both"/>
        <w:rPr>
          <w:szCs w:val="30"/>
        </w:rPr>
      </w:pPr>
    </w:p>
    <w:p w:rsidR="00A454C6" w:rsidRPr="006D60E3" w:rsidRDefault="00A454C6" w:rsidP="00A454C6">
      <w:pPr>
        <w:snapToGrid w:val="0"/>
        <w:ind w:firstLine="709"/>
        <w:jc w:val="both"/>
        <w:rPr>
          <w:szCs w:val="30"/>
        </w:rPr>
      </w:pPr>
      <w:r w:rsidRPr="00B5428C">
        <w:rPr>
          <w:szCs w:val="30"/>
        </w:rPr>
        <w:t xml:space="preserve">1. Заказник местного значения «Белые речки» (далее – заказник «Белые речки») преобразован в Кировском районе Могилевской области с целью сохранения и восстановления болотной экосистемы и гидрологического режима на торфяном месторождении, содержащем </w:t>
      </w:r>
      <w:r w:rsidRPr="006D60E3">
        <w:rPr>
          <w:szCs w:val="30"/>
        </w:rPr>
        <w:t>особо ценные виды торфа.</w:t>
      </w:r>
    </w:p>
    <w:p w:rsidR="00A454C6" w:rsidRPr="006D60E3" w:rsidRDefault="00A454C6" w:rsidP="00A454C6">
      <w:pPr>
        <w:autoSpaceDE w:val="0"/>
        <w:autoSpaceDN w:val="0"/>
        <w:adjustRightInd w:val="0"/>
        <w:snapToGrid w:val="0"/>
        <w:ind w:firstLine="709"/>
        <w:jc w:val="both"/>
        <w:rPr>
          <w:szCs w:val="30"/>
        </w:rPr>
      </w:pPr>
      <w:r w:rsidRPr="006D60E3">
        <w:rPr>
          <w:szCs w:val="30"/>
        </w:rPr>
        <w:t>2. На территории заказника «Белые речки» действуют ограничения и запреты в соответствии с пунктом 2 статьи 24 и пунктом 2 статьи 28 Закона Республики Беларусь «Об особо охраняемых природных территориях».</w:t>
      </w:r>
    </w:p>
    <w:p w:rsidR="00A454C6" w:rsidRPr="00B5428C" w:rsidRDefault="00A454C6" w:rsidP="00A454C6">
      <w:pPr>
        <w:autoSpaceDE w:val="0"/>
        <w:autoSpaceDN w:val="0"/>
        <w:adjustRightInd w:val="0"/>
        <w:ind w:firstLine="709"/>
        <w:jc w:val="both"/>
        <w:rPr>
          <w:szCs w:val="30"/>
        </w:rPr>
      </w:pPr>
      <w:r w:rsidRPr="00B5428C">
        <w:rPr>
          <w:szCs w:val="30"/>
        </w:rPr>
        <w:t>3.</w:t>
      </w:r>
      <w:r>
        <w:rPr>
          <w:szCs w:val="30"/>
        </w:rPr>
        <w:t xml:space="preserve"> </w:t>
      </w:r>
      <w:r w:rsidRPr="00B5428C">
        <w:rPr>
          <w:szCs w:val="30"/>
        </w:rPr>
        <w:t>Размещение сооружений, линий электропередач, дорог, прокладка трубопроводов и других инженерных коммуникаций на территории заказника осуществляется в соответствии с законодательством по согласованию с Кировским районным исполнительным комитетом</w:t>
      </w:r>
      <w:r>
        <w:rPr>
          <w:szCs w:val="30"/>
        </w:rPr>
        <w:t xml:space="preserve"> </w:t>
      </w:r>
      <w:r w:rsidRPr="00B5428C">
        <w:rPr>
          <w:szCs w:val="30"/>
        </w:rPr>
        <w:t>и Кировской районной инспекцией природных ресурсов и охраны окружающей среды.</w:t>
      </w:r>
    </w:p>
    <w:p w:rsidR="00A454C6" w:rsidRPr="00B5428C" w:rsidRDefault="00A454C6" w:rsidP="00A454C6">
      <w:pPr>
        <w:autoSpaceDE w:val="0"/>
        <w:autoSpaceDN w:val="0"/>
        <w:adjustRightInd w:val="0"/>
        <w:ind w:firstLine="709"/>
        <w:jc w:val="both"/>
        <w:rPr>
          <w:szCs w:val="30"/>
        </w:rPr>
      </w:pPr>
      <w:r w:rsidRPr="00B5428C">
        <w:rPr>
          <w:szCs w:val="30"/>
        </w:rPr>
        <w:t>4.</w:t>
      </w:r>
      <w:r>
        <w:rPr>
          <w:szCs w:val="30"/>
        </w:rPr>
        <w:t xml:space="preserve"> </w:t>
      </w:r>
      <w:r w:rsidRPr="00B5428C">
        <w:rPr>
          <w:szCs w:val="30"/>
        </w:rPr>
        <w:t>Режим заказника «Белые речки» учитывается при разработке, корректировке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заказника,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водоохранных зон и прибрежных полос, лесоустроительных проектов, проектов охотоустройства и планировки зон отдыха Кировского района.</w:t>
      </w:r>
    </w:p>
    <w:p w:rsidR="00A454C6" w:rsidRPr="00B5428C" w:rsidRDefault="00A454C6" w:rsidP="00A454C6">
      <w:pPr>
        <w:autoSpaceDE w:val="0"/>
        <w:autoSpaceDN w:val="0"/>
        <w:adjustRightInd w:val="0"/>
        <w:ind w:firstLine="709"/>
        <w:jc w:val="both"/>
        <w:rPr>
          <w:szCs w:val="30"/>
        </w:rPr>
      </w:pPr>
      <w:r w:rsidRPr="00B5428C">
        <w:rPr>
          <w:szCs w:val="30"/>
        </w:rPr>
        <w:t>5.</w:t>
      </w:r>
      <w:r>
        <w:rPr>
          <w:szCs w:val="30"/>
        </w:rPr>
        <w:t xml:space="preserve"> </w:t>
      </w:r>
      <w:r w:rsidRPr="00B5428C">
        <w:rPr>
          <w:szCs w:val="30"/>
        </w:rPr>
        <w:t>Заказник «Белые речки» объявлен без изъятия земельных участков у землепользовател</w:t>
      </w:r>
      <w:r>
        <w:rPr>
          <w:szCs w:val="30"/>
        </w:rPr>
        <w:t>я</w:t>
      </w:r>
      <w:r w:rsidRPr="00B5428C">
        <w:rPr>
          <w:szCs w:val="30"/>
        </w:rPr>
        <w:t>, земли котор</w:t>
      </w:r>
      <w:r>
        <w:rPr>
          <w:szCs w:val="30"/>
        </w:rPr>
        <w:t>ого</w:t>
      </w:r>
      <w:r w:rsidRPr="00B5428C">
        <w:rPr>
          <w:szCs w:val="30"/>
        </w:rPr>
        <w:t xml:space="preserve"> расположены в границах заказника.</w:t>
      </w:r>
    </w:p>
    <w:p w:rsidR="00A454C6" w:rsidRPr="001571C4" w:rsidRDefault="00A454C6" w:rsidP="00A454C6">
      <w:pPr>
        <w:autoSpaceDE w:val="0"/>
        <w:autoSpaceDN w:val="0"/>
        <w:adjustRightInd w:val="0"/>
        <w:ind w:firstLine="709"/>
        <w:jc w:val="both"/>
        <w:rPr>
          <w:szCs w:val="30"/>
        </w:rPr>
      </w:pPr>
      <w:r w:rsidRPr="001571C4">
        <w:rPr>
          <w:szCs w:val="30"/>
        </w:rPr>
        <w:t xml:space="preserve">6. Управление заказником «Белые речки» осуществляет Кировский </w:t>
      </w:r>
      <w:r w:rsidR="00641EB8">
        <w:rPr>
          <w:szCs w:val="30"/>
        </w:rPr>
        <w:t>районный исполнительный комитет</w:t>
      </w:r>
      <w:r w:rsidRPr="001571C4">
        <w:rPr>
          <w:szCs w:val="30"/>
        </w:rPr>
        <w:t>.</w:t>
      </w:r>
    </w:p>
    <w:p w:rsidR="00A454C6" w:rsidRPr="00B5428C" w:rsidRDefault="00A454C6" w:rsidP="00A454C6">
      <w:pPr>
        <w:ind w:firstLine="709"/>
        <w:jc w:val="both"/>
        <w:rPr>
          <w:szCs w:val="30"/>
        </w:rPr>
      </w:pPr>
      <w:r w:rsidRPr="00B5428C">
        <w:rPr>
          <w:szCs w:val="30"/>
        </w:rPr>
        <w:t>7.</w:t>
      </w:r>
      <w:r>
        <w:rPr>
          <w:szCs w:val="30"/>
        </w:rPr>
        <w:t xml:space="preserve"> </w:t>
      </w:r>
      <w:r w:rsidRPr="00B5428C">
        <w:rPr>
          <w:szCs w:val="30"/>
        </w:rPr>
        <w:t>Землепользовате</w:t>
      </w:r>
      <w:r>
        <w:rPr>
          <w:szCs w:val="30"/>
        </w:rPr>
        <w:t>ль</w:t>
      </w:r>
      <w:r w:rsidRPr="00B5428C">
        <w:rPr>
          <w:szCs w:val="30"/>
        </w:rPr>
        <w:t>, земельные участки (или части земельных участков) котор</w:t>
      </w:r>
      <w:r>
        <w:rPr>
          <w:szCs w:val="30"/>
        </w:rPr>
        <w:t>ого</w:t>
      </w:r>
      <w:r w:rsidRPr="00B5428C">
        <w:rPr>
          <w:szCs w:val="30"/>
        </w:rPr>
        <w:t xml:space="preserve"> включаются в состав земель, образующих заказник «Белые речки», а также иные юридические и физические лица, в том числе </w:t>
      </w:r>
      <w:r w:rsidRPr="00B5428C">
        <w:rPr>
          <w:szCs w:val="30"/>
        </w:rPr>
        <w:lastRenderedPageBreak/>
        <w:t>индивидуальные предприниматели, осуществляющие хозяйственную деятельность в границах заказника, обязаны соблюдать режим его охраны и использования, установленный настоящим Положением.</w:t>
      </w:r>
    </w:p>
    <w:p w:rsidR="00A454C6" w:rsidRPr="00B5428C" w:rsidRDefault="00A454C6" w:rsidP="00A454C6">
      <w:pPr>
        <w:ind w:firstLine="709"/>
        <w:jc w:val="both"/>
        <w:rPr>
          <w:szCs w:val="30"/>
        </w:rPr>
      </w:pPr>
      <w:r w:rsidRPr="00B5428C">
        <w:rPr>
          <w:szCs w:val="30"/>
        </w:rPr>
        <w:t>8.</w:t>
      </w:r>
      <w:r>
        <w:rPr>
          <w:szCs w:val="30"/>
        </w:rPr>
        <w:t xml:space="preserve"> </w:t>
      </w:r>
      <w:r w:rsidRPr="00B5428C">
        <w:rPr>
          <w:szCs w:val="30"/>
        </w:rPr>
        <w:t>Юридические и физические лица, в том числе индивидуальные предприниматели, виновные в нарушении режима охраны и использования заказника «Белые речки», несут ответственность в соответствии с актами законодательства.</w:t>
      </w:r>
    </w:p>
    <w:p w:rsidR="00A454C6" w:rsidRDefault="00A454C6" w:rsidP="00A454C6">
      <w:pPr>
        <w:ind w:firstLine="709"/>
        <w:jc w:val="both"/>
        <w:rPr>
          <w:szCs w:val="30"/>
        </w:rPr>
      </w:pPr>
      <w:r w:rsidRPr="00B5428C">
        <w:rPr>
          <w:szCs w:val="30"/>
        </w:rPr>
        <w:t>9.</w:t>
      </w:r>
      <w:r>
        <w:rPr>
          <w:szCs w:val="30"/>
        </w:rPr>
        <w:t xml:space="preserve"> </w:t>
      </w:r>
      <w:r w:rsidRPr="00B5428C">
        <w:rPr>
          <w:szCs w:val="30"/>
        </w:rPr>
        <w:t>Вред, причиненный окружающей среде на территории заказника «Белые речки», возмещается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rsidR="00812B6D" w:rsidRPr="004E126F" w:rsidRDefault="00812B6D" w:rsidP="0099237C">
      <w:pPr>
        <w:rPr>
          <w:szCs w:val="30"/>
          <w:lang w:eastAsia="be-BY"/>
        </w:rPr>
      </w:pPr>
    </w:p>
    <w:p w:rsidR="00817538" w:rsidRPr="004E126F" w:rsidRDefault="00817538" w:rsidP="001F5F6D">
      <w:pPr>
        <w:spacing w:line="240" w:lineRule="exact"/>
        <w:rPr>
          <w:szCs w:val="30"/>
          <w:lang w:eastAsia="be-BY"/>
        </w:rPr>
        <w:sectPr w:rsidR="00817538" w:rsidRPr="004E126F" w:rsidSect="009220C4">
          <w:footnotePr>
            <w:numFmt w:val="chicago"/>
          </w:footnotePr>
          <w:pgSz w:w="11906" w:h="16838"/>
          <w:pgMar w:top="1134" w:right="567" w:bottom="1134" w:left="1701" w:header="709" w:footer="709" w:gutter="0"/>
          <w:pgNumType w:start="1"/>
          <w:cols w:space="708"/>
          <w:titlePg/>
          <w:docGrid w:linePitch="408"/>
        </w:sectPr>
      </w:pPr>
    </w:p>
    <w:p w:rsidR="00A454C6" w:rsidRPr="004E126F" w:rsidRDefault="00A454C6" w:rsidP="00A454C6">
      <w:pPr>
        <w:spacing w:line="280" w:lineRule="exact"/>
        <w:ind w:firstLine="5670"/>
        <w:rPr>
          <w:szCs w:val="30"/>
        </w:rPr>
      </w:pPr>
      <w:r w:rsidRPr="004E126F">
        <w:rPr>
          <w:szCs w:val="30"/>
        </w:rPr>
        <w:lastRenderedPageBreak/>
        <w:t>УТВЕРЖДЕНО</w:t>
      </w:r>
    </w:p>
    <w:p w:rsidR="00A454C6" w:rsidRPr="004E126F" w:rsidRDefault="00A454C6" w:rsidP="00A454C6">
      <w:pPr>
        <w:spacing w:line="280" w:lineRule="exact"/>
        <w:ind w:firstLine="5670"/>
        <w:rPr>
          <w:szCs w:val="30"/>
        </w:rPr>
      </w:pPr>
      <w:r>
        <w:rPr>
          <w:szCs w:val="30"/>
        </w:rPr>
        <w:t>Решение</w:t>
      </w:r>
    </w:p>
    <w:p w:rsidR="00A454C6" w:rsidRPr="004E126F" w:rsidRDefault="00A454C6" w:rsidP="00A454C6">
      <w:pPr>
        <w:spacing w:line="280" w:lineRule="exact"/>
        <w:ind w:firstLine="5670"/>
        <w:rPr>
          <w:szCs w:val="30"/>
        </w:rPr>
      </w:pPr>
      <w:r w:rsidRPr="004E126F">
        <w:rPr>
          <w:color w:val="000000" w:themeColor="text1"/>
          <w:szCs w:val="30"/>
        </w:rPr>
        <w:t xml:space="preserve">Кировского </w:t>
      </w:r>
      <w:r>
        <w:rPr>
          <w:szCs w:val="30"/>
        </w:rPr>
        <w:t>районного</w:t>
      </w:r>
    </w:p>
    <w:p w:rsidR="00A454C6" w:rsidRPr="004E126F" w:rsidRDefault="00A454C6" w:rsidP="00A454C6">
      <w:pPr>
        <w:spacing w:line="280" w:lineRule="exact"/>
        <w:ind w:firstLine="5670"/>
        <w:rPr>
          <w:szCs w:val="30"/>
        </w:rPr>
      </w:pPr>
      <w:r w:rsidRPr="004E126F">
        <w:rPr>
          <w:szCs w:val="30"/>
        </w:rPr>
        <w:t>исполнительного комитета</w:t>
      </w:r>
    </w:p>
    <w:p w:rsidR="00A454C6" w:rsidRPr="004E126F" w:rsidRDefault="00A454C6" w:rsidP="00A454C6">
      <w:pPr>
        <w:spacing w:line="280" w:lineRule="exact"/>
        <w:ind w:firstLine="5670"/>
        <w:rPr>
          <w:szCs w:val="30"/>
        </w:rPr>
      </w:pPr>
      <w:r>
        <w:rPr>
          <w:szCs w:val="30"/>
        </w:rPr>
        <w:t>21.06.2024 № 13-10</w:t>
      </w:r>
    </w:p>
    <w:p w:rsidR="00A454C6" w:rsidRPr="004E126F" w:rsidRDefault="00A454C6" w:rsidP="00A454C6">
      <w:pPr>
        <w:spacing w:line="360" w:lineRule="auto"/>
        <w:ind w:firstLine="5670"/>
        <w:rPr>
          <w:szCs w:val="30"/>
        </w:rPr>
      </w:pPr>
    </w:p>
    <w:p w:rsidR="00A454C6" w:rsidRPr="009940FD" w:rsidRDefault="00A454C6" w:rsidP="00A454C6">
      <w:pPr>
        <w:tabs>
          <w:tab w:val="left" w:pos="4536"/>
        </w:tabs>
        <w:autoSpaceDE w:val="0"/>
        <w:autoSpaceDN w:val="0"/>
        <w:adjustRightInd w:val="0"/>
        <w:spacing w:line="280" w:lineRule="exact"/>
        <w:ind w:right="5103"/>
        <w:jc w:val="both"/>
        <w:rPr>
          <w:rFonts w:ascii="TimesNewRomanPS-BoldMT" w:eastAsia="Calibri" w:hAnsi="TimesNewRomanPS-BoldMT" w:cs="TimesNewRomanPS-BoldMT"/>
          <w:bCs/>
          <w:szCs w:val="30"/>
        </w:rPr>
      </w:pPr>
      <w:r w:rsidRPr="009940FD">
        <w:rPr>
          <w:rFonts w:ascii="TimesNewRomanPS-BoldMT" w:eastAsia="Calibri" w:hAnsi="TimesNewRomanPS-BoldMT" w:cs="TimesNewRomanPS-BoldMT"/>
          <w:bCs/>
          <w:szCs w:val="30"/>
        </w:rPr>
        <w:t>ПОЛОЖЕНИЕ</w:t>
      </w:r>
    </w:p>
    <w:p w:rsidR="00A454C6" w:rsidRPr="009940FD" w:rsidRDefault="00A454C6" w:rsidP="00A454C6">
      <w:pPr>
        <w:tabs>
          <w:tab w:val="left" w:pos="4536"/>
        </w:tabs>
        <w:autoSpaceDE w:val="0"/>
        <w:autoSpaceDN w:val="0"/>
        <w:adjustRightInd w:val="0"/>
        <w:spacing w:line="280" w:lineRule="exact"/>
        <w:ind w:right="5103"/>
        <w:jc w:val="both"/>
        <w:rPr>
          <w:rFonts w:ascii="TimesNewRomanPS-BoldMT" w:eastAsia="Calibri" w:hAnsi="TimesNewRomanPS-BoldMT" w:cs="TimesNewRomanPS-BoldMT"/>
          <w:bCs/>
          <w:szCs w:val="30"/>
        </w:rPr>
      </w:pPr>
      <w:r>
        <w:rPr>
          <w:rFonts w:ascii="TimesNewRomanPS-BoldMT" w:eastAsia="Calibri" w:hAnsi="TimesNewRomanPS-BoldMT" w:cs="TimesNewRomanPS-BoldMT"/>
          <w:bCs/>
          <w:szCs w:val="30"/>
        </w:rPr>
        <w:t xml:space="preserve">о заказнике местного значения </w:t>
      </w:r>
      <w:r w:rsidRPr="009940FD">
        <w:rPr>
          <w:rFonts w:ascii="TimesNewRomanPS-BoldMT" w:eastAsia="Calibri" w:hAnsi="TimesNewRomanPS-BoldMT" w:cs="TimesNewRomanPS-BoldMT"/>
          <w:bCs/>
          <w:szCs w:val="30"/>
        </w:rPr>
        <w:t>«Любин бор»</w:t>
      </w:r>
    </w:p>
    <w:p w:rsidR="00A454C6" w:rsidRPr="009940FD" w:rsidRDefault="00A454C6" w:rsidP="00A454C6">
      <w:pPr>
        <w:autoSpaceDE w:val="0"/>
        <w:autoSpaceDN w:val="0"/>
        <w:adjustRightInd w:val="0"/>
        <w:rPr>
          <w:szCs w:val="30"/>
        </w:rPr>
      </w:pPr>
    </w:p>
    <w:p w:rsidR="00A454C6" w:rsidRPr="009940FD" w:rsidRDefault="00A454C6" w:rsidP="00A454C6">
      <w:pPr>
        <w:snapToGrid w:val="0"/>
        <w:ind w:firstLine="709"/>
        <w:jc w:val="both"/>
        <w:rPr>
          <w:szCs w:val="30"/>
        </w:rPr>
      </w:pPr>
      <w:r w:rsidRPr="009940FD">
        <w:rPr>
          <w:szCs w:val="30"/>
        </w:rPr>
        <w:t>1. Заказник местного значения «Любин бор» (далее – заказник «Любин бор») преобразован в Кировском районе Могилевской области с целью сохранения ландшафтного и биологического разнообразия междуречья Березины и Ольсы.</w:t>
      </w:r>
    </w:p>
    <w:p w:rsidR="00A454C6" w:rsidRPr="00DC7723" w:rsidRDefault="00A454C6" w:rsidP="00A454C6">
      <w:pPr>
        <w:autoSpaceDE w:val="0"/>
        <w:autoSpaceDN w:val="0"/>
        <w:adjustRightInd w:val="0"/>
        <w:snapToGrid w:val="0"/>
        <w:ind w:firstLine="709"/>
        <w:jc w:val="both"/>
        <w:rPr>
          <w:szCs w:val="30"/>
        </w:rPr>
      </w:pPr>
      <w:r w:rsidRPr="00184E58">
        <w:rPr>
          <w:color w:val="000000" w:themeColor="text1"/>
          <w:szCs w:val="30"/>
        </w:rPr>
        <w:t xml:space="preserve">2. На территории заказника «Любин бор» действуют ограничения и </w:t>
      </w:r>
      <w:r w:rsidRPr="00DC7723">
        <w:rPr>
          <w:szCs w:val="30"/>
        </w:rPr>
        <w:t>запреты в соответствии с пунктом 2 статьи 24 и пунктом 2 статьи 28 Закона Республики Беларусь «Об особо охраняемых природных территориях».</w:t>
      </w:r>
    </w:p>
    <w:p w:rsidR="00A454C6" w:rsidRPr="009940FD" w:rsidRDefault="00A454C6" w:rsidP="00A454C6">
      <w:pPr>
        <w:autoSpaceDE w:val="0"/>
        <w:autoSpaceDN w:val="0"/>
        <w:adjustRightInd w:val="0"/>
        <w:ind w:firstLine="709"/>
        <w:jc w:val="both"/>
        <w:rPr>
          <w:szCs w:val="30"/>
        </w:rPr>
      </w:pPr>
      <w:r w:rsidRPr="00DC7723">
        <w:rPr>
          <w:szCs w:val="30"/>
        </w:rPr>
        <w:t xml:space="preserve">3. Размещение сооружений, линий </w:t>
      </w:r>
      <w:r w:rsidRPr="009940FD">
        <w:rPr>
          <w:szCs w:val="30"/>
        </w:rPr>
        <w:t>электропередач, дорог, прокладка трубопроводов и других инженерных коммуникаций на территории заказника осуществляется в соответствии с законодательством по согласованию с Кировским районным исполнительным комитетом</w:t>
      </w:r>
      <w:r>
        <w:rPr>
          <w:szCs w:val="30"/>
        </w:rPr>
        <w:t xml:space="preserve"> </w:t>
      </w:r>
      <w:r w:rsidRPr="009940FD">
        <w:rPr>
          <w:szCs w:val="30"/>
        </w:rPr>
        <w:t>и Кировской районной инспекцией природных ресурсов и охраны окружающей среды.</w:t>
      </w:r>
    </w:p>
    <w:p w:rsidR="00A454C6" w:rsidRPr="009940FD" w:rsidRDefault="00A454C6" w:rsidP="00A454C6">
      <w:pPr>
        <w:autoSpaceDE w:val="0"/>
        <w:autoSpaceDN w:val="0"/>
        <w:adjustRightInd w:val="0"/>
        <w:ind w:firstLine="709"/>
        <w:jc w:val="both"/>
        <w:rPr>
          <w:szCs w:val="30"/>
        </w:rPr>
      </w:pPr>
      <w:r w:rsidRPr="009940FD">
        <w:rPr>
          <w:szCs w:val="30"/>
        </w:rPr>
        <w:t>4.</w:t>
      </w:r>
      <w:r>
        <w:rPr>
          <w:szCs w:val="30"/>
        </w:rPr>
        <w:t xml:space="preserve"> </w:t>
      </w:r>
      <w:r w:rsidRPr="009940FD">
        <w:rPr>
          <w:szCs w:val="30"/>
        </w:rPr>
        <w:t>Режим заказника «Любин бор» учитывается при разработке, корректировке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заказника,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водоохранных зон и прибрежных полос, лесоустроительных проектов, проектов охотоустройства и планировки зон отдыха Кировского района.</w:t>
      </w:r>
    </w:p>
    <w:p w:rsidR="00A454C6" w:rsidRPr="009940FD" w:rsidRDefault="00A454C6" w:rsidP="00A454C6">
      <w:pPr>
        <w:autoSpaceDE w:val="0"/>
        <w:autoSpaceDN w:val="0"/>
        <w:adjustRightInd w:val="0"/>
        <w:ind w:firstLine="709"/>
        <w:jc w:val="both"/>
        <w:rPr>
          <w:szCs w:val="30"/>
        </w:rPr>
      </w:pPr>
      <w:r w:rsidRPr="009940FD">
        <w:rPr>
          <w:szCs w:val="30"/>
        </w:rPr>
        <w:t>5.</w:t>
      </w:r>
      <w:r>
        <w:rPr>
          <w:szCs w:val="30"/>
        </w:rPr>
        <w:t xml:space="preserve"> </w:t>
      </w:r>
      <w:r w:rsidRPr="009940FD">
        <w:rPr>
          <w:szCs w:val="30"/>
        </w:rPr>
        <w:t>Заказник «Любин бор» объявлен без изъятия земельных участков у землепользовател</w:t>
      </w:r>
      <w:r>
        <w:rPr>
          <w:szCs w:val="30"/>
        </w:rPr>
        <w:t>я</w:t>
      </w:r>
      <w:r w:rsidRPr="009940FD">
        <w:rPr>
          <w:szCs w:val="30"/>
        </w:rPr>
        <w:t>, земли котор</w:t>
      </w:r>
      <w:r>
        <w:rPr>
          <w:szCs w:val="30"/>
        </w:rPr>
        <w:t>ого</w:t>
      </w:r>
      <w:r w:rsidRPr="009940FD">
        <w:rPr>
          <w:szCs w:val="30"/>
        </w:rPr>
        <w:t xml:space="preserve"> расположены в границах заказника.</w:t>
      </w:r>
    </w:p>
    <w:p w:rsidR="00A454C6" w:rsidRPr="007A69F4" w:rsidRDefault="00A454C6" w:rsidP="00A454C6">
      <w:pPr>
        <w:autoSpaceDE w:val="0"/>
        <w:autoSpaceDN w:val="0"/>
        <w:adjustRightInd w:val="0"/>
        <w:ind w:firstLine="709"/>
        <w:jc w:val="both"/>
        <w:rPr>
          <w:szCs w:val="30"/>
        </w:rPr>
      </w:pPr>
      <w:r w:rsidRPr="007A69F4">
        <w:rPr>
          <w:szCs w:val="30"/>
        </w:rPr>
        <w:t xml:space="preserve">6. Управление заказником «Любин бор» осуществляет Кировский </w:t>
      </w:r>
      <w:r w:rsidR="00641EB8">
        <w:rPr>
          <w:szCs w:val="30"/>
        </w:rPr>
        <w:t>районный исполнительный комитет</w:t>
      </w:r>
      <w:r w:rsidRPr="007A69F4">
        <w:rPr>
          <w:szCs w:val="30"/>
        </w:rPr>
        <w:t>.</w:t>
      </w:r>
    </w:p>
    <w:p w:rsidR="00A454C6" w:rsidRPr="009940FD" w:rsidRDefault="00A454C6" w:rsidP="00A454C6">
      <w:pPr>
        <w:ind w:firstLine="709"/>
        <w:jc w:val="both"/>
        <w:rPr>
          <w:szCs w:val="30"/>
        </w:rPr>
      </w:pPr>
      <w:r w:rsidRPr="009940FD">
        <w:rPr>
          <w:szCs w:val="30"/>
        </w:rPr>
        <w:t>7.</w:t>
      </w:r>
      <w:r>
        <w:rPr>
          <w:szCs w:val="30"/>
        </w:rPr>
        <w:t xml:space="preserve"> </w:t>
      </w:r>
      <w:r w:rsidRPr="009940FD">
        <w:rPr>
          <w:szCs w:val="30"/>
        </w:rPr>
        <w:t>Землепользовател</w:t>
      </w:r>
      <w:r>
        <w:rPr>
          <w:szCs w:val="30"/>
        </w:rPr>
        <w:t>ь</w:t>
      </w:r>
      <w:r w:rsidRPr="009940FD">
        <w:rPr>
          <w:szCs w:val="30"/>
        </w:rPr>
        <w:t>, земельные участки (или части земельных участков) котор</w:t>
      </w:r>
      <w:r>
        <w:rPr>
          <w:szCs w:val="30"/>
        </w:rPr>
        <w:t>ого</w:t>
      </w:r>
      <w:r w:rsidRPr="009940FD">
        <w:rPr>
          <w:szCs w:val="30"/>
        </w:rPr>
        <w:t xml:space="preserve"> включаются в состав земель, образующих заказник «Любин бор», а также иные юридические и физические лица, в том числе индивидуальные предприниматели, осуществляющие хозяйственную </w:t>
      </w:r>
      <w:r w:rsidRPr="009940FD">
        <w:rPr>
          <w:szCs w:val="30"/>
        </w:rPr>
        <w:lastRenderedPageBreak/>
        <w:t>деятельность в границах заказника, обязаны соблюдать режим его охраны и использования, установленный настоящим Положением.</w:t>
      </w:r>
    </w:p>
    <w:p w:rsidR="00A454C6" w:rsidRPr="009940FD" w:rsidRDefault="00A454C6" w:rsidP="00A454C6">
      <w:pPr>
        <w:ind w:firstLine="709"/>
        <w:jc w:val="both"/>
        <w:rPr>
          <w:szCs w:val="30"/>
        </w:rPr>
      </w:pPr>
      <w:r w:rsidRPr="009940FD">
        <w:rPr>
          <w:szCs w:val="30"/>
        </w:rPr>
        <w:t>8.</w:t>
      </w:r>
      <w:r>
        <w:rPr>
          <w:szCs w:val="30"/>
        </w:rPr>
        <w:t xml:space="preserve"> </w:t>
      </w:r>
      <w:r w:rsidRPr="009940FD">
        <w:rPr>
          <w:szCs w:val="30"/>
        </w:rPr>
        <w:t>Юридические и физические лица, в том числе индивидуальные предприниматели, виновные в нарушении режима охраны и использования заказника «Любин бор», несут ответственность в соответствии с актами законодательства.</w:t>
      </w:r>
    </w:p>
    <w:p w:rsidR="00A454C6" w:rsidRPr="004E126F" w:rsidRDefault="00A454C6" w:rsidP="00A454C6">
      <w:pPr>
        <w:ind w:firstLine="709"/>
        <w:jc w:val="both"/>
        <w:rPr>
          <w:szCs w:val="30"/>
        </w:rPr>
      </w:pPr>
      <w:r w:rsidRPr="009940FD">
        <w:rPr>
          <w:szCs w:val="30"/>
        </w:rPr>
        <w:t>9.</w:t>
      </w:r>
      <w:r>
        <w:rPr>
          <w:szCs w:val="30"/>
        </w:rPr>
        <w:t xml:space="preserve"> </w:t>
      </w:r>
      <w:r w:rsidRPr="009940FD">
        <w:rPr>
          <w:szCs w:val="30"/>
        </w:rPr>
        <w:t>Вред, причиненный окружающей среде на территории заказника «Любин бор», возмещается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sectPr w:rsidR="00A454C6" w:rsidRPr="004E126F" w:rsidSect="009220C4">
      <w:footnotePr>
        <w:numFmt w:val="chicago"/>
      </w:footnotePr>
      <w:pgSz w:w="11906" w:h="16838"/>
      <w:pgMar w:top="1135" w:right="567" w:bottom="709"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3B" w:rsidRDefault="009B053B" w:rsidP="00F266B6">
      <w:r>
        <w:separator/>
      </w:r>
    </w:p>
  </w:endnote>
  <w:endnote w:type="continuationSeparator" w:id="0">
    <w:p w:rsidR="009B053B" w:rsidRDefault="009B053B" w:rsidP="00F2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CC"/>
    <w:family w:val="auto"/>
    <w:pitch w:val="default"/>
    <w:sig w:usb0="00000000"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3B" w:rsidRDefault="009B053B" w:rsidP="00F266B6">
      <w:r>
        <w:separator/>
      </w:r>
    </w:p>
  </w:footnote>
  <w:footnote w:type="continuationSeparator" w:id="0">
    <w:p w:rsidR="009B053B" w:rsidRDefault="009B053B" w:rsidP="00F266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6283"/>
      <w:docPartObj>
        <w:docPartGallery w:val="Page Numbers (Top of Page)"/>
        <w:docPartUnique/>
      </w:docPartObj>
    </w:sdtPr>
    <w:sdtEndPr/>
    <w:sdtContent>
      <w:p w:rsidR="00C85A13" w:rsidRDefault="00C85A13">
        <w:pPr>
          <w:pStyle w:val="a3"/>
          <w:jc w:val="center"/>
        </w:pPr>
        <w:r>
          <w:fldChar w:fldCharType="begin"/>
        </w:r>
        <w:r>
          <w:instrText xml:space="preserve"> PAGE   \* MERGEFORMAT </w:instrText>
        </w:r>
        <w:r>
          <w:fldChar w:fldCharType="separate"/>
        </w:r>
        <w:r w:rsidR="009F097D">
          <w:rPr>
            <w:noProof/>
          </w:rPr>
          <w:t>3</w:t>
        </w:r>
        <w:r>
          <w:rPr>
            <w:noProof/>
          </w:rPr>
          <w:fldChar w:fldCharType="end"/>
        </w:r>
      </w:p>
    </w:sdtContent>
  </w:sdt>
  <w:p w:rsidR="00C85A13" w:rsidRPr="00F266B6" w:rsidRDefault="00C85A13">
    <w:pPr>
      <w:pStyle w:val="a3"/>
      <w:rPr>
        <w:szCs w:val="3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563285"/>
      <w:docPartObj>
        <w:docPartGallery w:val="Page Numbers (Top of Page)"/>
        <w:docPartUnique/>
      </w:docPartObj>
    </w:sdtPr>
    <w:sdtEndPr/>
    <w:sdtContent>
      <w:p w:rsidR="00C85A13" w:rsidRDefault="00C85A13">
        <w:pPr>
          <w:pStyle w:val="a3"/>
          <w:jc w:val="center"/>
        </w:pPr>
        <w:r>
          <w:fldChar w:fldCharType="begin"/>
        </w:r>
        <w:r>
          <w:instrText xml:space="preserve"> PAGE   \* MERGEFORMAT </w:instrText>
        </w:r>
        <w:r>
          <w:fldChar w:fldCharType="separate"/>
        </w:r>
        <w:r w:rsidR="00B47E95">
          <w:rPr>
            <w:noProof/>
          </w:rPr>
          <w:t>2</w:t>
        </w:r>
        <w:r>
          <w:rPr>
            <w:noProof/>
          </w:rPr>
          <w:fldChar w:fldCharType="end"/>
        </w:r>
      </w:p>
    </w:sdtContent>
  </w:sdt>
  <w:p w:rsidR="00C85A13" w:rsidRPr="00F266B6" w:rsidRDefault="00C85A13">
    <w:pPr>
      <w:pStyle w:val="a3"/>
      <w:rPr>
        <w:szCs w:val="3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6311"/>
      <w:docPartObj>
        <w:docPartGallery w:val="Page Numbers (Top of Page)"/>
        <w:docPartUnique/>
      </w:docPartObj>
    </w:sdtPr>
    <w:sdtEndPr/>
    <w:sdtContent>
      <w:p w:rsidR="00C85A13" w:rsidRDefault="00C85A13">
        <w:pPr>
          <w:pStyle w:val="a3"/>
          <w:jc w:val="center"/>
        </w:pPr>
        <w:r>
          <w:fldChar w:fldCharType="begin"/>
        </w:r>
        <w:r>
          <w:instrText xml:space="preserve"> PAGE   \* MERGEFORMAT </w:instrText>
        </w:r>
        <w:r>
          <w:fldChar w:fldCharType="separate"/>
        </w:r>
        <w:r w:rsidR="009F097D">
          <w:rPr>
            <w:noProof/>
          </w:rPr>
          <w:t>2</w:t>
        </w:r>
        <w:r>
          <w:rPr>
            <w:noProof/>
          </w:rPr>
          <w:fldChar w:fldCharType="end"/>
        </w:r>
      </w:p>
    </w:sdtContent>
  </w:sdt>
  <w:p w:rsidR="00C85A13" w:rsidRPr="00F266B6" w:rsidRDefault="00C85A13">
    <w:pPr>
      <w:pStyle w:val="a3"/>
      <w:rPr>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E8B3AC"/>
    <w:lvl w:ilvl="0">
      <w:numFmt w:val="decimal"/>
      <w:lvlText w:val="*"/>
      <w:lvlJc w:val="left"/>
    </w:lvl>
  </w:abstractNum>
  <w:abstractNum w:abstractNumId="1" w15:restartNumberingAfterBreak="0">
    <w:nsid w:val="021D31C9"/>
    <w:multiLevelType w:val="hybridMultilevel"/>
    <w:tmpl w:val="5178D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43A91"/>
    <w:multiLevelType w:val="hybridMultilevel"/>
    <w:tmpl w:val="F7E0EFDA"/>
    <w:lvl w:ilvl="0" w:tplc="3F249F2A">
      <w:start w:val="1"/>
      <w:numFmt w:val="decimal"/>
      <w:lvlText w:val="%1."/>
      <w:lvlJc w:val="left"/>
      <w:pPr>
        <w:tabs>
          <w:tab w:val="num" w:pos="720"/>
        </w:tabs>
        <w:ind w:left="720" w:hanging="360"/>
      </w:pPr>
      <w:rPr>
        <w:rFonts w:hint="default"/>
      </w:rPr>
    </w:lvl>
    <w:lvl w:ilvl="1" w:tplc="B612723E">
      <w:numFmt w:val="none"/>
      <w:lvlText w:val=""/>
      <w:lvlJc w:val="left"/>
      <w:pPr>
        <w:tabs>
          <w:tab w:val="num" w:pos="360"/>
        </w:tabs>
      </w:pPr>
    </w:lvl>
    <w:lvl w:ilvl="2" w:tplc="0D90CBC8">
      <w:numFmt w:val="none"/>
      <w:lvlText w:val=""/>
      <w:lvlJc w:val="left"/>
      <w:pPr>
        <w:tabs>
          <w:tab w:val="num" w:pos="360"/>
        </w:tabs>
      </w:pPr>
    </w:lvl>
    <w:lvl w:ilvl="3" w:tplc="4A7E2A5E">
      <w:numFmt w:val="none"/>
      <w:lvlText w:val=""/>
      <w:lvlJc w:val="left"/>
      <w:pPr>
        <w:tabs>
          <w:tab w:val="num" w:pos="360"/>
        </w:tabs>
      </w:pPr>
    </w:lvl>
    <w:lvl w:ilvl="4" w:tplc="BAF01408">
      <w:numFmt w:val="none"/>
      <w:lvlText w:val=""/>
      <w:lvlJc w:val="left"/>
      <w:pPr>
        <w:tabs>
          <w:tab w:val="num" w:pos="360"/>
        </w:tabs>
      </w:pPr>
    </w:lvl>
    <w:lvl w:ilvl="5" w:tplc="CACA560E">
      <w:numFmt w:val="none"/>
      <w:lvlText w:val=""/>
      <w:lvlJc w:val="left"/>
      <w:pPr>
        <w:tabs>
          <w:tab w:val="num" w:pos="360"/>
        </w:tabs>
      </w:pPr>
    </w:lvl>
    <w:lvl w:ilvl="6" w:tplc="B5F2BA60">
      <w:numFmt w:val="none"/>
      <w:lvlText w:val=""/>
      <w:lvlJc w:val="left"/>
      <w:pPr>
        <w:tabs>
          <w:tab w:val="num" w:pos="360"/>
        </w:tabs>
      </w:pPr>
    </w:lvl>
    <w:lvl w:ilvl="7" w:tplc="7FC4E0F2">
      <w:numFmt w:val="none"/>
      <w:lvlText w:val=""/>
      <w:lvlJc w:val="left"/>
      <w:pPr>
        <w:tabs>
          <w:tab w:val="num" w:pos="360"/>
        </w:tabs>
      </w:pPr>
    </w:lvl>
    <w:lvl w:ilvl="8" w:tplc="2E20F866">
      <w:numFmt w:val="none"/>
      <w:lvlText w:val=""/>
      <w:lvlJc w:val="left"/>
      <w:pPr>
        <w:tabs>
          <w:tab w:val="num" w:pos="360"/>
        </w:tabs>
      </w:pPr>
    </w:lvl>
  </w:abstractNum>
  <w:abstractNum w:abstractNumId="3" w15:restartNumberingAfterBreak="0">
    <w:nsid w:val="06FE65B3"/>
    <w:multiLevelType w:val="multilevel"/>
    <w:tmpl w:val="6F822A0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A91034A"/>
    <w:multiLevelType w:val="hybridMultilevel"/>
    <w:tmpl w:val="5178D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34260"/>
    <w:multiLevelType w:val="hybridMultilevel"/>
    <w:tmpl w:val="96ACBFC6"/>
    <w:lvl w:ilvl="0" w:tplc="B1D2517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4CB6522"/>
    <w:multiLevelType w:val="hybridMultilevel"/>
    <w:tmpl w:val="5178D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109DF"/>
    <w:multiLevelType w:val="multilevel"/>
    <w:tmpl w:val="2D7C754E"/>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000"/>
        </w:tabs>
        <w:ind w:left="1000"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90763AD"/>
    <w:multiLevelType w:val="hybridMultilevel"/>
    <w:tmpl w:val="7BCCDC7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9820AB"/>
    <w:multiLevelType w:val="singleLevel"/>
    <w:tmpl w:val="CDB6608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1FB94622"/>
    <w:multiLevelType w:val="hybridMultilevel"/>
    <w:tmpl w:val="6FE293E0"/>
    <w:lvl w:ilvl="0" w:tplc="30CE9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C56FA"/>
    <w:multiLevelType w:val="hybridMultilevel"/>
    <w:tmpl w:val="00F4E8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4516EA8"/>
    <w:multiLevelType w:val="hybridMultilevel"/>
    <w:tmpl w:val="A1663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62BB3"/>
    <w:multiLevelType w:val="hybridMultilevel"/>
    <w:tmpl w:val="FC502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165F67"/>
    <w:multiLevelType w:val="hybridMultilevel"/>
    <w:tmpl w:val="5A82A1BA"/>
    <w:lvl w:ilvl="0" w:tplc="D5A0E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A76D9"/>
    <w:multiLevelType w:val="singleLevel"/>
    <w:tmpl w:val="58809760"/>
    <w:lvl w:ilvl="0">
      <w:start w:val="1"/>
      <w:numFmt w:val="decimal"/>
      <w:lvlText w:val="%1."/>
      <w:legacy w:legacy="1" w:legacySpace="0" w:legacyIndent="414"/>
      <w:lvlJc w:val="left"/>
      <w:rPr>
        <w:rFonts w:ascii="Times New Roman" w:hAnsi="Times New Roman" w:cs="Times New Roman" w:hint="default"/>
      </w:rPr>
    </w:lvl>
  </w:abstractNum>
  <w:abstractNum w:abstractNumId="16" w15:restartNumberingAfterBreak="0">
    <w:nsid w:val="2B5A683F"/>
    <w:multiLevelType w:val="singleLevel"/>
    <w:tmpl w:val="00447522"/>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rPr>
    </w:lvl>
  </w:abstractNum>
  <w:abstractNum w:abstractNumId="17" w15:restartNumberingAfterBreak="0">
    <w:nsid w:val="2D541EE3"/>
    <w:multiLevelType w:val="hybridMultilevel"/>
    <w:tmpl w:val="539A8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15800"/>
    <w:multiLevelType w:val="multilevel"/>
    <w:tmpl w:val="8D2EAF0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9" w15:restartNumberingAfterBreak="0">
    <w:nsid w:val="334F161D"/>
    <w:multiLevelType w:val="hybridMultilevel"/>
    <w:tmpl w:val="F0F21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47F3BB6"/>
    <w:multiLevelType w:val="multilevel"/>
    <w:tmpl w:val="F75AF7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1" w15:restartNumberingAfterBreak="0">
    <w:nsid w:val="35757B75"/>
    <w:multiLevelType w:val="multilevel"/>
    <w:tmpl w:val="6D5E5206"/>
    <w:lvl w:ilvl="0">
      <w:start w:val="2"/>
      <w:numFmt w:val="decimal"/>
      <w:lvlText w:val="%1."/>
      <w:lvlJc w:val="left"/>
      <w:pPr>
        <w:tabs>
          <w:tab w:val="num" w:pos="564"/>
        </w:tabs>
        <w:ind w:left="564" w:hanging="564"/>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2" w15:restartNumberingAfterBreak="0">
    <w:nsid w:val="3CA9657D"/>
    <w:multiLevelType w:val="hybridMultilevel"/>
    <w:tmpl w:val="7040E1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F392C06"/>
    <w:multiLevelType w:val="hybridMultilevel"/>
    <w:tmpl w:val="80D4E192"/>
    <w:lvl w:ilvl="0" w:tplc="4CCA567C">
      <w:start w:val="1"/>
      <w:numFmt w:val="decimal"/>
      <w:lvlText w:val="%1."/>
      <w:lvlJc w:val="left"/>
      <w:pPr>
        <w:tabs>
          <w:tab w:val="num" w:pos="1211"/>
        </w:tabs>
        <w:ind w:left="1211" w:hanging="360"/>
      </w:pPr>
      <w:rPr>
        <w:rFonts w:hint="default"/>
      </w:rPr>
    </w:lvl>
    <w:lvl w:ilvl="1" w:tplc="27DA4584">
      <w:numFmt w:val="none"/>
      <w:lvlText w:val=""/>
      <w:lvlJc w:val="left"/>
      <w:pPr>
        <w:tabs>
          <w:tab w:val="num" w:pos="360"/>
        </w:tabs>
      </w:pPr>
    </w:lvl>
    <w:lvl w:ilvl="2" w:tplc="5EC4EBA0">
      <w:numFmt w:val="none"/>
      <w:lvlText w:val=""/>
      <w:lvlJc w:val="left"/>
      <w:pPr>
        <w:tabs>
          <w:tab w:val="num" w:pos="360"/>
        </w:tabs>
      </w:pPr>
    </w:lvl>
    <w:lvl w:ilvl="3" w:tplc="1AE41B0A">
      <w:numFmt w:val="none"/>
      <w:lvlText w:val=""/>
      <w:lvlJc w:val="left"/>
      <w:pPr>
        <w:tabs>
          <w:tab w:val="num" w:pos="360"/>
        </w:tabs>
      </w:pPr>
    </w:lvl>
    <w:lvl w:ilvl="4" w:tplc="BE1232A0">
      <w:numFmt w:val="none"/>
      <w:lvlText w:val=""/>
      <w:lvlJc w:val="left"/>
      <w:pPr>
        <w:tabs>
          <w:tab w:val="num" w:pos="360"/>
        </w:tabs>
      </w:pPr>
    </w:lvl>
    <w:lvl w:ilvl="5" w:tplc="B0D20266">
      <w:numFmt w:val="none"/>
      <w:lvlText w:val=""/>
      <w:lvlJc w:val="left"/>
      <w:pPr>
        <w:tabs>
          <w:tab w:val="num" w:pos="360"/>
        </w:tabs>
      </w:pPr>
    </w:lvl>
    <w:lvl w:ilvl="6" w:tplc="50A2BC68">
      <w:numFmt w:val="none"/>
      <w:lvlText w:val=""/>
      <w:lvlJc w:val="left"/>
      <w:pPr>
        <w:tabs>
          <w:tab w:val="num" w:pos="360"/>
        </w:tabs>
      </w:pPr>
    </w:lvl>
    <w:lvl w:ilvl="7" w:tplc="8F2043BA">
      <w:numFmt w:val="none"/>
      <w:lvlText w:val=""/>
      <w:lvlJc w:val="left"/>
      <w:pPr>
        <w:tabs>
          <w:tab w:val="num" w:pos="360"/>
        </w:tabs>
      </w:pPr>
    </w:lvl>
    <w:lvl w:ilvl="8" w:tplc="9F0892D4">
      <w:numFmt w:val="none"/>
      <w:lvlText w:val=""/>
      <w:lvlJc w:val="left"/>
      <w:pPr>
        <w:tabs>
          <w:tab w:val="num" w:pos="360"/>
        </w:tabs>
      </w:pPr>
    </w:lvl>
  </w:abstractNum>
  <w:abstractNum w:abstractNumId="24" w15:restartNumberingAfterBreak="0">
    <w:nsid w:val="3F427A51"/>
    <w:multiLevelType w:val="hybridMultilevel"/>
    <w:tmpl w:val="41441B9E"/>
    <w:lvl w:ilvl="0" w:tplc="E3887252">
      <w:start w:val="1"/>
      <w:numFmt w:val="decimal"/>
      <w:lvlText w:val="%1."/>
      <w:lvlJc w:val="left"/>
      <w:pPr>
        <w:tabs>
          <w:tab w:val="num" w:pos="1211"/>
        </w:tabs>
        <w:ind w:left="1211" w:hanging="360"/>
      </w:pPr>
    </w:lvl>
    <w:lvl w:ilvl="1" w:tplc="2508F42E">
      <w:numFmt w:val="none"/>
      <w:lvlText w:val=""/>
      <w:lvlJc w:val="left"/>
      <w:pPr>
        <w:tabs>
          <w:tab w:val="num" w:pos="360"/>
        </w:tabs>
      </w:pPr>
    </w:lvl>
    <w:lvl w:ilvl="2" w:tplc="44420012">
      <w:numFmt w:val="none"/>
      <w:lvlText w:val=""/>
      <w:lvlJc w:val="left"/>
      <w:pPr>
        <w:tabs>
          <w:tab w:val="num" w:pos="360"/>
        </w:tabs>
      </w:pPr>
    </w:lvl>
    <w:lvl w:ilvl="3" w:tplc="E9982488">
      <w:numFmt w:val="none"/>
      <w:lvlText w:val=""/>
      <w:lvlJc w:val="left"/>
      <w:pPr>
        <w:tabs>
          <w:tab w:val="num" w:pos="360"/>
        </w:tabs>
      </w:pPr>
    </w:lvl>
    <w:lvl w:ilvl="4" w:tplc="D0E2FD50">
      <w:numFmt w:val="none"/>
      <w:lvlText w:val=""/>
      <w:lvlJc w:val="left"/>
      <w:pPr>
        <w:tabs>
          <w:tab w:val="num" w:pos="360"/>
        </w:tabs>
      </w:pPr>
    </w:lvl>
    <w:lvl w:ilvl="5" w:tplc="9E5227A8">
      <w:numFmt w:val="none"/>
      <w:lvlText w:val=""/>
      <w:lvlJc w:val="left"/>
      <w:pPr>
        <w:tabs>
          <w:tab w:val="num" w:pos="360"/>
        </w:tabs>
      </w:pPr>
    </w:lvl>
    <w:lvl w:ilvl="6" w:tplc="DECE4A5A">
      <w:numFmt w:val="none"/>
      <w:lvlText w:val=""/>
      <w:lvlJc w:val="left"/>
      <w:pPr>
        <w:tabs>
          <w:tab w:val="num" w:pos="360"/>
        </w:tabs>
      </w:pPr>
    </w:lvl>
    <w:lvl w:ilvl="7" w:tplc="D89C6E06">
      <w:numFmt w:val="none"/>
      <w:lvlText w:val=""/>
      <w:lvlJc w:val="left"/>
      <w:pPr>
        <w:tabs>
          <w:tab w:val="num" w:pos="360"/>
        </w:tabs>
      </w:pPr>
    </w:lvl>
    <w:lvl w:ilvl="8" w:tplc="3ED6FFC0">
      <w:numFmt w:val="none"/>
      <w:lvlText w:val=""/>
      <w:lvlJc w:val="left"/>
      <w:pPr>
        <w:tabs>
          <w:tab w:val="num" w:pos="360"/>
        </w:tabs>
      </w:pPr>
    </w:lvl>
  </w:abstractNum>
  <w:abstractNum w:abstractNumId="25" w15:restartNumberingAfterBreak="0">
    <w:nsid w:val="45767EBA"/>
    <w:multiLevelType w:val="hybridMultilevel"/>
    <w:tmpl w:val="DCA8B508"/>
    <w:lvl w:ilvl="0" w:tplc="C1DCB4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87B6481"/>
    <w:multiLevelType w:val="hybridMultilevel"/>
    <w:tmpl w:val="222C3DEE"/>
    <w:lvl w:ilvl="0" w:tplc="FFC4A3A2">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49A9286A"/>
    <w:multiLevelType w:val="hybridMultilevel"/>
    <w:tmpl w:val="830CD574"/>
    <w:lvl w:ilvl="0" w:tplc="4DCE4D50">
      <w:start w:val="1"/>
      <w:numFmt w:val="decimal"/>
      <w:lvlText w:val="%1."/>
      <w:lvlJc w:val="left"/>
      <w:pPr>
        <w:tabs>
          <w:tab w:val="num" w:pos="360"/>
        </w:tabs>
        <w:ind w:left="36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5A7AF3"/>
    <w:multiLevelType w:val="hybridMultilevel"/>
    <w:tmpl w:val="5178D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9C2F9F"/>
    <w:multiLevelType w:val="singleLevel"/>
    <w:tmpl w:val="5C76A430"/>
    <w:lvl w:ilvl="0">
      <w:start w:val="1"/>
      <w:numFmt w:val="decimal"/>
      <w:lvlText w:val="%1)"/>
      <w:legacy w:legacy="1" w:legacySpace="0" w:legacyIndent="360"/>
      <w:lvlJc w:val="left"/>
      <w:rPr>
        <w:rFonts w:ascii="Times New Roman CYR" w:hAnsi="Times New Roman CYR" w:cs="Times New Roman CYR" w:hint="default"/>
      </w:rPr>
    </w:lvl>
  </w:abstractNum>
  <w:abstractNum w:abstractNumId="30" w15:restartNumberingAfterBreak="0">
    <w:nsid w:val="558E60A3"/>
    <w:multiLevelType w:val="hybridMultilevel"/>
    <w:tmpl w:val="41DCFCD2"/>
    <w:lvl w:ilvl="0" w:tplc="AAE82542">
      <w:start w:val="1"/>
      <w:numFmt w:val="decimal"/>
      <w:lvlText w:val="%1."/>
      <w:lvlJc w:val="left"/>
      <w:pPr>
        <w:tabs>
          <w:tab w:val="num" w:pos="596"/>
        </w:tabs>
        <w:ind w:left="142" w:firstLine="0"/>
      </w:pPr>
      <w:rPr>
        <w:rFonts w:hint="default"/>
      </w:rPr>
    </w:lvl>
    <w:lvl w:ilvl="1" w:tplc="04230019" w:tentative="1">
      <w:start w:val="1"/>
      <w:numFmt w:val="lowerLetter"/>
      <w:lvlText w:val="%2."/>
      <w:lvlJc w:val="left"/>
      <w:pPr>
        <w:tabs>
          <w:tab w:val="num" w:pos="1582"/>
        </w:tabs>
        <w:ind w:left="1582" w:hanging="360"/>
      </w:pPr>
    </w:lvl>
    <w:lvl w:ilvl="2" w:tplc="0423001B" w:tentative="1">
      <w:start w:val="1"/>
      <w:numFmt w:val="lowerRoman"/>
      <w:lvlText w:val="%3."/>
      <w:lvlJc w:val="right"/>
      <w:pPr>
        <w:tabs>
          <w:tab w:val="num" w:pos="2302"/>
        </w:tabs>
        <w:ind w:left="2302" w:hanging="180"/>
      </w:pPr>
    </w:lvl>
    <w:lvl w:ilvl="3" w:tplc="0423000F" w:tentative="1">
      <w:start w:val="1"/>
      <w:numFmt w:val="decimal"/>
      <w:lvlText w:val="%4."/>
      <w:lvlJc w:val="left"/>
      <w:pPr>
        <w:tabs>
          <w:tab w:val="num" w:pos="3022"/>
        </w:tabs>
        <w:ind w:left="3022" w:hanging="360"/>
      </w:pPr>
    </w:lvl>
    <w:lvl w:ilvl="4" w:tplc="04230019" w:tentative="1">
      <w:start w:val="1"/>
      <w:numFmt w:val="lowerLetter"/>
      <w:lvlText w:val="%5."/>
      <w:lvlJc w:val="left"/>
      <w:pPr>
        <w:tabs>
          <w:tab w:val="num" w:pos="3742"/>
        </w:tabs>
        <w:ind w:left="3742" w:hanging="360"/>
      </w:pPr>
    </w:lvl>
    <w:lvl w:ilvl="5" w:tplc="0423001B" w:tentative="1">
      <w:start w:val="1"/>
      <w:numFmt w:val="lowerRoman"/>
      <w:lvlText w:val="%6."/>
      <w:lvlJc w:val="right"/>
      <w:pPr>
        <w:tabs>
          <w:tab w:val="num" w:pos="4462"/>
        </w:tabs>
        <w:ind w:left="4462" w:hanging="180"/>
      </w:pPr>
    </w:lvl>
    <w:lvl w:ilvl="6" w:tplc="0423000F" w:tentative="1">
      <w:start w:val="1"/>
      <w:numFmt w:val="decimal"/>
      <w:lvlText w:val="%7."/>
      <w:lvlJc w:val="left"/>
      <w:pPr>
        <w:tabs>
          <w:tab w:val="num" w:pos="5182"/>
        </w:tabs>
        <w:ind w:left="5182" w:hanging="360"/>
      </w:pPr>
    </w:lvl>
    <w:lvl w:ilvl="7" w:tplc="04230019" w:tentative="1">
      <w:start w:val="1"/>
      <w:numFmt w:val="lowerLetter"/>
      <w:lvlText w:val="%8."/>
      <w:lvlJc w:val="left"/>
      <w:pPr>
        <w:tabs>
          <w:tab w:val="num" w:pos="5902"/>
        </w:tabs>
        <w:ind w:left="5902" w:hanging="360"/>
      </w:pPr>
    </w:lvl>
    <w:lvl w:ilvl="8" w:tplc="0423001B" w:tentative="1">
      <w:start w:val="1"/>
      <w:numFmt w:val="lowerRoman"/>
      <w:lvlText w:val="%9."/>
      <w:lvlJc w:val="right"/>
      <w:pPr>
        <w:tabs>
          <w:tab w:val="num" w:pos="6622"/>
        </w:tabs>
        <w:ind w:left="6622" w:hanging="180"/>
      </w:pPr>
    </w:lvl>
  </w:abstractNum>
  <w:abstractNum w:abstractNumId="31" w15:restartNumberingAfterBreak="0">
    <w:nsid w:val="586C6056"/>
    <w:multiLevelType w:val="singleLevel"/>
    <w:tmpl w:val="2FD09FEA"/>
    <w:lvl w:ilvl="0">
      <w:start w:val="5"/>
      <w:numFmt w:val="decimal"/>
      <w:lvlText w:val="%1. "/>
      <w:legacy w:legacy="1" w:legacySpace="0" w:legacyIndent="283"/>
      <w:lvlJc w:val="left"/>
      <w:pPr>
        <w:ind w:left="523" w:hanging="283"/>
      </w:pPr>
      <w:rPr>
        <w:rFonts w:cs="Times New Roman"/>
        <w:b w:val="0"/>
        <w:i w:val="0"/>
        <w:sz w:val="24"/>
      </w:rPr>
    </w:lvl>
  </w:abstractNum>
  <w:abstractNum w:abstractNumId="32" w15:restartNumberingAfterBreak="0">
    <w:nsid w:val="5DEF71C0"/>
    <w:multiLevelType w:val="hybridMultilevel"/>
    <w:tmpl w:val="1C94A328"/>
    <w:lvl w:ilvl="0" w:tplc="B7500888">
      <w:start w:val="1"/>
      <w:numFmt w:val="decimal"/>
      <w:lvlText w:val="%1."/>
      <w:lvlJc w:val="left"/>
      <w:pPr>
        <w:tabs>
          <w:tab w:val="num" w:pos="1080"/>
        </w:tabs>
        <w:ind w:left="1080" w:hanging="360"/>
      </w:pPr>
      <w:rPr>
        <w:rFonts w:hint="default"/>
      </w:rPr>
    </w:lvl>
    <w:lvl w:ilvl="1" w:tplc="91CA7DEC">
      <w:numFmt w:val="none"/>
      <w:lvlText w:val=""/>
      <w:lvlJc w:val="left"/>
      <w:pPr>
        <w:tabs>
          <w:tab w:val="num" w:pos="370"/>
        </w:tabs>
      </w:pPr>
    </w:lvl>
    <w:lvl w:ilvl="2" w:tplc="488A4006">
      <w:numFmt w:val="none"/>
      <w:lvlText w:val=""/>
      <w:lvlJc w:val="left"/>
      <w:pPr>
        <w:tabs>
          <w:tab w:val="num" w:pos="370"/>
        </w:tabs>
      </w:pPr>
    </w:lvl>
    <w:lvl w:ilvl="3" w:tplc="7D20CAB2">
      <w:numFmt w:val="none"/>
      <w:lvlText w:val=""/>
      <w:lvlJc w:val="left"/>
      <w:pPr>
        <w:tabs>
          <w:tab w:val="num" w:pos="370"/>
        </w:tabs>
      </w:pPr>
    </w:lvl>
    <w:lvl w:ilvl="4" w:tplc="9110BD84">
      <w:numFmt w:val="none"/>
      <w:lvlText w:val=""/>
      <w:lvlJc w:val="left"/>
      <w:pPr>
        <w:tabs>
          <w:tab w:val="num" w:pos="370"/>
        </w:tabs>
      </w:pPr>
    </w:lvl>
    <w:lvl w:ilvl="5" w:tplc="0A5E0CD6">
      <w:numFmt w:val="none"/>
      <w:lvlText w:val=""/>
      <w:lvlJc w:val="left"/>
      <w:pPr>
        <w:tabs>
          <w:tab w:val="num" w:pos="370"/>
        </w:tabs>
      </w:pPr>
    </w:lvl>
    <w:lvl w:ilvl="6" w:tplc="B2FAB6DE">
      <w:numFmt w:val="none"/>
      <w:lvlText w:val=""/>
      <w:lvlJc w:val="left"/>
      <w:pPr>
        <w:tabs>
          <w:tab w:val="num" w:pos="370"/>
        </w:tabs>
      </w:pPr>
    </w:lvl>
    <w:lvl w:ilvl="7" w:tplc="EB54B636">
      <w:numFmt w:val="none"/>
      <w:lvlText w:val=""/>
      <w:lvlJc w:val="left"/>
      <w:pPr>
        <w:tabs>
          <w:tab w:val="num" w:pos="370"/>
        </w:tabs>
      </w:pPr>
    </w:lvl>
    <w:lvl w:ilvl="8" w:tplc="D340B7A4">
      <w:numFmt w:val="none"/>
      <w:lvlText w:val=""/>
      <w:lvlJc w:val="left"/>
      <w:pPr>
        <w:tabs>
          <w:tab w:val="num" w:pos="370"/>
        </w:tabs>
      </w:pPr>
    </w:lvl>
  </w:abstractNum>
  <w:abstractNum w:abstractNumId="33" w15:restartNumberingAfterBreak="0">
    <w:nsid w:val="67C65F68"/>
    <w:multiLevelType w:val="multilevel"/>
    <w:tmpl w:val="8E82B7C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EF04E5"/>
    <w:multiLevelType w:val="hybridMultilevel"/>
    <w:tmpl w:val="94503544"/>
    <w:lvl w:ilvl="0" w:tplc="46C454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C431A69"/>
    <w:multiLevelType w:val="hybridMultilevel"/>
    <w:tmpl w:val="ED3A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351C1"/>
    <w:multiLevelType w:val="hybridMultilevel"/>
    <w:tmpl w:val="44EA2F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7" w15:restartNumberingAfterBreak="0">
    <w:nsid w:val="732058B8"/>
    <w:multiLevelType w:val="hybridMultilevel"/>
    <w:tmpl w:val="CE042884"/>
    <w:lvl w:ilvl="0" w:tplc="4C362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5E2557"/>
    <w:multiLevelType w:val="hybridMultilevel"/>
    <w:tmpl w:val="F5E62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D27A62"/>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7941772E"/>
    <w:multiLevelType w:val="hybridMultilevel"/>
    <w:tmpl w:val="CF4C504E"/>
    <w:lvl w:ilvl="0" w:tplc="CCB0F3B4">
      <w:start w:val="1"/>
      <w:numFmt w:val="decimal"/>
      <w:lvlText w:val="%1."/>
      <w:lvlJc w:val="left"/>
      <w:pPr>
        <w:tabs>
          <w:tab w:val="num" w:pos="454"/>
        </w:tabs>
        <w:ind w:left="0" w:firstLine="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41" w15:restartNumberingAfterBreak="0">
    <w:nsid w:val="7A4A431B"/>
    <w:multiLevelType w:val="hybridMultilevel"/>
    <w:tmpl w:val="43048736"/>
    <w:lvl w:ilvl="0" w:tplc="C63EDE5E">
      <w:start w:val="2"/>
      <w:numFmt w:val="bullet"/>
      <w:lvlText w:val=""/>
      <w:lvlJc w:val="left"/>
      <w:pPr>
        <w:tabs>
          <w:tab w:val="num" w:pos="720"/>
        </w:tabs>
        <w:ind w:left="720" w:hanging="360"/>
      </w:pPr>
      <w:rPr>
        <w:rFonts w:ascii="Symbol" w:eastAsia="Times New Roman" w:hAnsi="Symbol" w:cs="Times New Roman" w:hint="default"/>
        <w:i/>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A40BD"/>
    <w:multiLevelType w:val="hybridMultilevel"/>
    <w:tmpl w:val="F0F21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CC67FDA"/>
    <w:multiLevelType w:val="hybridMultilevel"/>
    <w:tmpl w:val="5178D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0459B7"/>
    <w:multiLevelType w:val="hybridMultilevel"/>
    <w:tmpl w:val="2E549E1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5" w15:restartNumberingAfterBreak="0">
    <w:nsid w:val="7D7F5677"/>
    <w:multiLevelType w:val="hybridMultilevel"/>
    <w:tmpl w:val="8EB8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8E5B24"/>
    <w:multiLevelType w:val="multilevel"/>
    <w:tmpl w:val="9AFAF1D8"/>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BC30A4"/>
    <w:multiLevelType w:val="multilevel"/>
    <w:tmpl w:val="997E278E"/>
    <w:lvl w:ilvl="0">
      <w:start w:val="3"/>
      <w:numFmt w:val="decimal"/>
      <w:lvlText w:val="%1."/>
      <w:lvlJc w:val="left"/>
      <w:pPr>
        <w:tabs>
          <w:tab w:val="num" w:pos="432"/>
        </w:tabs>
        <w:ind w:left="432" w:hanging="432"/>
      </w:pPr>
      <w:rPr>
        <w:rFonts w:hint="default"/>
        <w:b/>
        <w:sz w:val="28"/>
      </w:rPr>
    </w:lvl>
    <w:lvl w:ilvl="1">
      <w:start w:val="2"/>
      <w:numFmt w:val="decimal"/>
      <w:lvlText w:val="%1.%2."/>
      <w:lvlJc w:val="left"/>
      <w:pPr>
        <w:tabs>
          <w:tab w:val="num" w:pos="2847"/>
        </w:tabs>
        <w:ind w:left="2847" w:hanging="720"/>
      </w:pPr>
      <w:rPr>
        <w:rFonts w:hint="default"/>
        <w:b/>
        <w:sz w:val="28"/>
      </w:rPr>
    </w:lvl>
    <w:lvl w:ilvl="2">
      <w:start w:val="1"/>
      <w:numFmt w:val="decimal"/>
      <w:lvlText w:val="%1.%2.%3."/>
      <w:lvlJc w:val="left"/>
      <w:pPr>
        <w:tabs>
          <w:tab w:val="num" w:pos="2140"/>
        </w:tabs>
        <w:ind w:left="2140" w:hanging="720"/>
      </w:pPr>
      <w:rPr>
        <w:rFonts w:hint="default"/>
        <w:b/>
        <w:sz w:val="28"/>
      </w:rPr>
    </w:lvl>
    <w:lvl w:ilvl="3">
      <w:start w:val="1"/>
      <w:numFmt w:val="decimal"/>
      <w:lvlText w:val="%1.%2.%3.%4."/>
      <w:lvlJc w:val="left"/>
      <w:pPr>
        <w:tabs>
          <w:tab w:val="num" w:pos="3210"/>
        </w:tabs>
        <w:ind w:left="3210" w:hanging="1080"/>
      </w:pPr>
      <w:rPr>
        <w:rFonts w:hint="default"/>
        <w:b/>
        <w:sz w:val="28"/>
      </w:rPr>
    </w:lvl>
    <w:lvl w:ilvl="4">
      <w:start w:val="1"/>
      <w:numFmt w:val="decimal"/>
      <w:lvlText w:val="%1.%2.%3.%4.%5."/>
      <w:lvlJc w:val="left"/>
      <w:pPr>
        <w:tabs>
          <w:tab w:val="num" w:pos="3920"/>
        </w:tabs>
        <w:ind w:left="3920" w:hanging="1080"/>
      </w:pPr>
      <w:rPr>
        <w:rFonts w:hint="default"/>
        <w:b/>
        <w:sz w:val="28"/>
      </w:rPr>
    </w:lvl>
    <w:lvl w:ilvl="5">
      <w:start w:val="1"/>
      <w:numFmt w:val="decimal"/>
      <w:lvlText w:val="%1.%2.%3.%4.%5.%6."/>
      <w:lvlJc w:val="left"/>
      <w:pPr>
        <w:tabs>
          <w:tab w:val="num" w:pos="4990"/>
        </w:tabs>
        <w:ind w:left="4990" w:hanging="1440"/>
      </w:pPr>
      <w:rPr>
        <w:rFonts w:hint="default"/>
        <w:b/>
        <w:sz w:val="28"/>
      </w:rPr>
    </w:lvl>
    <w:lvl w:ilvl="6">
      <w:start w:val="1"/>
      <w:numFmt w:val="decimal"/>
      <w:lvlText w:val="%1.%2.%3.%4.%5.%6.%7."/>
      <w:lvlJc w:val="left"/>
      <w:pPr>
        <w:tabs>
          <w:tab w:val="num" w:pos="5700"/>
        </w:tabs>
        <w:ind w:left="5700" w:hanging="1440"/>
      </w:pPr>
      <w:rPr>
        <w:rFonts w:hint="default"/>
        <w:b/>
        <w:sz w:val="28"/>
      </w:rPr>
    </w:lvl>
    <w:lvl w:ilvl="7">
      <w:start w:val="1"/>
      <w:numFmt w:val="decimal"/>
      <w:lvlText w:val="%1.%2.%3.%4.%5.%6.%7.%8."/>
      <w:lvlJc w:val="left"/>
      <w:pPr>
        <w:tabs>
          <w:tab w:val="num" w:pos="6770"/>
        </w:tabs>
        <w:ind w:left="6770" w:hanging="1800"/>
      </w:pPr>
      <w:rPr>
        <w:rFonts w:hint="default"/>
        <w:b/>
        <w:sz w:val="28"/>
      </w:rPr>
    </w:lvl>
    <w:lvl w:ilvl="8">
      <w:start w:val="1"/>
      <w:numFmt w:val="decimal"/>
      <w:lvlText w:val="%1.%2.%3.%4.%5.%6.%7.%8.%9."/>
      <w:lvlJc w:val="left"/>
      <w:pPr>
        <w:tabs>
          <w:tab w:val="num" w:pos="7480"/>
        </w:tabs>
        <w:ind w:left="7480" w:hanging="1800"/>
      </w:pPr>
      <w:rPr>
        <w:rFonts w:hint="default"/>
        <w:b/>
        <w:sz w:val="28"/>
      </w:rPr>
    </w:lvl>
  </w:abstractNum>
  <w:num w:numId="1">
    <w:abstractNumId w:val="45"/>
  </w:num>
  <w:num w:numId="2">
    <w:abstractNumId w:val="40"/>
  </w:num>
  <w:num w:numId="3">
    <w:abstractNumId w:val="10"/>
  </w:num>
  <w:num w:numId="4">
    <w:abstractNumId w:val="30"/>
  </w:num>
  <w:num w:numId="5">
    <w:abstractNumId w:val="34"/>
  </w:num>
  <w:num w:numId="6">
    <w:abstractNumId w:val="35"/>
  </w:num>
  <w:num w:numId="7">
    <w:abstractNumId w:val="11"/>
  </w:num>
  <w:num w:numId="8">
    <w:abstractNumId w:val="37"/>
  </w:num>
  <w:num w:numId="9">
    <w:abstractNumId w:val="19"/>
  </w:num>
  <w:num w:numId="10">
    <w:abstractNumId w:val="31"/>
  </w:num>
  <w:num w:numId="11">
    <w:abstractNumId w:val="14"/>
  </w:num>
  <w:num w:numId="12">
    <w:abstractNumId w:val="5"/>
  </w:num>
  <w:num w:numId="13">
    <w:abstractNumId w:val="25"/>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13"/>
  </w:num>
  <w:num w:numId="16">
    <w:abstractNumId w:val="36"/>
  </w:num>
  <w:num w:numId="17">
    <w:abstractNumId w:val="15"/>
  </w:num>
  <w:num w:numId="18">
    <w:abstractNumId w:val="24"/>
  </w:num>
  <w:num w:numId="19">
    <w:abstractNumId w:val="18"/>
  </w:num>
  <w:num w:numId="20">
    <w:abstractNumId w:val="23"/>
  </w:num>
  <w:num w:numId="21">
    <w:abstractNumId w:val="27"/>
  </w:num>
  <w:num w:numId="22">
    <w:abstractNumId w:val="22"/>
  </w:num>
  <w:num w:numId="23">
    <w:abstractNumId w:val="26"/>
  </w:num>
  <w:num w:numId="24">
    <w:abstractNumId w:val="44"/>
  </w:num>
  <w:num w:numId="25">
    <w:abstractNumId w:val="7"/>
  </w:num>
  <w:num w:numId="26">
    <w:abstractNumId w:val="39"/>
  </w:num>
  <w:num w:numId="27">
    <w:abstractNumId w:val="8"/>
  </w:num>
  <w:num w:numId="28">
    <w:abstractNumId w:val="32"/>
  </w:num>
  <w:num w:numId="29">
    <w:abstractNumId w:val="20"/>
  </w:num>
  <w:num w:numId="30">
    <w:abstractNumId w:val="47"/>
  </w:num>
  <w:num w:numId="31">
    <w:abstractNumId w:val="16"/>
  </w:num>
  <w:num w:numId="32">
    <w:abstractNumId w:val="21"/>
  </w:num>
  <w:num w:numId="33">
    <w:abstractNumId w:val="33"/>
  </w:num>
  <w:num w:numId="34">
    <w:abstractNumId w:val="46"/>
  </w:num>
  <w:num w:numId="35">
    <w:abstractNumId w:val="2"/>
  </w:num>
  <w:num w:numId="36">
    <w:abstractNumId w:val="3"/>
  </w:num>
  <w:num w:numId="37">
    <w:abstractNumId w:val="38"/>
  </w:num>
  <w:num w:numId="38">
    <w:abstractNumId w:val="12"/>
  </w:num>
  <w:num w:numId="39">
    <w:abstractNumId w:val="41"/>
  </w:num>
  <w:num w:numId="40">
    <w:abstractNumId w:val="17"/>
  </w:num>
  <w:num w:numId="41">
    <w:abstractNumId w:val="9"/>
  </w:num>
  <w:num w:numId="42">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3">
    <w:abstractNumId w:val="2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4">
    <w:abstractNumId w:val="42"/>
  </w:num>
  <w:num w:numId="45">
    <w:abstractNumId w:val="43"/>
  </w:num>
  <w:num w:numId="46">
    <w:abstractNumId w:val="28"/>
  </w:num>
  <w:num w:numId="47">
    <w:abstractNumId w:val="6"/>
  </w:num>
  <w:num w:numId="48">
    <w:abstractNumId w:val="1"/>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5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21"/>
    <w:rsid w:val="00000A19"/>
    <w:rsid w:val="00001234"/>
    <w:rsid w:val="000021A5"/>
    <w:rsid w:val="00002C15"/>
    <w:rsid w:val="00003253"/>
    <w:rsid w:val="00007D3C"/>
    <w:rsid w:val="00010FD6"/>
    <w:rsid w:val="00011983"/>
    <w:rsid w:val="0001296B"/>
    <w:rsid w:val="00013069"/>
    <w:rsid w:val="000172B9"/>
    <w:rsid w:val="000179DF"/>
    <w:rsid w:val="00022D92"/>
    <w:rsid w:val="000231EE"/>
    <w:rsid w:val="00023876"/>
    <w:rsid w:val="00024D76"/>
    <w:rsid w:val="00027B3B"/>
    <w:rsid w:val="00027E39"/>
    <w:rsid w:val="00030186"/>
    <w:rsid w:val="0003038B"/>
    <w:rsid w:val="00032540"/>
    <w:rsid w:val="000328B1"/>
    <w:rsid w:val="00037EFD"/>
    <w:rsid w:val="00040811"/>
    <w:rsid w:val="00040C0F"/>
    <w:rsid w:val="0004396F"/>
    <w:rsid w:val="00047AEA"/>
    <w:rsid w:val="00051EE8"/>
    <w:rsid w:val="00051F59"/>
    <w:rsid w:val="0005226F"/>
    <w:rsid w:val="000559C6"/>
    <w:rsid w:val="00061274"/>
    <w:rsid w:val="00062631"/>
    <w:rsid w:val="00074745"/>
    <w:rsid w:val="00074CF8"/>
    <w:rsid w:val="00080F4C"/>
    <w:rsid w:val="00082A6D"/>
    <w:rsid w:val="000879EB"/>
    <w:rsid w:val="000907EE"/>
    <w:rsid w:val="0009307E"/>
    <w:rsid w:val="00093E00"/>
    <w:rsid w:val="00095542"/>
    <w:rsid w:val="00095E65"/>
    <w:rsid w:val="000960D5"/>
    <w:rsid w:val="00096749"/>
    <w:rsid w:val="000A0FA8"/>
    <w:rsid w:val="000A1EA9"/>
    <w:rsid w:val="000A2CCD"/>
    <w:rsid w:val="000A3C8E"/>
    <w:rsid w:val="000A4408"/>
    <w:rsid w:val="000A6BEC"/>
    <w:rsid w:val="000A700D"/>
    <w:rsid w:val="000B0929"/>
    <w:rsid w:val="000B1475"/>
    <w:rsid w:val="000B1DA0"/>
    <w:rsid w:val="000B3C9F"/>
    <w:rsid w:val="000C08AC"/>
    <w:rsid w:val="000C3499"/>
    <w:rsid w:val="000D03FF"/>
    <w:rsid w:val="000D25E6"/>
    <w:rsid w:val="000D550E"/>
    <w:rsid w:val="000D6D50"/>
    <w:rsid w:val="000D7009"/>
    <w:rsid w:val="000D7EB6"/>
    <w:rsid w:val="000E40FF"/>
    <w:rsid w:val="000F0225"/>
    <w:rsid w:val="000F117D"/>
    <w:rsid w:val="000F1BED"/>
    <w:rsid w:val="000F3D12"/>
    <w:rsid w:val="000F4519"/>
    <w:rsid w:val="000F6068"/>
    <w:rsid w:val="00103438"/>
    <w:rsid w:val="00103714"/>
    <w:rsid w:val="00105F25"/>
    <w:rsid w:val="00111E48"/>
    <w:rsid w:val="00112084"/>
    <w:rsid w:val="0011306F"/>
    <w:rsid w:val="00114481"/>
    <w:rsid w:val="001146EA"/>
    <w:rsid w:val="00115AE8"/>
    <w:rsid w:val="00120258"/>
    <w:rsid w:val="00121972"/>
    <w:rsid w:val="00123848"/>
    <w:rsid w:val="001250D5"/>
    <w:rsid w:val="00127CAB"/>
    <w:rsid w:val="00127D46"/>
    <w:rsid w:val="00130BFC"/>
    <w:rsid w:val="0013342F"/>
    <w:rsid w:val="00133B8B"/>
    <w:rsid w:val="0014570C"/>
    <w:rsid w:val="00145C74"/>
    <w:rsid w:val="0014616E"/>
    <w:rsid w:val="001470C3"/>
    <w:rsid w:val="001509CF"/>
    <w:rsid w:val="00151FC8"/>
    <w:rsid w:val="00154D1E"/>
    <w:rsid w:val="00154DC9"/>
    <w:rsid w:val="00156C64"/>
    <w:rsid w:val="00156F49"/>
    <w:rsid w:val="00156FFC"/>
    <w:rsid w:val="00160CF7"/>
    <w:rsid w:val="0016119D"/>
    <w:rsid w:val="00161375"/>
    <w:rsid w:val="00164F69"/>
    <w:rsid w:val="001718D4"/>
    <w:rsid w:val="00175EDE"/>
    <w:rsid w:val="00175F2D"/>
    <w:rsid w:val="001769C9"/>
    <w:rsid w:val="00177F96"/>
    <w:rsid w:val="0018799D"/>
    <w:rsid w:val="00191A9A"/>
    <w:rsid w:val="001928CC"/>
    <w:rsid w:val="00196754"/>
    <w:rsid w:val="001A7AB3"/>
    <w:rsid w:val="001B0867"/>
    <w:rsid w:val="001B43F0"/>
    <w:rsid w:val="001B6C33"/>
    <w:rsid w:val="001C18CE"/>
    <w:rsid w:val="001C2DEE"/>
    <w:rsid w:val="001C7D48"/>
    <w:rsid w:val="001D0C77"/>
    <w:rsid w:val="001D3246"/>
    <w:rsid w:val="001D38EE"/>
    <w:rsid w:val="001D4D6D"/>
    <w:rsid w:val="001D552D"/>
    <w:rsid w:val="001E72A0"/>
    <w:rsid w:val="001F054C"/>
    <w:rsid w:val="001F0AB5"/>
    <w:rsid w:val="001F0E7B"/>
    <w:rsid w:val="001F2636"/>
    <w:rsid w:val="001F3F5E"/>
    <w:rsid w:val="001F5F6D"/>
    <w:rsid w:val="001F601F"/>
    <w:rsid w:val="001F7C8A"/>
    <w:rsid w:val="002005BB"/>
    <w:rsid w:val="00207006"/>
    <w:rsid w:val="00207CD3"/>
    <w:rsid w:val="00211361"/>
    <w:rsid w:val="00215DA9"/>
    <w:rsid w:val="00216B80"/>
    <w:rsid w:val="00222616"/>
    <w:rsid w:val="0022567E"/>
    <w:rsid w:val="00226B0B"/>
    <w:rsid w:val="00230B7D"/>
    <w:rsid w:val="00231421"/>
    <w:rsid w:val="00232F45"/>
    <w:rsid w:val="00241CBD"/>
    <w:rsid w:val="0024223C"/>
    <w:rsid w:val="002450E9"/>
    <w:rsid w:val="00245A32"/>
    <w:rsid w:val="002462AB"/>
    <w:rsid w:val="0025688C"/>
    <w:rsid w:val="00257C93"/>
    <w:rsid w:val="00260643"/>
    <w:rsid w:val="00272ED6"/>
    <w:rsid w:val="002775C5"/>
    <w:rsid w:val="00282744"/>
    <w:rsid w:val="00285ACC"/>
    <w:rsid w:val="00285F8B"/>
    <w:rsid w:val="002916E6"/>
    <w:rsid w:val="002955AC"/>
    <w:rsid w:val="002A0B17"/>
    <w:rsid w:val="002A1EAC"/>
    <w:rsid w:val="002A3F87"/>
    <w:rsid w:val="002A4DBA"/>
    <w:rsid w:val="002A6DE2"/>
    <w:rsid w:val="002B2BC8"/>
    <w:rsid w:val="002B659B"/>
    <w:rsid w:val="002B6941"/>
    <w:rsid w:val="002C03F9"/>
    <w:rsid w:val="002C26A8"/>
    <w:rsid w:val="002C3C59"/>
    <w:rsid w:val="002C4C08"/>
    <w:rsid w:val="002D1E66"/>
    <w:rsid w:val="002D32D5"/>
    <w:rsid w:val="002D33B2"/>
    <w:rsid w:val="002D46FE"/>
    <w:rsid w:val="002D51F0"/>
    <w:rsid w:val="002D5730"/>
    <w:rsid w:val="002D5E5A"/>
    <w:rsid w:val="002E00FB"/>
    <w:rsid w:val="002E37BC"/>
    <w:rsid w:val="002E4E52"/>
    <w:rsid w:val="002E6898"/>
    <w:rsid w:val="002F020D"/>
    <w:rsid w:val="002F5846"/>
    <w:rsid w:val="00300D31"/>
    <w:rsid w:val="00301AE3"/>
    <w:rsid w:val="00301D92"/>
    <w:rsid w:val="00304321"/>
    <w:rsid w:val="00304C1B"/>
    <w:rsid w:val="003052C9"/>
    <w:rsid w:val="0030562C"/>
    <w:rsid w:val="00307CFC"/>
    <w:rsid w:val="00311070"/>
    <w:rsid w:val="003118CF"/>
    <w:rsid w:val="0031265C"/>
    <w:rsid w:val="00312E12"/>
    <w:rsid w:val="00313D3A"/>
    <w:rsid w:val="0031407F"/>
    <w:rsid w:val="00316055"/>
    <w:rsid w:val="0032072D"/>
    <w:rsid w:val="003221D6"/>
    <w:rsid w:val="003254D8"/>
    <w:rsid w:val="003258D0"/>
    <w:rsid w:val="00325D1E"/>
    <w:rsid w:val="00325FB4"/>
    <w:rsid w:val="00327A98"/>
    <w:rsid w:val="00327CC3"/>
    <w:rsid w:val="00330F18"/>
    <w:rsid w:val="003325FB"/>
    <w:rsid w:val="00334834"/>
    <w:rsid w:val="003431D4"/>
    <w:rsid w:val="00345056"/>
    <w:rsid w:val="003465DE"/>
    <w:rsid w:val="00351D2B"/>
    <w:rsid w:val="00357622"/>
    <w:rsid w:val="00360209"/>
    <w:rsid w:val="003603CA"/>
    <w:rsid w:val="00360E95"/>
    <w:rsid w:val="00364D7E"/>
    <w:rsid w:val="00367F36"/>
    <w:rsid w:val="00370F56"/>
    <w:rsid w:val="003801A3"/>
    <w:rsid w:val="00381191"/>
    <w:rsid w:val="003826D4"/>
    <w:rsid w:val="0038322D"/>
    <w:rsid w:val="0038498C"/>
    <w:rsid w:val="0039004C"/>
    <w:rsid w:val="003909BF"/>
    <w:rsid w:val="00396D3B"/>
    <w:rsid w:val="00397C86"/>
    <w:rsid w:val="00397FA5"/>
    <w:rsid w:val="003A0A8D"/>
    <w:rsid w:val="003A10E7"/>
    <w:rsid w:val="003A1F1F"/>
    <w:rsid w:val="003A7AE9"/>
    <w:rsid w:val="003B234C"/>
    <w:rsid w:val="003B37F3"/>
    <w:rsid w:val="003B397E"/>
    <w:rsid w:val="003B4E0E"/>
    <w:rsid w:val="003B636A"/>
    <w:rsid w:val="003C2052"/>
    <w:rsid w:val="003C215C"/>
    <w:rsid w:val="003C2F50"/>
    <w:rsid w:val="003C53C2"/>
    <w:rsid w:val="003C5680"/>
    <w:rsid w:val="003C5DE6"/>
    <w:rsid w:val="003C6FC1"/>
    <w:rsid w:val="003D49B0"/>
    <w:rsid w:val="003D64DB"/>
    <w:rsid w:val="003D69F3"/>
    <w:rsid w:val="003D7169"/>
    <w:rsid w:val="003D723E"/>
    <w:rsid w:val="003E03A6"/>
    <w:rsid w:val="003E0BDB"/>
    <w:rsid w:val="003E1614"/>
    <w:rsid w:val="003E6B3A"/>
    <w:rsid w:val="003F0FD5"/>
    <w:rsid w:val="003F4154"/>
    <w:rsid w:val="00421F2F"/>
    <w:rsid w:val="00422FA9"/>
    <w:rsid w:val="004308B7"/>
    <w:rsid w:val="00432557"/>
    <w:rsid w:val="004335BB"/>
    <w:rsid w:val="0043577E"/>
    <w:rsid w:val="00437E3C"/>
    <w:rsid w:val="004444C3"/>
    <w:rsid w:val="004547D4"/>
    <w:rsid w:val="00455721"/>
    <w:rsid w:val="004557D6"/>
    <w:rsid w:val="004559AD"/>
    <w:rsid w:val="0046019E"/>
    <w:rsid w:val="0046422E"/>
    <w:rsid w:val="004660BC"/>
    <w:rsid w:val="0046785A"/>
    <w:rsid w:val="00467CF9"/>
    <w:rsid w:val="00473595"/>
    <w:rsid w:val="00474F3D"/>
    <w:rsid w:val="00474F62"/>
    <w:rsid w:val="004752D6"/>
    <w:rsid w:val="0047582E"/>
    <w:rsid w:val="00476884"/>
    <w:rsid w:val="00483127"/>
    <w:rsid w:val="00485652"/>
    <w:rsid w:val="00490AE8"/>
    <w:rsid w:val="00491B38"/>
    <w:rsid w:val="00494079"/>
    <w:rsid w:val="00494CD7"/>
    <w:rsid w:val="004966EB"/>
    <w:rsid w:val="00497635"/>
    <w:rsid w:val="004979DA"/>
    <w:rsid w:val="004B19F2"/>
    <w:rsid w:val="004B6303"/>
    <w:rsid w:val="004B6453"/>
    <w:rsid w:val="004C15DB"/>
    <w:rsid w:val="004C2C77"/>
    <w:rsid w:val="004D1200"/>
    <w:rsid w:val="004D1E2B"/>
    <w:rsid w:val="004D52B3"/>
    <w:rsid w:val="004D6E87"/>
    <w:rsid w:val="004D6F35"/>
    <w:rsid w:val="004E1129"/>
    <w:rsid w:val="004E126F"/>
    <w:rsid w:val="004E15D4"/>
    <w:rsid w:val="004E6ACE"/>
    <w:rsid w:val="004E74E8"/>
    <w:rsid w:val="004F02B3"/>
    <w:rsid w:val="004F0C99"/>
    <w:rsid w:val="004F1294"/>
    <w:rsid w:val="004F3D09"/>
    <w:rsid w:val="004F66E4"/>
    <w:rsid w:val="004F7CF7"/>
    <w:rsid w:val="00502A33"/>
    <w:rsid w:val="00502C10"/>
    <w:rsid w:val="005032A2"/>
    <w:rsid w:val="00506FA4"/>
    <w:rsid w:val="005072C6"/>
    <w:rsid w:val="00513108"/>
    <w:rsid w:val="005149C3"/>
    <w:rsid w:val="00516AAA"/>
    <w:rsid w:val="00520BC6"/>
    <w:rsid w:val="005211D9"/>
    <w:rsid w:val="005229E9"/>
    <w:rsid w:val="005236D3"/>
    <w:rsid w:val="00523B9E"/>
    <w:rsid w:val="0052423A"/>
    <w:rsid w:val="00525C26"/>
    <w:rsid w:val="00525C8F"/>
    <w:rsid w:val="005268D3"/>
    <w:rsid w:val="00530B3D"/>
    <w:rsid w:val="005338B8"/>
    <w:rsid w:val="0054069D"/>
    <w:rsid w:val="00542E8E"/>
    <w:rsid w:val="00544759"/>
    <w:rsid w:val="0054698B"/>
    <w:rsid w:val="005568AF"/>
    <w:rsid w:val="00560057"/>
    <w:rsid w:val="00560DF3"/>
    <w:rsid w:val="00561AB4"/>
    <w:rsid w:val="00563B39"/>
    <w:rsid w:val="00565EF0"/>
    <w:rsid w:val="00566C7E"/>
    <w:rsid w:val="005677E3"/>
    <w:rsid w:val="0057341C"/>
    <w:rsid w:val="00576673"/>
    <w:rsid w:val="005838CE"/>
    <w:rsid w:val="00584A9E"/>
    <w:rsid w:val="00585343"/>
    <w:rsid w:val="00587B8A"/>
    <w:rsid w:val="00590A6E"/>
    <w:rsid w:val="005929D7"/>
    <w:rsid w:val="00593D22"/>
    <w:rsid w:val="00595D91"/>
    <w:rsid w:val="00596B11"/>
    <w:rsid w:val="00597379"/>
    <w:rsid w:val="005A27C2"/>
    <w:rsid w:val="005A4B5A"/>
    <w:rsid w:val="005A5ED7"/>
    <w:rsid w:val="005B22BE"/>
    <w:rsid w:val="005C12E4"/>
    <w:rsid w:val="005C16CD"/>
    <w:rsid w:val="005D2002"/>
    <w:rsid w:val="005D3AFE"/>
    <w:rsid w:val="005D57D8"/>
    <w:rsid w:val="005D6736"/>
    <w:rsid w:val="005D791F"/>
    <w:rsid w:val="005E0173"/>
    <w:rsid w:val="005E05CD"/>
    <w:rsid w:val="005E194E"/>
    <w:rsid w:val="005E22AD"/>
    <w:rsid w:val="005E52FA"/>
    <w:rsid w:val="005F112A"/>
    <w:rsid w:val="005F2099"/>
    <w:rsid w:val="005F21C5"/>
    <w:rsid w:val="005F4B02"/>
    <w:rsid w:val="005F5B64"/>
    <w:rsid w:val="005F6BBB"/>
    <w:rsid w:val="005F7162"/>
    <w:rsid w:val="00600A92"/>
    <w:rsid w:val="006013B0"/>
    <w:rsid w:val="00603524"/>
    <w:rsid w:val="006039E1"/>
    <w:rsid w:val="00603A59"/>
    <w:rsid w:val="00604080"/>
    <w:rsid w:val="00611566"/>
    <w:rsid w:val="00611E54"/>
    <w:rsid w:val="0061580D"/>
    <w:rsid w:val="00621137"/>
    <w:rsid w:val="00634592"/>
    <w:rsid w:val="006371CA"/>
    <w:rsid w:val="00641EB8"/>
    <w:rsid w:val="00643DF3"/>
    <w:rsid w:val="006446BE"/>
    <w:rsid w:val="00652A6D"/>
    <w:rsid w:val="00655184"/>
    <w:rsid w:val="006620C7"/>
    <w:rsid w:val="00663D97"/>
    <w:rsid w:val="006718D2"/>
    <w:rsid w:val="00671BAE"/>
    <w:rsid w:val="00673451"/>
    <w:rsid w:val="00675A62"/>
    <w:rsid w:val="00675BB3"/>
    <w:rsid w:val="00675C23"/>
    <w:rsid w:val="006777E3"/>
    <w:rsid w:val="00680EF5"/>
    <w:rsid w:val="00683633"/>
    <w:rsid w:val="006845F4"/>
    <w:rsid w:val="006879ED"/>
    <w:rsid w:val="00687DDE"/>
    <w:rsid w:val="00691E66"/>
    <w:rsid w:val="006A34E7"/>
    <w:rsid w:val="006A3D7E"/>
    <w:rsid w:val="006A7BE7"/>
    <w:rsid w:val="006B362A"/>
    <w:rsid w:val="006B44E0"/>
    <w:rsid w:val="006C298C"/>
    <w:rsid w:val="006C59EB"/>
    <w:rsid w:val="006C6143"/>
    <w:rsid w:val="006C7785"/>
    <w:rsid w:val="006D03AF"/>
    <w:rsid w:val="006D2142"/>
    <w:rsid w:val="006D2E13"/>
    <w:rsid w:val="006D447F"/>
    <w:rsid w:val="006D7130"/>
    <w:rsid w:val="006D74DB"/>
    <w:rsid w:val="006E0D32"/>
    <w:rsid w:val="006E430A"/>
    <w:rsid w:val="006E5F7B"/>
    <w:rsid w:val="006E6341"/>
    <w:rsid w:val="006E7D3D"/>
    <w:rsid w:val="006F5010"/>
    <w:rsid w:val="0070120F"/>
    <w:rsid w:val="00703721"/>
    <w:rsid w:val="00704200"/>
    <w:rsid w:val="0070433A"/>
    <w:rsid w:val="007055C6"/>
    <w:rsid w:val="00706E39"/>
    <w:rsid w:val="007148CE"/>
    <w:rsid w:val="00723EA9"/>
    <w:rsid w:val="007339FB"/>
    <w:rsid w:val="00736B23"/>
    <w:rsid w:val="00742647"/>
    <w:rsid w:val="00742B5F"/>
    <w:rsid w:val="0074569E"/>
    <w:rsid w:val="00750B2D"/>
    <w:rsid w:val="00757924"/>
    <w:rsid w:val="00761D7B"/>
    <w:rsid w:val="00770B90"/>
    <w:rsid w:val="007772BF"/>
    <w:rsid w:val="00782811"/>
    <w:rsid w:val="007829E5"/>
    <w:rsid w:val="00782A37"/>
    <w:rsid w:val="00784494"/>
    <w:rsid w:val="0078567D"/>
    <w:rsid w:val="00785876"/>
    <w:rsid w:val="00791E59"/>
    <w:rsid w:val="00792AAB"/>
    <w:rsid w:val="00792B90"/>
    <w:rsid w:val="0079543B"/>
    <w:rsid w:val="007962C2"/>
    <w:rsid w:val="007A1584"/>
    <w:rsid w:val="007A31AA"/>
    <w:rsid w:val="007A3C90"/>
    <w:rsid w:val="007A415C"/>
    <w:rsid w:val="007A44C4"/>
    <w:rsid w:val="007A4755"/>
    <w:rsid w:val="007A4EAD"/>
    <w:rsid w:val="007B059F"/>
    <w:rsid w:val="007B0D38"/>
    <w:rsid w:val="007B1119"/>
    <w:rsid w:val="007B178E"/>
    <w:rsid w:val="007B1B07"/>
    <w:rsid w:val="007B379A"/>
    <w:rsid w:val="007C100E"/>
    <w:rsid w:val="007C2CE6"/>
    <w:rsid w:val="007C497A"/>
    <w:rsid w:val="007C4C69"/>
    <w:rsid w:val="007C5F0D"/>
    <w:rsid w:val="007C7661"/>
    <w:rsid w:val="007D0F61"/>
    <w:rsid w:val="007D1545"/>
    <w:rsid w:val="007D5EF3"/>
    <w:rsid w:val="007E4765"/>
    <w:rsid w:val="007E5C44"/>
    <w:rsid w:val="007F09E1"/>
    <w:rsid w:val="007F29D7"/>
    <w:rsid w:val="007F321A"/>
    <w:rsid w:val="007F68E6"/>
    <w:rsid w:val="00801A54"/>
    <w:rsid w:val="008026A7"/>
    <w:rsid w:val="00807038"/>
    <w:rsid w:val="00810C3F"/>
    <w:rsid w:val="0081111F"/>
    <w:rsid w:val="00811927"/>
    <w:rsid w:val="00812B6D"/>
    <w:rsid w:val="00813541"/>
    <w:rsid w:val="00815659"/>
    <w:rsid w:val="0081608E"/>
    <w:rsid w:val="00817538"/>
    <w:rsid w:val="00817B80"/>
    <w:rsid w:val="008208C4"/>
    <w:rsid w:val="00820E34"/>
    <w:rsid w:val="00821875"/>
    <w:rsid w:val="0082208C"/>
    <w:rsid w:val="00822A7A"/>
    <w:rsid w:val="008328CF"/>
    <w:rsid w:val="00833C91"/>
    <w:rsid w:val="008358E3"/>
    <w:rsid w:val="00836370"/>
    <w:rsid w:val="00836DA4"/>
    <w:rsid w:val="0083763B"/>
    <w:rsid w:val="00841E75"/>
    <w:rsid w:val="00847B84"/>
    <w:rsid w:val="00850001"/>
    <w:rsid w:val="00850804"/>
    <w:rsid w:val="0086032C"/>
    <w:rsid w:val="008613BE"/>
    <w:rsid w:val="00861E8C"/>
    <w:rsid w:val="00862470"/>
    <w:rsid w:val="008628F4"/>
    <w:rsid w:val="00863329"/>
    <w:rsid w:val="00866F70"/>
    <w:rsid w:val="0087709D"/>
    <w:rsid w:val="0088029B"/>
    <w:rsid w:val="008808E7"/>
    <w:rsid w:val="00883B68"/>
    <w:rsid w:val="00883C94"/>
    <w:rsid w:val="00883D05"/>
    <w:rsid w:val="00890CC7"/>
    <w:rsid w:val="0089314B"/>
    <w:rsid w:val="008931E0"/>
    <w:rsid w:val="00893655"/>
    <w:rsid w:val="00894F50"/>
    <w:rsid w:val="00896007"/>
    <w:rsid w:val="008A0B9A"/>
    <w:rsid w:val="008A4970"/>
    <w:rsid w:val="008A5114"/>
    <w:rsid w:val="008A5E0A"/>
    <w:rsid w:val="008B3ACA"/>
    <w:rsid w:val="008B5D0A"/>
    <w:rsid w:val="008B7538"/>
    <w:rsid w:val="008C397F"/>
    <w:rsid w:val="008D2FB4"/>
    <w:rsid w:val="008D74A7"/>
    <w:rsid w:val="008E0BEB"/>
    <w:rsid w:val="008F19E1"/>
    <w:rsid w:val="008F71E9"/>
    <w:rsid w:val="009007D2"/>
    <w:rsid w:val="00901B8B"/>
    <w:rsid w:val="00905F7C"/>
    <w:rsid w:val="00910469"/>
    <w:rsid w:val="00914854"/>
    <w:rsid w:val="00916777"/>
    <w:rsid w:val="00920C31"/>
    <w:rsid w:val="009220C4"/>
    <w:rsid w:val="009238DC"/>
    <w:rsid w:val="00923A23"/>
    <w:rsid w:val="009276D2"/>
    <w:rsid w:val="00927C94"/>
    <w:rsid w:val="009315B2"/>
    <w:rsid w:val="009323EB"/>
    <w:rsid w:val="00935A6E"/>
    <w:rsid w:val="00940163"/>
    <w:rsid w:val="00945D66"/>
    <w:rsid w:val="00946F3A"/>
    <w:rsid w:val="009509B2"/>
    <w:rsid w:val="009525AB"/>
    <w:rsid w:val="009576E0"/>
    <w:rsid w:val="009635CD"/>
    <w:rsid w:val="00971CFE"/>
    <w:rsid w:val="0097452C"/>
    <w:rsid w:val="00977879"/>
    <w:rsid w:val="00980A7B"/>
    <w:rsid w:val="00983FCA"/>
    <w:rsid w:val="00984DAF"/>
    <w:rsid w:val="009850E5"/>
    <w:rsid w:val="009865BD"/>
    <w:rsid w:val="0099237C"/>
    <w:rsid w:val="00993D2D"/>
    <w:rsid w:val="00995C04"/>
    <w:rsid w:val="00997D5D"/>
    <w:rsid w:val="009A140E"/>
    <w:rsid w:val="009A28A1"/>
    <w:rsid w:val="009B053B"/>
    <w:rsid w:val="009B1CC9"/>
    <w:rsid w:val="009B2FB6"/>
    <w:rsid w:val="009B4418"/>
    <w:rsid w:val="009B48C9"/>
    <w:rsid w:val="009B6E14"/>
    <w:rsid w:val="009C6887"/>
    <w:rsid w:val="009D34AC"/>
    <w:rsid w:val="009D54F4"/>
    <w:rsid w:val="009D73A9"/>
    <w:rsid w:val="009E10A6"/>
    <w:rsid w:val="009E3088"/>
    <w:rsid w:val="009E3316"/>
    <w:rsid w:val="009E647B"/>
    <w:rsid w:val="009E6914"/>
    <w:rsid w:val="009E6D66"/>
    <w:rsid w:val="009F0964"/>
    <w:rsid w:val="009F097D"/>
    <w:rsid w:val="009F0EB1"/>
    <w:rsid w:val="009F17AB"/>
    <w:rsid w:val="009F2ACC"/>
    <w:rsid w:val="009F428F"/>
    <w:rsid w:val="009F5B6C"/>
    <w:rsid w:val="009F7BBA"/>
    <w:rsid w:val="00A03767"/>
    <w:rsid w:val="00A03F66"/>
    <w:rsid w:val="00A04AFB"/>
    <w:rsid w:val="00A0579C"/>
    <w:rsid w:val="00A0700B"/>
    <w:rsid w:val="00A072B5"/>
    <w:rsid w:val="00A07505"/>
    <w:rsid w:val="00A14953"/>
    <w:rsid w:val="00A15790"/>
    <w:rsid w:val="00A171DD"/>
    <w:rsid w:val="00A208B7"/>
    <w:rsid w:val="00A240BD"/>
    <w:rsid w:val="00A27F50"/>
    <w:rsid w:val="00A31D19"/>
    <w:rsid w:val="00A32FB6"/>
    <w:rsid w:val="00A341C5"/>
    <w:rsid w:val="00A360BA"/>
    <w:rsid w:val="00A40118"/>
    <w:rsid w:val="00A431E4"/>
    <w:rsid w:val="00A454C6"/>
    <w:rsid w:val="00A4561A"/>
    <w:rsid w:val="00A4574D"/>
    <w:rsid w:val="00A47A11"/>
    <w:rsid w:val="00A536E0"/>
    <w:rsid w:val="00A554EF"/>
    <w:rsid w:val="00A55EBC"/>
    <w:rsid w:val="00A576D2"/>
    <w:rsid w:val="00A61C79"/>
    <w:rsid w:val="00A70935"/>
    <w:rsid w:val="00A740A2"/>
    <w:rsid w:val="00A75F44"/>
    <w:rsid w:val="00A804CC"/>
    <w:rsid w:val="00A84AF3"/>
    <w:rsid w:val="00A877D2"/>
    <w:rsid w:val="00A91C47"/>
    <w:rsid w:val="00A94653"/>
    <w:rsid w:val="00A94F8B"/>
    <w:rsid w:val="00A9725B"/>
    <w:rsid w:val="00AA0898"/>
    <w:rsid w:val="00AA1517"/>
    <w:rsid w:val="00AA4765"/>
    <w:rsid w:val="00AA4E1A"/>
    <w:rsid w:val="00AA7627"/>
    <w:rsid w:val="00AB3DF9"/>
    <w:rsid w:val="00AB55CB"/>
    <w:rsid w:val="00AC2130"/>
    <w:rsid w:val="00AD1FAE"/>
    <w:rsid w:val="00AD343E"/>
    <w:rsid w:val="00AD375E"/>
    <w:rsid w:val="00AD37AB"/>
    <w:rsid w:val="00AD49E8"/>
    <w:rsid w:val="00AE310B"/>
    <w:rsid w:val="00AE44D5"/>
    <w:rsid w:val="00AE7596"/>
    <w:rsid w:val="00AF3CA2"/>
    <w:rsid w:val="00AF401C"/>
    <w:rsid w:val="00B000EC"/>
    <w:rsid w:val="00B008C7"/>
    <w:rsid w:val="00B01D4A"/>
    <w:rsid w:val="00B1019F"/>
    <w:rsid w:val="00B1045F"/>
    <w:rsid w:val="00B11B40"/>
    <w:rsid w:val="00B11FC8"/>
    <w:rsid w:val="00B131F3"/>
    <w:rsid w:val="00B15F10"/>
    <w:rsid w:val="00B15F1C"/>
    <w:rsid w:val="00B16313"/>
    <w:rsid w:val="00B2314B"/>
    <w:rsid w:val="00B23896"/>
    <w:rsid w:val="00B24CE7"/>
    <w:rsid w:val="00B30A0F"/>
    <w:rsid w:val="00B33649"/>
    <w:rsid w:val="00B33E72"/>
    <w:rsid w:val="00B42B93"/>
    <w:rsid w:val="00B441B3"/>
    <w:rsid w:val="00B47E95"/>
    <w:rsid w:val="00B6056D"/>
    <w:rsid w:val="00B63237"/>
    <w:rsid w:val="00B637D7"/>
    <w:rsid w:val="00B673B0"/>
    <w:rsid w:val="00B71BD2"/>
    <w:rsid w:val="00B75DCA"/>
    <w:rsid w:val="00B80BF3"/>
    <w:rsid w:val="00B819EE"/>
    <w:rsid w:val="00B81DBF"/>
    <w:rsid w:val="00B81E24"/>
    <w:rsid w:val="00B82095"/>
    <w:rsid w:val="00B82812"/>
    <w:rsid w:val="00B83063"/>
    <w:rsid w:val="00B842D7"/>
    <w:rsid w:val="00B9070E"/>
    <w:rsid w:val="00B92BE4"/>
    <w:rsid w:val="00BA1475"/>
    <w:rsid w:val="00BA21B0"/>
    <w:rsid w:val="00BA55E8"/>
    <w:rsid w:val="00BB2284"/>
    <w:rsid w:val="00BB2C12"/>
    <w:rsid w:val="00BB3CBD"/>
    <w:rsid w:val="00BB4AEA"/>
    <w:rsid w:val="00BB763E"/>
    <w:rsid w:val="00BC0747"/>
    <w:rsid w:val="00BC2754"/>
    <w:rsid w:val="00BC2795"/>
    <w:rsid w:val="00BC3D82"/>
    <w:rsid w:val="00BC3EA4"/>
    <w:rsid w:val="00BC678C"/>
    <w:rsid w:val="00BC719E"/>
    <w:rsid w:val="00BD2401"/>
    <w:rsid w:val="00BD55C7"/>
    <w:rsid w:val="00BE02F8"/>
    <w:rsid w:val="00BE0DFE"/>
    <w:rsid w:val="00BE2196"/>
    <w:rsid w:val="00BE3BD7"/>
    <w:rsid w:val="00BE4C48"/>
    <w:rsid w:val="00BE59ED"/>
    <w:rsid w:val="00BE7F92"/>
    <w:rsid w:val="00BF211F"/>
    <w:rsid w:val="00BF3304"/>
    <w:rsid w:val="00BF7A62"/>
    <w:rsid w:val="00C0235A"/>
    <w:rsid w:val="00C03DE9"/>
    <w:rsid w:val="00C11DCF"/>
    <w:rsid w:val="00C1743E"/>
    <w:rsid w:val="00C21080"/>
    <w:rsid w:val="00C24B11"/>
    <w:rsid w:val="00C303F8"/>
    <w:rsid w:val="00C334EC"/>
    <w:rsid w:val="00C41A63"/>
    <w:rsid w:val="00C4225A"/>
    <w:rsid w:val="00C426E9"/>
    <w:rsid w:val="00C44124"/>
    <w:rsid w:val="00C4490F"/>
    <w:rsid w:val="00C53E70"/>
    <w:rsid w:val="00C54879"/>
    <w:rsid w:val="00C614C2"/>
    <w:rsid w:val="00C61688"/>
    <w:rsid w:val="00C6370F"/>
    <w:rsid w:val="00C6554C"/>
    <w:rsid w:val="00C65E67"/>
    <w:rsid w:val="00C735FC"/>
    <w:rsid w:val="00C73B89"/>
    <w:rsid w:val="00C73F3B"/>
    <w:rsid w:val="00C74D86"/>
    <w:rsid w:val="00C762B7"/>
    <w:rsid w:val="00C76668"/>
    <w:rsid w:val="00C808E3"/>
    <w:rsid w:val="00C85A13"/>
    <w:rsid w:val="00C86F51"/>
    <w:rsid w:val="00C91F1D"/>
    <w:rsid w:val="00C946CE"/>
    <w:rsid w:val="00C96005"/>
    <w:rsid w:val="00C96C4F"/>
    <w:rsid w:val="00CA18DF"/>
    <w:rsid w:val="00CA7F1B"/>
    <w:rsid w:val="00CB0025"/>
    <w:rsid w:val="00CB1A2E"/>
    <w:rsid w:val="00CB3730"/>
    <w:rsid w:val="00CB49D6"/>
    <w:rsid w:val="00CC0661"/>
    <w:rsid w:val="00CC075E"/>
    <w:rsid w:val="00CC12F7"/>
    <w:rsid w:val="00CC5191"/>
    <w:rsid w:val="00CC5E2C"/>
    <w:rsid w:val="00CE0DA6"/>
    <w:rsid w:val="00CE156D"/>
    <w:rsid w:val="00CE479D"/>
    <w:rsid w:val="00CE5055"/>
    <w:rsid w:val="00CE52CE"/>
    <w:rsid w:val="00CE62B4"/>
    <w:rsid w:val="00CF1994"/>
    <w:rsid w:val="00CF28FF"/>
    <w:rsid w:val="00CF372A"/>
    <w:rsid w:val="00CF54AC"/>
    <w:rsid w:val="00D004B9"/>
    <w:rsid w:val="00D0263F"/>
    <w:rsid w:val="00D03977"/>
    <w:rsid w:val="00D05A01"/>
    <w:rsid w:val="00D06A91"/>
    <w:rsid w:val="00D0760C"/>
    <w:rsid w:val="00D079EC"/>
    <w:rsid w:val="00D07E47"/>
    <w:rsid w:val="00D12EE3"/>
    <w:rsid w:val="00D152B1"/>
    <w:rsid w:val="00D20E67"/>
    <w:rsid w:val="00D21025"/>
    <w:rsid w:val="00D237EB"/>
    <w:rsid w:val="00D239EA"/>
    <w:rsid w:val="00D26DFA"/>
    <w:rsid w:val="00D277DD"/>
    <w:rsid w:val="00D34754"/>
    <w:rsid w:val="00D4027F"/>
    <w:rsid w:val="00D404BD"/>
    <w:rsid w:val="00D42345"/>
    <w:rsid w:val="00D424F7"/>
    <w:rsid w:val="00D42BBB"/>
    <w:rsid w:val="00D46E86"/>
    <w:rsid w:val="00D47B07"/>
    <w:rsid w:val="00D50B1C"/>
    <w:rsid w:val="00D5140C"/>
    <w:rsid w:val="00D603DE"/>
    <w:rsid w:val="00D63EE1"/>
    <w:rsid w:val="00D70963"/>
    <w:rsid w:val="00D738EB"/>
    <w:rsid w:val="00D73922"/>
    <w:rsid w:val="00D74EAD"/>
    <w:rsid w:val="00D75C5E"/>
    <w:rsid w:val="00D77F97"/>
    <w:rsid w:val="00D850DB"/>
    <w:rsid w:val="00D85AB9"/>
    <w:rsid w:val="00D93077"/>
    <w:rsid w:val="00D954F2"/>
    <w:rsid w:val="00DA0224"/>
    <w:rsid w:val="00DA08D2"/>
    <w:rsid w:val="00DA369B"/>
    <w:rsid w:val="00DA7C4E"/>
    <w:rsid w:val="00DB074A"/>
    <w:rsid w:val="00DB2419"/>
    <w:rsid w:val="00DB781B"/>
    <w:rsid w:val="00DB7BB8"/>
    <w:rsid w:val="00DC0A92"/>
    <w:rsid w:val="00DC51BE"/>
    <w:rsid w:val="00DC7EC4"/>
    <w:rsid w:val="00DD0613"/>
    <w:rsid w:val="00DD28B5"/>
    <w:rsid w:val="00DD2F1B"/>
    <w:rsid w:val="00DD3686"/>
    <w:rsid w:val="00DD5443"/>
    <w:rsid w:val="00DE28AF"/>
    <w:rsid w:val="00DE31AF"/>
    <w:rsid w:val="00DE5ACC"/>
    <w:rsid w:val="00DF37C9"/>
    <w:rsid w:val="00DF4772"/>
    <w:rsid w:val="00DF646B"/>
    <w:rsid w:val="00DF6E48"/>
    <w:rsid w:val="00DF78CD"/>
    <w:rsid w:val="00DF7C12"/>
    <w:rsid w:val="00E06929"/>
    <w:rsid w:val="00E06BDB"/>
    <w:rsid w:val="00E1220B"/>
    <w:rsid w:val="00E15CAC"/>
    <w:rsid w:val="00E243BD"/>
    <w:rsid w:val="00E2463B"/>
    <w:rsid w:val="00E277D2"/>
    <w:rsid w:val="00E339E9"/>
    <w:rsid w:val="00E34F69"/>
    <w:rsid w:val="00E36FA6"/>
    <w:rsid w:val="00E37A76"/>
    <w:rsid w:val="00E42026"/>
    <w:rsid w:val="00E45EE7"/>
    <w:rsid w:val="00E4785C"/>
    <w:rsid w:val="00E47927"/>
    <w:rsid w:val="00E47E79"/>
    <w:rsid w:val="00E50E78"/>
    <w:rsid w:val="00E55935"/>
    <w:rsid w:val="00E605F1"/>
    <w:rsid w:val="00E630AD"/>
    <w:rsid w:val="00E642C4"/>
    <w:rsid w:val="00E66981"/>
    <w:rsid w:val="00E7078A"/>
    <w:rsid w:val="00E72AB5"/>
    <w:rsid w:val="00E7527F"/>
    <w:rsid w:val="00E75FD6"/>
    <w:rsid w:val="00E76C08"/>
    <w:rsid w:val="00E77292"/>
    <w:rsid w:val="00E80A82"/>
    <w:rsid w:val="00E813B2"/>
    <w:rsid w:val="00E850F6"/>
    <w:rsid w:val="00E904A4"/>
    <w:rsid w:val="00E947C7"/>
    <w:rsid w:val="00EA1CA2"/>
    <w:rsid w:val="00EA1FC7"/>
    <w:rsid w:val="00EA639A"/>
    <w:rsid w:val="00EA705E"/>
    <w:rsid w:val="00EA72F7"/>
    <w:rsid w:val="00EA7978"/>
    <w:rsid w:val="00EB0B3B"/>
    <w:rsid w:val="00EB0B65"/>
    <w:rsid w:val="00EB6D36"/>
    <w:rsid w:val="00EC0C7E"/>
    <w:rsid w:val="00EC1C1A"/>
    <w:rsid w:val="00EC6095"/>
    <w:rsid w:val="00EC621D"/>
    <w:rsid w:val="00EC661C"/>
    <w:rsid w:val="00EC678F"/>
    <w:rsid w:val="00EC6B70"/>
    <w:rsid w:val="00EC72FE"/>
    <w:rsid w:val="00ED1C17"/>
    <w:rsid w:val="00ED460F"/>
    <w:rsid w:val="00ED74B0"/>
    <w:rsid w:val="00EE05AD"/>
    <w:rsid w:val="00EE50EF"/>
    <w:rsid w:val="00EF2426"/>
    <w:rsid w:val="00EF3F2F"/>
    <w:rsid w:val="00F01DA4"/>
    <w:rsid w:val="00F02572"/>
    <w:rsid w:val="00F03C11"/>
    <w:rsid w:val="00F05B48"/>
    <w:rsid w:val="00F07486"/>
    <w:rsid w:val="00F07B89"/>
    <w:rsid w:val="00F10CD1"/>
    <w:rsid w:val="00F12317"/>
    <w:rsid w:val="00F158B2"/>
    <w:rsid w:val="00F17F7C"/>
    <w:rsid w:val="00F2216B"/>
    <w:rsid w:val="00F22171"/>
    <w:rsid w:val="00F22E0D"/>
    <w:rsid w:val="00F266B6"/>
    <w:rsid w:val="00F26D10"/>
    <w:rsid w:val="00F32372"/>
    <w:rsid w:val="00F34566"/>
    <w:rsid w:val="00F3465D"/>
    <w:rsid w:val="00F36781"/>
    <w:rsid w:val="00F3786B"/>
    <w:rsid w:val="00F41981"/>
    <w:rsid w:val="00F41FCB"/>
    <w:rsid w:val="00F426BC"/>
    <w:rsid w:val="00F45A19"/>
    <w:rsid w:val="00F47853"/>
    <w:rsid w:val="00F47F2B"/>
    <w:rsid w:val="00F527DA"/>
    <w:rsid w:val="00F539BA"/>
    <w:rsid w:val="00F53DA0"/>
    <w:rsid w:val="00F54378"/>
    <w:rsid w:val="00F56A00"/>
    <w:rsid w:val="00F57E06"/>
    <w:rsid w:val="00F62A92"/>
    <w:rsid w:val="00F645B7"/>
    <w:rsid w:val="00F661F1"/>
    <w:rsid w:val="00F662A3"/>
    <w:rsid w:val="00F77AE3"/>
    <w:rsid w:val="00F81F6E"/>
    <w:rsid w:val="00F826ED"/>
    <w:rsid w:val="00F875ED"/>
    <w:rsid w:val="00F87EE0"/>
    <w:rsid w:val="00F907BF"/>
    <w:rsid w:val="00F90917"/>
    <w:rsid w:val="00F9183A"/>
    <w:rsid w:val="00F9439D"/>
    <w:rsid w:val="00FA2D58"/>
    <w:rsid w:val="00FA37AC"/>
    <w:rsid w:val="00FA6469"/>
    <w:rsid w:val="00FA6A9F"/>
    <w:rsid w:val="00FB01BA"/>
    <w:rsid w:val="00FB2507"/>
    <w:rsid w:val="00FB6299"/>
    <w:rsid w:val="00FC3C7C"/>
    <w:rsid w:val="00FC51F5"/>
    <w:rsid w:val="00FC5E35"/>
    <w:rsid w:val="00FC63BD"/>
    <w:rsid w:val="00FC6CA4"/>
    <w:rsid w:val="00FD0E7D"/>
    <w:rsid w:val="00FD1045"/>
    <w:rsid w:val="00FD3949"/>
    <w:rsid w:val="00FD59B0"/>
    <w:rsid w:val="00FD71C6"/>
    <w:rsid w:val="00FE43DF"/>
    <w:rsid w:val="00FE477D"/>
    <w:rsid w:val="00FE5553"/>
    <w:rsid w:val="00FF118A"/>
    <w:rsid w:val="00FF4081"/>
    <w:rsid w:val="00FF4470"/>
    <w:rsid w:val="00FF5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751B2"/>
  <w15:docId w15:val="{9D05836D-004C-47C2-83F5-292AE7FF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721"/>
    <w:pPr>
      <w:spacing w:after="0" w:line="240" w:lineRule="auto"/>
    </w:pPr>
    <w:rPr>
      <w:rFonts w:ascii="Times New Roman" w:eastAsia="Times New Roman" w:hAnsi="Times New Roman" w:cs="Times New Roman"/>
      <w:sz w:val="30"/>
      <w:szCs w:val="24"/>
      <w:lang w:eastAsia="ru-RU"/>
    </w:rPr>
  </w:style>
  <w:style w:type="paragraph" w:styleId="1">
    <w:name w:val="heading 1"/>
    <w:basedOn w:val="a"/>
    <w:next w:val="a"/>
    <w:link w:val="10"/>
    <w:qFormat/>
    <w:rsid w:val="00D603DE"/>
    <w:pPr>
      <w:keepNext/>
      <w:widowControl w:val="0"/>
      <w:shd w:val="clear" w:color="auto" w:fill="FFFFFF"/>
      <w:autoSpaceDE w:val="0"/>
      <w:autoSpaceDN w:val="0"/>
      <w:adjustRightInd w:val="0"/>
      <w:spacing w:line="360" w:lineRule="auto"/>
      <w:jc w:val="center"/>
      <w:outlineLvl w:val="0"/>
    </w:pPr>
    <w:rPr>
      <w:b/>
      <w:bCs/>
      <w:color w:val="000000"/>
      <w:sz w:val="24"/>
      <w:szCs w:val="20"/>
    </w:rPr>
  </w:style>
  <w:style w:type="paragraph" w:styleId="2">
    <w:name w:val="heading 2"/>
    <w:basedOn w:val="a"/>
    <w:next w:val="a"/>
    <w:link w:val="20"/>
    <w:qFormat/>
    <w:rsid w:val="00D603DE"/>
    <w:pPr>
      <w:keepNext/>
      <w:widowControl w:val="0"/>
      <w:shd w:val="clear" w:color="auto" w:fill="FFFFFF"/>
      <w:autoSpaceDE w:val="0"/>
      <w:autoSpaceDN w:val="0"/>
      <w:adjustRightInd w:val="0"/>
      <w:spacing w:line="360" w:lineRule="auto"/>
      <w:ind w:left="-142" w:right="16"/>
      <w:jc w:val="both"/>
      <w:outlineLvl w:val="1"/>
    </w:pPr>
    <w:rPr>
      <w:b/>
      <w:color w:val="000000"/>
      <w:sz w:val="24"/>
      <w:szCs w:val="20"/>
    </w:rPr>
  </w:style>
  <w:style w:type="paragraph" w:styleId="3">
    <w:name w:val="heading 3"/>
    <w:basedOn w:val="a"/>
    <w:next w:val="a"/>
    <w:link w:val="30"/>
    <w:qFormat/>
    <w:rsid w:val="00D603DE"/>
    <w:pPr>
      <w:keepNext/>
      <w:keepLines/>
      <w:spacing w:before="200" w:line="360" w:lineRule="auto"/>
      <w:outlineLvl w:val="2"/>
    </w:pPr>
    <w:rPr>
      <w:b/>
      <w:bCs/>
      <w:i/>
      <w:sz w:val="24"/>
      <w:szCs w:val="22"/>
      <w:lang w:eastAsia="en-US"/>
    </w:rPr>
  </w:style>
  <w:style w:type="paragraph" w:styleId="4">
    <w:name w:val="heading 4"/>
    <w:basedOn w:val="a"/>
    <w:next w:val="a"/>
    <w:link w:val="40"/>
    <w:qFormat/>
    <w:rsid w:val="00D603DE"/>
    <w:pPr>
      <w:keepNext/>
      <w:widowControl w:val="0"/>
      <w:autoSpaceDE w:val="0"/>
      <w:autoSpaceDN w:val="0"/>
      <w:adjustRightInd w:val="0"/>
      <w:outlineLvl w:val="3"/>
    </w:pPr>
    <w:rPr>
      <w:szCs w:val="20"/>
    </w:rPr>
  </w:style>
  <w:style w:type="paragraph" w:styleId="5">
    <w:name w:val="heading 5"/>
    <w:basedOn w:val="a"/>
    <w:next w:val="a"/>
    <w:link w:val="50"/>
    <w:qFormat/>
    <w:rsid w:val="00D603DE"/>
    <w:pPr>
      <w:keepNext/>
      <w:widowControl w:val="0"/>
      <w:autoSpaceDE w:val="0"/>
      <w:autoSpaceDN w:val="0"/>
      <w:adjustRightInd w:val="0"/>
      <w:outlineLvl w:val="4"/>
    </w:pPr>
    <w:rPr>
      <w:sz w:val="24"/>
      <w:szCs w:val="20"/>
    </w:rPr>
  </w:style>
  <w:style w:type="paragraph" w:styleId="6">
    <w:name w:val="heading 6"/>
    <w:basedOn w:val="a"/>
    <w:next w:val="a"/>
    <w:link w:val="60"/>
    <w:qFormat/>
    <w:rsid w:val="00D603DE"/>
    <w:pPr>
      <w:keepNext/>
      <w:widowControl w:val="0"/>
      <w:autoSpaceDE w:val="0"/>
      <w:autoSpaceDN w:val="0"/>
      <w:adjustRightInd w:val="0"/>
      <w:outlineLvl w:val="5"/>
    </w:pPr>
    <w:rPr>
      <w:sz w:val="26"/>
      <w:szCs w:val="20"/>
    </w:rPr>
  </w:style>
  <w:style w:type="paragraph" w:styleId="7">
    <w:name w:val="heading 7"/>
    <w:basedOn w:val="a"/>
    <w:next w:val="a"/>
    <w:link w:val="70"/>
    <w:qFormat/>
    <w:rsid w:val="00D603DE"/>
    <w:pPr>
      <w:keepNext/>
      <w:widowControl w:val="0"/>
      <w:autoSpaceDE w:val="0"/>
      <w:autoSpaceDN w:val="0"/>
      <w:adjustRightInd w:val="0"/>
      <w:ind w:left="5529"/>
      <w:outlineLvl w:val="6"/>
    </w:pPr>
    <w:rPr>
      <w:szCs w:val="20"/>
    </w:rPr>
  </w:style>
  <w:style w:type="paragraph" w:styleId="8">
    <w:name w:val="heading 8"/>
    <w:basedOn w:val="a"/>
    <w:next w:val="a"/>
    <w:link w:val="80"/>
    <w:qFormat/>
    <w:rsid w:val="00D603DE"/>
    <w:pPr>
      <w:keepNext/>
      <w:widowControl w:val="0"/>
      <w:autoSpaceDE w:val="0"/>
      <w:autoSpaceDN w:val="0"/>
      <w:adjustRightInd w:val="0"/>
      <w:ind w:firstLine="720"/>
      <w:jc w:val="center"/>
      <w:outlineLvl w:val="7"/>
    </w:pPr>
    <w:rPr>
      <w:szCs w:val="20"/>
    </w:rPr>
  </w:style>
  <w:style w:type="paragraph" w:styleId="9">
    <w:name w:val="heading 9"/>
    <w:basedOn w:val="a"/>
    <w:next w:val="a"/>
    <w:link w:val="90"/>
    <w:qFormat/>
    <w:rsid w:val="00D603DE"/>
    <w:pPr>
      <w:keepNext/>
      <w:widowControl w:val="0"/>
      <w:autoSpaceDE w:val="0"/>
      <w:autoSpaceDN w:val="0"/>
      <w:adjustRightInd w:val="0"/>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721"/>
    <w:pPr>
      <w:tabs>
        <w:tab w:val="center" w:pos="4536"/>
        <w:tab w:val="right" w:pos="9072"/>
      </w:tabs>
    </w:pPr>
  </w:style>
  <w:style w:type="character" w:customStyle="1" w:styleId="a4">
    <w:name w:val="Верхний колонтитул Знак"/>
    <w:basedOn w:val="a0"/>
    <w:link w:val="a3"/>
    <w:uiPriority w:val="99"/>
    <w:rsid w:val="00455721"/>
    <w:rPr>
      <w:rFonts w:ascii="Times New Roman" w:eastAsia="Times New Roman" w:hAnsi="Times New Roman" w:cs="Times New Roman"/>
      <w:sz w:val="30"/>
      <w:szCs w:val="24"/>
      <w:lang w:eastAsia="ru-RU"/>
    </w:rPr>
  </w:style>
  <w:style w:type="paragraph" w:customStyle="1" w:styleId="point">
    <w:name w:val="point"/>
    <w:basedOn w:val="a"/>
    <w:rsid w:val="00455721"/>
    <w:pPr>
      <w:ind w:firstLine="567"/>
      <w:jc w:val="both"/>
    </w:pPr>
    <w:rPr>
      <w:sz w:val="24"/>
    </w:rPr>
  </w:style>
  <w:style w:type="paragraph" w:customStyle="1" w:styleId="11">
    <w:name w:val="Обычный1"/>
    <w:rsid w:val="00455721"/>
    <w:pPr>
      <w:widowControl w:val="0"/>
      <w:spacing w:after="0" w:line="240" w:lineRule="auto"/>
    </w:pPr>
    <w:rPr>
      <w:rFonts w:ascii="Times New Roman" w:eastAsia="Times New Roman" w:hAnsi="Times New Roman" w:cs="Times New Roman"/>
      <w:sz w:val="24"/>
      <w:szCs w:val="20"/>
      <w:lang w:val="en-US" w:eastAsia="ru-RU"/>
    </w:rPr>
  </w:style>
  <w:style w:type="paragraph" w:customStyle="1" w:styleId="titleu">
    <w:name w:val="titleu"/>
    <w:basedOn w:val="a"/>
    <w:rsid w:val="00455721"/>
    <w:pPr>
      <w:spacing w:before="240" w:after="240"/>
    </w:pPr>
    <w:rPr>
      <w:b/>
      <w:bCs/>
      <w:sz w:val="24"/>
    </w:rPr>
  </w:style>
  <w:style w:type="character" w:styleId="a5">
    <w:name w:val="Hyperlink"/>
    <w:basedOn w:val="a0"/>
    <w:uiPriority w:val="99"/>
    <w:unhideWhenUsed/>
    <w:rsid w:val="006A34E7"/>
    <w:rPr>
      <w:color w:val="0038C8"/>
      <w:u w:val="single"/>
    </w:rPr>
  </w:style>
  <w:style w:type="character" w:styleId="HTML">
    <w:name w:val="HTML Acronym"/>
    <w:basedOn w:val="a0"/>
    <w:uiPriority w:val="99"/>
    <w:semiHidden/>
    <w:unhideWhenUsed/>
    <w:rsid w:val="006A34E7"/>
    <w:rPr>
      <w:shd w:val="clear" w:color="auto" w:fill="FFFF00"/>
    </w:rPr>
  </w:style>
  <w:style w:type="paragraph" w:customStyle="1" w:styleId="preamble">
    <w:name w:val="preamble"/>
    <w:basedOn w:val="a"/>
    <w:rsid w:val="006A34E7"/>
    <w:pPr>
      <w:spacing w:before="160" w:after="160"/>
      <w:ind w:firstLine="567"/>
      <w:jc w:val="both"/>
    </w:pPr>
    <w:rPr>
      <w:sz w:val="24"/>
    </w:rPr>
  </w:style>
  <w:style w:type="paragraph" w:customStyle="1" w:styleId="snoski">
    <w:name w:val="snoski"/>
    <w:basedOn w:val="a"/>
    <w:rsid w:val="006A34E7"/>
    <w:pPr>
      <w:spacing w:before="160" w:after="160"/>
      <w:ind w:firstLine="567"/>
      <w:jc w:val="both"/>
    </w:pPr>
    <w:rPr>
      <w:sz w:val="20"/>
      <w:szCs w:val="20"/>
    </w:rPr>
  </w:style>
  <w:style w:type="paragraph" w:customStyle="1" w:styleId="snoskiline">
    <w:name w:val="snoskiline"/>
    <w:basedOn w:val="a"/>
    <w:rsid w:val="006A34E7"/>
    <w:pPr>
      <w:jc w:val="both"/>
    </w:pPr>
    <w:rPr>
      <w:sz w:val="20"/>
      <w:szCs w:val="20"/>
    </w:rPr>
  </w:style>
  <w:style w:type="paragraph" w:customStyle="1" w:styleId="newncpi">
    <w:name w:val="newncpi"/>
    <w:basedOn w:val="a"/>
    <w:rsid w:val="006A34E7"/>
    <w:pPr>
      <w:spacing w:before="160" w:after="160"/>
      <w:ind w:firstLine="567"/>
      <w:jc w:val="both"/>
    </w:pPr>
    <w:rPr>
      <w:sz w:val="24"/>
    </w:rPr>
  </w:style>
  <w:style w:type="table" w:styleId="a6">
    <w:name w:val="Table Grid"/>
    <w:basedOn w:val="a1"/>
    <w:uiPriority w:val="39"/>
    <w:rsid w:val="00ED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603D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D603DE"/>
    <w:rPr>
      <w:rFonts w:ascii="Times New Roman" w:eastAsia="Times New Roman" w:hAnsi="Times New Roman" w:cs="Times New Roman"/>
      <w:b/>
      <w:bCs/>
      <w:color w:val="000000"/>
      <w:sz w:val="24"/>
      <w:szCs w:val="20"/>
      <w:shd w:val="clear" w:color="auto" w:fill="FFFFFF"/>
      <w:lang w:eastAsia="ru-RU"/>
    </w:rPr>
  </w:style>
  <w:style w:type="character" w:customStyle="1" w:styleId="20">
    <w:name w:val="Заголовок 2 Знак"/>
    <w:basedOn w:val="a0"/>
    <w:link w:val="2"/>
    <w:rsid w:val="00D603DE"/>
    <w:rPr>
      <w:rFonts w:ascii="Times New Roman" w:eastAsia="Times New Roman" w:hAnsi="Times New Roman" w:cs="Times New Roman"/>
      <w:b/>
      <w:color w:val="000000"/>
      <w:sz w:val="24"/>
      <w:szCs w:val="20"/>
      <w:shd w:val="clear" w:color="auto" w:fill="FFFFFF"/>
      <w:lang w:eastAsia="ru-RU"/>
    </w:rPr>
  </w:style>
  <w:style w:type="character" w:customStyle="1" w:styleId="30">
    <w:name w:val="Заголовок 3 Знак"/>
    <w:basedOn w:val="a0"/>
    <w:link w:val="3"/>
    <w:rsid w:val="00D603DE"/>
    <w:rPr>
      <w:rFonts w:ascii="Times New Roman" w:eastAsia="Times New Roman" w:hAnsi="Times New Roman" w:cs="Times New Roman"/>
      <w:b/>
      <w:bCs/>
      <w:i/>
      <w:sz w:val="24"/>
    </w:rPr>
  </w:style>
  <w:style w:type="character" w:customStyle="1" w:styleId="40">
    <w:name w:val="Заголовок 4 Знак"/>
    <w:basedOn w:val="a0"/>
    <w:link w:val="4"/>
    <w:rsid w:val="00D603DE"/>
    <w:rPr>
      <w:rFonts w:ascii="Times New Roman" w:eastAsia="Times New Roman" w:hAnsi="Times New Roman" w:cs="Times New Roman"/>
      <w:sz w:val="30"/>
      <w:szCs w:val="20"/>
      <w:lang w:eastAsia="ru-RU"/>
    </w:rPr>
  </w:style>
  <w:style w:type="character" w:customStyle="1" w:styleId="50">
    <w:name w:val="Заголовок 5 Знак"/>
    <w:basedOn w:val="a0"/>
    <w:link w:val="5"/>
    <w:rsid w:val="00D603D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603DE"/>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D603DE"/>
    <w:rPr>
      <w:rFonts w:ascii="Times New Roman" w:eastAsia="Times New Roman" w:hAnsi="Times New Roman" w:cs="Times New Roman"/>
      <w:sz w:val="30"/>
      <w:szCs w:val="20"/>
      <w:lang w:eastAsia="ru-RU"/>
    </w:rPr>
  </w:style>
  <w:style w:type="character" w:customStyle="1" w:styleId="80">
    <w:name w:val="Заголовок 8 Знак"/>
    <w:basedOn w:val="a0"/>
    <w:link w:val="8"/>
    <w:rsid w:val="00D603DE"/>
    <w:rPr>
      <w:rFonts w:ascii="Times New Roman" w:eastAsia="Times New Roman" w:hAnsi="Times New Roman" w:cs="Times New Roman"/>
      <w:sz w:val="30"/>
      <w:szCs w:val="20"/>
      <w:lang w:eastAsia="ru-RU"/>
    </w:rPr>
  </w:style>
  <w:style w:type="character" w:customStyle="1" w:styleId="90">
    <w:name w:val="Заголовок 9 Знак"/>
    <w:basedOn w:val="a0"/>
    <w:link w:val="9"/>
    <w:rsid w:val="00D603DE"/>
    <w:rPr>
      <w:rFonts w:ascii="Times New Roman" w:eastAsia="Times New Roman" w:hAnsi="Times New Roman" w:cs="Times New Roman"/>
      <w:sz w:val="28"/>
      <w:szCs w:val="20"/>
      <w:lang w:eastAsia="ru-RU"/>
    </w:rPr>
  </w:style>
  <w:style w:type="paragraph" w:styleId="a7">
    <w:name w:val="footer"/>
    <w:basedOn w:val="a"/>
    <w:link w:val="a8"/>
    <w:rsid w:val="00D603DE"/>
    <w:pPr>
      <w:tabs>
        <w:tab w:val="center" w:pos="4677"/>
        <w:tab w:val="right" w:pos="9355"/>
      </w:tabs>
    </w:pPr>
    <w:rPr>
      <w:sz w:val="24"/>
    </w:rPr>
  </w:style>
  <w:style w:type="character" w:customStyle="1" w:styleId="a8">
    <w:name w:val="Нижний колонтитул Знак"/>
    <w:basedOn w:val="a0"/>
    <w:link w:val="a7"/>
    <w:rsid w:val="00D603DE"/>
    <w:rPr>
      <w:rFonts w:ascii="Times New Roman" w:eastAsia="Times New Roman" w:hAnsi="Times New Roman" w:cs="Times New Roman"/>
      <w:sz w:val="24"/>
      <w:szCs w:val="24"/>
      <w:lang w:eastAsia="ru-RU"/>
    </w:rPr>
  </w:style>
  <w:style w:type="paragraph" w:styleId="a9">
    <w:name w:val="List Paragraph"/>
    <w:basedOn w:val="a"/>
    <w:uiPriority w:val="34"/>
    <w:qFormat/>
    <w:rsid w:val="00D603DE"/>
    <w:pPr>
      <w:ind w:left="720"/>
      <w:contextualSpacing/>
    </w:pPr>
    <w:rPr>
      <w:sz w:val="24"/>
      <w:lang w:val="be-BY" w:eastAsia="be-BY"/>
    </w:rPr>
  </w:style>
  <w:style w:type="paragraph" w:styleId="aa">
    <w:name w:val="Balloon Text"/>
    <w:basedOn w:val="a"/>
    <w:link w:val="ab"/>
    <w:unhideWhenUsed/>
    <w:rsid w:val="00D603DE"/>
    <w:rPr>
      <w:rFonts w:ascii="Tahoma" w:hAnsi="Tahoma" w:cs="Tahoma"/>
      <w:sz w:val="16"/>
      <w:szCs w:val="16"/>
      <w:lang w:val="be-BY" w:eastAsia="be-BY"/>
    </w:rPr>
  </w:style>
  <w:style w:type="character" w:customStyle="1" w:styleId="ab">
    <w:name w:val="Текст выноски Знак"/>
    <w:basedOn w:val="a0"/>
    <w:link w:val="aa"/>
    <w:rsid w:val="00D603DE"/>
    <w:rPr>
      <w:rFonts w:ascii="Tahoma" w:eastAsia="Times New Roman" w:hAnsi="Tahoma" w:cs="Tahoma"/>
      <w:sz w:val="16"/>
      <w:szCs w:val="16"/>
      <w:lang w:val="be-BY" w:eastAsia="be-BY"/>
    </w:rPr>
  </w:style>
  <w:style w:type="paragraph" w:customStyle="1" w:styleId="ConsPlusNormal">
    <w:name w:val="ConsPlusNormal"/>
    <w:rsid w:val="00D603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D603DE"/>
    <w:pPr>
      <w:spacing w:before="100" w:beforeAutospacing="1" w:after="100" w:afterAutospacing="1"/>
    </w:pPr>
    <w:rPr>
      <w:sz w:val="24"/>
    </w:rPr>
  </w:style>
  <w:style w:type="paragraph" w:styleId="ad">
    <w:name w:val="Body Text"/>
    <w:aliases w:val="Знак Знак1,Знак Знак Знак Знак Знак Знак,Знак Знак Знак Знак1,Знак Знак Знак Знак Знак Знак Знак,Знак Знак Знак Знак Знак Знак2,Знак Знак Знак Знак Знак Знак Знак2,Знак Знак Знак Знак Знак Знак Знак3,Знак Знак Знак1, Знак Знак Знак"/>
    <w:basedOn w:val="a"/>
    <w:link w:val="ae"/>
    <w:rsid w:val="00D603DE"/>
    <w:pPr>
      <w:spacing w:after="120"/>
    </w:pPr>
    <w:rPr>
      <w:sz w:val="24"/>
      <w:lang w:val="be-BY" w:eastAsia="be-BY"/>
    </w:rPr>
  </w:style>
  <w:style w:type="character" w:customStyle="1" w:styleId="ae">
    <w:name w:val="Основной текст Знак"/>
    <w:aliases w:val="Знак Знак1 Знак,Знак Знак Знак Знак Знак Знак Знак1,Знак Знак Знак Знак1 Знак,Знак Знак Знак Знак Знак Знак Знак Знак,Знак Знак Знак Знак Знак Знак2 Знак,Знак Знак Знак Знак Знак Знак Знак2 Знак,Знак Знак Знак1 Знак"/>
    <w:basedOn w:val="a0"/>
    <w:link w:val="ad"/>
    <w:rsid w:val="00D603DE"/>
    <w:rPr>
      <w:rFonts w:ascii="Times New Roman" w:eastAsia="Times New Roman" w:hAnsi="Times New Roman" w:cs="Times New Roman"/>
      <w:sz w:val="24"/>
      <w:szCs w:val="24"/>
      <w:lang w:val="be-BY" w:eastAsia="be-BY"/>
    </w:rPr>
  </w:style>
  <w:style w:type="paragraph" w:customStyle="1" w:styleId="af">
    <w:name w:val="Табліца;змесціва"/>
    <w:basedOn w:val="a"/>
    <w:qFormat/>
    <w:rsid w:val="00D603DE"/>
    <w:pPr>
      <w:suppressLineNumbers/>
    </w:pPr>
    <w:rPr>
      <w:rFonts w:ascii="Liberation Serif" w:eastAsia="SimSun" w:hAnsi="Liberation Serif" w:cs="Arial"/>
      <w:kern w:val="2"/>
      <w:sz w:val="24"/>
      <w:lang w:eastAsia="zh-CN" w:bidi="hi-IN"/>
    </w:rPr>
  </w:style>
  <w:style w:type="numbering" w:customStyle="1" w:styleId="12">
    <w:name w:val="Нет списка1"/>
    <w:next w:val="a2"/>
    <w:uiPriority w:val="99"/>
    <w:semiHidden/>
    <w:unhideWhenUsed/>
    <w:rsid w:val="00D603DE"/>
  </w:style>
  <w:style w:type="paragraph" w:styleId="13">
    <w:name w:val="toc 1"/>
    <w:basedOn w:val="a"/>
    <w:next w:val="a"/>
    <w:autoRedefine/>
    <w:uiPriority w:val="39"/>
    <w:unhideWhenUsed/>
    <w:rsid w:val="00D603DE"/>
    <w:pPr>
      <w:spacing w:after="100"/>
    </w:pPr>
    <w:rPr>
      <w:sz w:val="24"/>
    </w:rPr>
  </w:style>
  <w:style w:type="paragraph" w:styleId="21">
    <w:name w:val="toc 2"/>
    <w:basedOn w:val="a"/>
    <w:next w:val="a"/>
    <w:autoRedefine/>
    <w:uiPriority w:val="39"/>
    <w:unhideWhenUsed/>
    <w:rsid w:val="00D603DE"/>
    <w:pPr>
      <w:spacing w:after="100"/>
      <w:ind w:left="240"/>
    </w:pPr>
    <w:rPr>
      <w:sz w:val="24"/>
    </w:rPr>
  </w:style>
  <w:style w:type="paragraph" w:styleId="41">
    <w:name w:val="toc 4"/>
    <w:basedOn w:val="a"/>
    <w:next w:val="a"/>
    <w:autoRedefine/>
    <w:uiPriority w:val="39"/>
    <w:unhideWhenUsed/>
    <w:rsid w:val="00D603DE"/>
    <w:pPr>
      <w:spacing w:after="100"/>
      <w:ind w:left="720"/>
    </w:pPr>
    <w:rPr>
      <w:sz w:val="24"/>
    </w:rPr>
  </w:style>
  <w:style w:type="paragraph" w:styleId="51">
    <w:name w:val="toc 5"/>
    <w:basedOn w:val="a"/>
    <w:next w:val="a"/>
    <w:autoRedefine/>
    <w:uiPriority w:val="39"/>
    <w:unhideWhenUsed/>
    <w:rsid w:val="00D603DE"/>
    <w:pPr>
      <w:spacing w:after="100"/>
      <w:ind w:left="960"/>
      <w:jc w:val="both"/>
    </w:pPr>
    <w:rPr>
      <w:rFonts w:eastAsiaTheme="minorHAnsi" w:cstheme="minorBidi"/>
      <w:sz w:val="24"/>
      <w:szCs w:val="22"/>
      <w:lang w:eastAsia="en-US"/>
    </w:rPr>
  </w:style>
  <w:style w:type="table" w:customStyle="1" w:styleId="14">
    <w:name w:val="Сетка таблицы1"/>
    <w:basedOn w:val="a1"/>
    <w:next w:val="a6"/>
    <w:uiPriority w:val="59"/>
    <w:rsid w:val="00D6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uiPriority w:val="59"/>
    <w:rsid w:val="00D6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603DE"/>
  </w:style>
  <w:style w:type="paragraph" w:customStyle="1" w:styleId="af0">
    <w:name w:val="мой стиль"/>
    <w:basedOn w:val="a"/>
    <w:qFormat/>
    <w:rsid w:val="00D603DE"/>
    <w:pPr>
      <w:spacing w:line="360" w:lineRule="exact"/>
      <w:ind w:firstLine="709"/>
      <w:jc w:val="both"/>
    </w:pPr>
    <w:rPr>
      <w:bCs/>
      <w:sz w:val="28"/>
      <w:szCs w:val="28"/>
    </w:rPr>
  </w:style>
  <w:style w:type="paragraph" w:styleId="af1">
    <w:name w:val="Body Text Indent"/>
    <w:basedOn w:val="a"/>
    <w:link w:val="af2"/>
    <w:rsid w:val="00D603DE"/>
    <w:pPr>
      <w:widowControl w:val="0"/>
      <w:shd w:val="clear" w:color="auto" w:fill="FFFFFF"/>
      <w:autoSpaceDE w:val="0"/>
      <w:autoSpaceDN w:val="0"/>
      <w:adjustRightInd w:val="0"/>
      <w:ind w:firstLine="96"/>
    </w:pPr>
    <w:rPr>
      <w:b/>
      <w:bCs/>
      <w:color w:val="000000"/>
      <w:sz w:val="20"/>
      <w:szCs w:val="20"/>
    </w:rPr>
  </w:style>
  <w:style w:type="character" w:customStyle="1" w:styleId="af2">
    <w:name w:val="Основной текст с отступом Знак"/>
    <w:basedOn w:val="a0"/>
    <w:link w:val="af1"/>
    <w:rsid w:val="00D603DE"/>
    <w:rPr>
      <w:rFonts w:ascii="Times New Roman" w:eastAsia="Times New Roman" w:hAnsi="Times New Roman" w:cs="Times New Roman"/>
      <w:b/>
      <w:bCs/>
      <w:color w:val="000000"/>
      <w:sz w:val="20"/>
      <w:szCs w:val="20"/>
      <w:shd w:val="clear" w:color="auto" w:fill="FFFFFF"/>
      <w:lang w:eastAsia="ru-RU"/>
    </w:rPr>
  </w:style>
  <w:style w:type="paragraph" w:styleId="af3">
    <w:name w:val="Block Text"/>
    <w:basedOn w:val="a"/>
    <w:rsid w:val="00D603DE"/>
    <w:pPr>
      <w:widowControl w:val="0"/>
      <w:shd w:val="clear" w:color="auto" w:fill="FFFFFF"/>
      <w:autoSpaceDE w:val="0"/>
      <w:autoSpaceDN w:val="0"/>
      <w:adjustRightInd w:val="0"/>
      <w:ind w:left="-142" w:right="16"/>
      <w:jc w:val="center"/>
    </w:pPr>
    <w:rPr>
      <w:b/>
      <w:bCs/>
      <w:color w:val="000000"/>
      <w:sz w:val="20"/>
      <w:szCs w:val="20"/>
    </w:rPr>
  </w:style>
  <w:style w:type="paragraph" w:styleId="23">
    <w:name w:val="Body Text Indent 2"/>
    <w:basedOn w:val="a"/>
    <w:link w:val="24"/>
    <w:rsid w:val="00D603DE"/>
    <w:pPr>
      <w:widowControl w:val="0"/>
      <w:autoSpaceDE w:val="0"/>
      <w:autoSpaceDN w:val="0"/>
      <w:adjustRightInd w:val="0"/>
      <w:ind w:left="5529"/>
    </w:pPr>
    <w:rPr>
      <w:sz w:val="24"/>
      <w:szCs w:val="20"/>
    </w:rPr>
  </w:style>
  <w:style w:type="character" w:customStyle="1" w:styleId="24">
    <w:name w:val="Основной текст с отступом 2 Знак"/>
    <w:basedOn w:val="a0"/>
    <w:link w:val="23"/>
    <w:rsid w:val="00D603DE"/>
    <w:rPr>
      <w:rFonts w:ascii="Times New Roman" w:eastAsia="Times New Roman" w:hAnsi="Times New Roman" w:cs="Times New Roman"/>
      <w:sz w:val="24"/>
      <w:szCs w:val="20"/>
      <w:lang w:eastAsia="ru-RU"/>
    </w:rPr>
  </w:style>
  <w:style w:type="paragraph" w:styleId="31">
    <w:name w:val="Body Text Indent 3"/>
    <w:basedOn w:val="a"/>
    <w:link w:val="32"/>
    <w:rsid w:val="00D603DE"/>
    <w:pPr>
      <w:widowControl w:val="0"/>
      <w:autoSpaceDE w:val="0"/>
      <w:autoSpaceDN w:val="0"/>
      <w:adjustRightInd w:val="0"/>
      <w:ind w:left="5529"/>
    </w:pPr>
    <w:rPr>
      <w:sz w:val="28"/>
      <w:szCs w:val="20"/>
    </w:rPr>
  </w:style>
  <w:style w:type="character" w:customStyle="1" w:styleId="32">
    <w:name w:val="Основной текст с отступом 3 Знак"/>
    <w:basedOn w:val="a0"/>
    <w:link w:val="31"/>
    <w:rsid w:val="00D603DE"/>
    <w:rPr>
      <w:rFonts w:ascii="Times New Roman" w:eastAsia="Times New Roman" w:hAnsi="Times New Roman" w:cs="Times New Roman"/>
      <w:sz w:val="28"/>
      <w:szCs w:val="20"/>
      <w:lang w:eastAsia="ru-RU"/>
    </w:rPr>
  </w:style>
  <w:style w:type="paragraph" w:styleId="af4">
    <w:name w:val="Title"/>
    <w:basedOn w:val="a"/>
    <w:link w:val="af5"/>
    <w:qFormat/>
    <w:rsid w:val="00D603DE"/>
    <w:pPr>
      <w:widowControl w:val="0"/>
      <w:shd w:val="clear" w:color="auto" w:fill="FFFFFF"/>
      <w:autoSpaceDE w:val="0"/>
      <w:autoSpaceDN w:val="0"/>
      <w:adjustRightInd w:val="0"/>
      <w:jc w:val="center"/>
    </w:pPr>
    <w:rPr>
      <w:b/>
      <w:color w:val="000000"/>
      <w:sz w:val="22"/>
      <w:szCs w:val="20"/>
      <w:lang w:val="be-BY"/>
    </w:rPr>
  </w:style>
  <w:style w:type="character" w:customStyle="1" w:styleId="af5">
    <w:name w:val="Заголовок Знак"/>
    <w:basedOn w:val="a0"/>
    <w:link w:val="af4"/>
    <w:rsid w:val="00D603DE"/>
    <w:rPr>
      <w:rFonts w:ascii="Times New Roman" w:eastAsia="Times New Roman" w:hAnsi="Times New Roman" w:cs="Times New Roman"/>
      <w:b/>
      <w:color w:val="000000"/>
      <w:szCs w:val="20"/>
      <w:shd w:val="clear" w:color="auto" w:fill="FFFFFF"/>
      <w:lang w:val="be-BY" w:eastAsia="ru-RU"/>
    </w:rPr>
  </w:style>
  <w:style w:type="character" w:styleId="af6">
    <w:name w:val="Emphasis"/>
    <w:qFormat/>
    <w:rsid w:val="00D603DE"/>
    <w:rPr>
      <w:i/>
      <w:iCs/>
    </w:rPr>
  </w:style>
  <w:style w:type="character" w:styleId="af7">
    <w:name w:val="page number"/>
    <w:basedOn w:val="a0"/>
    <w:rsid w:val="00D603DE"/>
  </w:style>
  <w:style w:type="paragraph" w:customStyle="1" w:styleId="210">
    <w:name w:val="Основной текст с отступом 21"/>
    <w:basedOn w:val="a"/>
    <w:rsid w:val="00D603DE"/>
    <w:pPr>
      <w:overflowPunct w:val="0"/>
      <w:autoSpaceDE w:val="0"/>
      <w:autoSpaceDN w:val="0"/>
      <w:adjustRightInd w:val="0"/>
      <w:ind w:firstLine="720"/>
      <w:jc w:val="both"/>
      <w:textAlignment w:val="baseline"/>
    </w:pPr>
    <w:rPr>
      <w:rFonts w:ascii="Courier New" w:hAnsi="Courier New"/>
      <w:sz w:val="24"/>
      <w:szCs w:val="20"/>
    </w:rPr>
  </w:style>
  <w:style w:type="paragraph" w:customStyle="1" w:styleId="Iauiue">
    <w:name w:val="Iau?iue"/>
    <w:rsid w:val="00D603D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8">
    <w:name w:val="Îáû÷íûé"/>
    <w:rsid w:val="00D603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9">
    <w:name w:val="Îñíîâíîé òåêñò"/>
    <w:basedOn w:val="af8"/>
    <w:rsid w:val="00D603DE"/>
    <w:pPr>
      <w:jc w:val="both"/>
    </w:pPr>
    <w:rPr>
      <w:rFonts w:ascii="Courier New" w:hAnsi="Courier New"/>
      <w:noProof/>
      <w:sz w:val="24"/>
    </w:rPr>
  </w:style>
  <w:style w:type="paragraph" w:styleId="25">
    <w:name w:val="Body Text 2"/>
    <w:basedOn w:val="a"/>
    <w:link w:val="26"/>
    <w:rsid w:val="00D603DE"/>
    <w:pPr>
      <w:widowControl w:val="0"/>
      <w:autoSpaceDE w:val="0"/>
      <w:autoSpaceDN w:val="0"/>
      <w:adjustRightInd w:val="0"/>
      <w:spacing w:after="120" w:line="480" w:lineRule="auto"/>
    </w:pPr>
    <w:rPr>
      <w:sz w:val="20"/>
      <w:szCs w:val="20"/>
    </w:rPr>
  </w:style>
  <w:style w:type="character" w:customStyle="1" w:styleId="26">
    <w:name w:val="Основной текст 2 Знак"/>
    <w:basedOn w:val="a0"/>
    <w:link w:val="25"/>
    <w:rsid w:val="00D603DE"/>
    <w:rPr>
      <w:rFonts w:ascii="Times New Roman" w:eastAsia="Times New Roman" w:hAnsi="Times New Roman" w:cs="Times New Roman"/>
      <w:sz w:val="20"/>
      <w:szCs w:val="20"/>
      <w:lang w:eastAsia="ru-RU"/>
    </w:rPr>
  </w:style>
  <w:style w:type="paragraph" w:customStyle="1" w:styleId="afa">
    <w:name w:val="Знак"/>
    <w:basedOn w:val="a"/>
    <w:autoRedefine/>
    <w:rsid w:val="00D603DE"/>
    <w:pPr>
      <w:autoSpaceDE w:val="0"/>
      <w:autoSpaceDN w:val="0"/>
      <w:adjustRightInd w:val="0"/>
    </w:pPr>
    <w:rPr>
      <w:rFonts w:ascii="Arial" w:hAnsi="Arial" w:cs="Arial"/>
      <w:sz w:val="20"/>
      <w:szCs w:val="20"/>
      <w:lang w:val="en-ZA" w:eastAsia="en-ZA"/>
    </w:rPr>
  </w:style>
  <w:style w:type="character" w:styleId="afb">
    <w:name w:val="FollowedHyperlink"/>
    <w:uiPriority w:val="99"/>
    <w:semiHidden/>
    <w:unhideWhenUsed/>
    <w:rsid w:val="00D603DE"/>
    <w:rPr>
      <w:color w:val="800080"/>
      <w:u w:val="single"/>
    </w:rPr>
  </w:style>
  <w:style w:type="paragraph" w:customStyle="1" w:styleId="underpoint">
    <w:name w:val="underpoint"/>
    <w:basedOn w:val="a"/>
    <w:rsid w:val="00D603DE"/>
    <w:pPr>
      <w:ind w:firstLine="567"/>
      <w:jc w:val="both"/>
    </w:pPr>
    <w:rPr>
      <w:sz w:val="24"/>
    </w:rPr>
  </w:style>
  <w:style w:type="paragraph" w:styleId="33">
    <w:name w:val="toc 3"/>
    <w:basedOn w:val="a"/>
    <w:next w:val="a"/>
    <w:autoRedefine/>
    <w:uiPriority w:val="39"/>
    <w:unhideWhenUsed/>
    <w:rsid w:val="00D603DE"/>
    <w:pPr>
      <w:spacing w:after="100"/>
      <w:ind w:left="480"/>
    </w:pPr>
    <w:rPr>
      <w:sz w:val="24"/>
      <w:lang w:val="be-BY" w:eastAsia="be-BY"/>
    </w:rPr>
  </w:style>
  <w:style w:type="character" w:styleId="afc">
    <w:name w:val="Strong"/>
    <w:basedOn w:val="a0"/>
    <w:uiPriority w:val="22"/>
    <w:qFormat/>
    <w:rsid w:val="00D603DE"/>
    <w:rPr>
      <w:b/>
      <w:bCs/>
    </w:rPr>
  </w:style>
  <w:style w:type="paragraph" w:styleId="afd">
    <w:name w:val="footnote text"/>
    <w:basedOn w:val="a"/>
    <w:link w:val="afe"/>
    <w:uiPriority w:val="99"/>
    <w:semiHidden/>
    <w:unhideWhenUsed/>
    <w:rsid w:val="006777E3"/>
    <w:rPr>
      <w:sz w:val="20"/>
      <w:szCs w:val="20"/>
    </w:rPr>
  </w:style>
  <w:style w:type="character" w:customStyle="1" w:styleId="afe">
    <w:name w:val="Текст сноски Знак"/>
    <w:basedOn w:val="a0"/>
    <w:link w:val="afd"/>
    <w:uiPriority w:val="99"/>
    <w:semiHidden/>
    <w:rsid w:val="006777E3"/>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6777E3"/>
    <w:rPr>
      <w:vertAlign w:val="superscript"/>
    </w:rPr>
  </w:style>
  <w:style w:type="paragraph" w:styleId="aff0">
    <w:name w:val="No Spacing"/>
    <w:uiPriority w:val="1"/>
    <w:qFormat/>
    <w:rsid w:val="003B397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9659">
      <w:bodyDiv w:val="1"/>
      <w:marLeft w:val="0"/>
      <w:marRight w:val="0"/>
      <w:marTop w:val="0"/>
      <w:marBottom w:val="0"/>
      <w:divBdr>
        <w:top w:val="none" w:sz="0" w:space="0" w:color="auto"/>
        <w:left w:val="none" w:sz="0" w:space="0" w:color="auto"/>
        <w:bottom w:val="none" w:sz="0" w:space="0" w:color="auto"/>
        <w:right w:val="none" w:sz="0" w:space="0" w:color="auto"/>
      </w:divBdr>
    </w:div>
    <w:div w:id="1922332802">
      <w:bodyDiv w:val="1"/>
      <w:marLeft w:val="0"/>
      <w:marRight w:val="0"/>
      <w:marTop w:val="0"/>
      <w:marBottom w:val="0"/>
      <w:divBdr>
        <w:top w:val="none" w:sz="0" w:space="0" w:color="auto"/>
        <w:left w:val="none" w:sz="0" w:space="0" w:color="auto"/>
        <w:bottom w:val="none" w:sz="0" w:space="0" w:color="auto"/>
        <w:right w:val="none" w:sz="0" w:space="0" w:color="auto"/>
      </w:divBdr>
    </w:div>
    <w:div w:id="19919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05C4-D2DE-43CB-88C7-E5E1C47E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Kulevcova_GM</dc:creator>
  <cp:lastModifiedBy>Кулевцова Галина Михайловна</cp:lastModifiedBy>
  <cp:revision>9</cp:revision>
  <cp:lastPrinted>2023-11-20T06:44:00Z</cp:lastPrinted>
  <dcterms:created xsi:type="dcterms:W3CDTF">2024-06-25T08:26:00Z</dcterms:created>
  <dcterms:modified xsi:type="dcterms:W3CDTF">2024-07-10T11:44:00Z</dcterms:modified>
</cp:coreProperties>
</file>