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09" w:rsidRPr="00104702" w:rsidRDefault="00A25109" w:rsidP="00A2510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104702">
        <w:rPr>
          <w:color w:val="333333"/>
          <w:sz w:val="30"/>
          <w:szCs w:val="30"/>
        </w:rPr>
        <w:t xml:space="preserve">Первое заседание Кировской районной избирательной комиссии прошло 12 декабря в Кировске. В </w:t>
      </w:r>
      <w:r w:rsidR="00950788">
        <w:rPr>
          <w:color w:val="333333"/>
          <w:sz w:val="30"/>
          <w:szCs w:val="30"/>
          <w:lang w:val="be-BY"/>
        </w:rPr>
        <w:t>заседании</w:t>
      </w:r>
      <w:r w:rsidRPr="00104702">
        <w:rPr>
          <w:color w:val="333333"/>
          <w:sz w:val="30"/>
          <w:szCs w:val="30"/>
        </w:rPr>
        <w:t xml:space="preserve"> приняла участие заместитель председателя Кировского райисполкома Татьяна Белявская.</w:t>
      </w:r>
    </w:p>
    <w:p w:rsidR="00A25109" w:rsidRPr="00104702" w:rsidRDefault="00A25109" w:rsidP="00A2510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104702">
        <w:rPr>
          <w:color w:val="333333"/>
          <w:sz w:val="30"/>
          <w:szCs w:val="30"/>
        </w:rPr>
        <w:t>Районная комиссия в составе 11 ч</w:t>
      </w:r>
      <w:bookmarkStart w:id="0" w:name="_GoBack"/>
      <w:bookmarkEnd w:id="0"/>
      <w:r w:rsidRPr="00104702">
        <w:rPr>
          <w:color w:val="333333"/>
          <w:sz w:val="30"/>
          <w:szCs w:val="30"/>
        </w:rPr>
        <w:t>еловек образована днем ранее, согласно решению, принятому на </w:t>
      </w:r>
      <w:hyperlink r:id="rId4" w:history="1">
        <w:r w:rsidRPr="00104702">
          <w:rPr>
            <w:rStyle w:val="a5"/>
            <w:color w:val="auto"/>
            <w:sz w:val="30"/>
            <w:szCs w:val="30"/>
            <w:u w:val="none"/>
          </w:rPr>
          <w:t>совместном заседании</w:t>
        </w:r>
      </w:hyperlink>
      <w:r w:rsidRPr="00104702">
        <w:rPr>
          <w:color w:val="333333"/>
          <w:sz w:val="30"/>
          <w:szCs w:val="30"/>
        </w:rPr>
        <w:t xml:space="preserve"> Кировского райисполкома и президиума Кировского районного Совета депутатов. Татьяна Белявская поздравила членов комиссии с избранием, отметив, что это большая ответственность, поскольку весь ход электоральной кампании зависит от слаженной работы команды и умения действовать четко в рамках законодательства – Конституции Республики Беларусь и Избирательного кодекса.</w:t>
      </w:r>
    </w:p>
    <w:p w:rsidR="00A25109" w:rsidRPr="00104702" w:rsidRDefault="00A25109" w:rsidP="00A2510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104702">
        <w:rPr>
          <w:color w:val="333333"/>
          <w:sz w:val="30"/>
          <w:szCs w:val="30"/>
        </w:rPr>
        <w:t xml:space="preserve">Заместитель председателя райисполкома вручила членам комиссии удостоверения, после чего состоялись выборы председателя комиссии. Им единогласно </w:t>
      </w:r>
      <w:proofErr w:type="gramStart"/>
      <w:r w:rsidRPr="00104702">
        <w:rPr>
          <w:color w:val="333333"/>
          <w:sz w:val="30"/>
          <w:szCs w:val="30"/>
        </w:rPr>
        <w:t>избрана  Галина</w:t>
      </w:r>
      <w:proofErr w:type="gramEnd"/>
      <w:r w:rsidRPr="00104702">
        <w:rPr>
          <w:color w:val="333333"/>
          <w:sz w:val="30"/>
          <w:szCs w:val="30"/>
        </w:rPr>
        <w:t xml:space="preserve"> </w:t>
      </w:r>
      <w:proofErr w:type="spellStart"/>
      <w:r w:rsidRPr="00104702">
        <w:rPr>
          <w:color w:val="333333"/>
          <w:sz w:val="30"/>
          <w:szCs w:val="30"/>
        </w:rPr>
        <w:t>Шупикова</w:t>
      </w:r>
      <w:proofErr w:type="spellEnd"/>
      <w:r w:rsidRPr="00104702">
        <w:rPr>
          <w:color w:val="333333"/>
          <w:sz w:val="30"/>
          <w:szCs w:val="30"/>
        </w:rPr>
        <w:t>. Также в этот день были избраны заместитель председателя и секретарь.</w:t>
      </w:r>
    </w:p>
    <w:p w:rsidR="00A25109" w:rsidRPr="00104702" w:rsidRDefault="00A25109" w:rsidP="00A2510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104702">
        <w:rPr>
          <w:color w:val="333333"/>
          <w:sz w:val="30"/>
          <w:szCs w:val="30"/>
        </w:rPr>
        <w:t>Еще одним вопросом на повестке дня была необходимость утвердить </w:t>
      </w:r>
      <w:r w:rsidRPr="00104702">
        <w:rPr>
          <w:rStyle w:val="a4"/>
          <w:color w:val="333333"/>
          <w:sz w:val="30"/>
          <w:szCs w:val="30"/>
        </w:rPr>
        <w:t>режим работы комиссии</w:t>
      </w:r>
      <w:r w:rsidRPr="00104702">
        <w:rPr>
          <w:color w:val="333333"/>
          <w:sz w:val="30"/>
          <w:szCs w:val="30"/>
        </w:rPr>
        <w:t>. Дежурство будет вестись </w:t>
      </w:r>
      <w:r w:rsidRPr="00104702">
        <w:rPr>
          <w:rStyle w:val="a4"/>
          <w:color w:val="333333"/>
          <w:sz w:val="30"/>
          <w:szCs w:val="30"/>
        </w:rPr>
        <w:t>в будние дни с 10.00 до 19.00</w:t>
      </w:r>
      <w:r w:rsidRPr="00104702">
        <w:rPr>
          <w:color w:val="333333"/>
          <w:sz w:val="30"/>
          <w:szCs w:val="30"/>
        </w:rPr>
        <w:t> (с перерывом на обед с 14.00 до 15.00), </w:t>
      </w:r>
      <w:r w:rsidRPr="00104702">
        <w:rPr>
          <w:rStyle w:val="a4"/>
          <w:color w:val="333333"/>
          <w:sz w:val="30"/>
          <w:szCs w:val="30"/>
        </w:rPr>
        <w:t>в субботу – с 10.00 до 14.00</w:t>
      </w:r>
      <w:r w:rsidRPr="00104702">
        <w:rPr>
          <w:color w:val="333333"/>
          <w:sz w:val="30"/>
          <w:szCs w:val="30"/>
        </w:rPr>
        <w:t>, без перерыва (за исключением субботы накануне выборов, 24 февраля, когда комиссия будет работать по графику буднего дня), </w:t>
      </w:r>
      <w:r w:rsidRPr="00104702">
        <w:rPr>
          <w:rStyle w:val="a4"/>
          <w:color w:val="333333"/>
          <w:sz w:val="30"/>
          <w:szCs w:val="30"/>
        </w:rPr>
        <w:t>воскресенье – выходной день</w:t>
      </w:r>
      <w:r w:rsidRPr="00104702">
        <w:rPr>
          <w:color w:val="333333"/>
          <w:sz w:val="30"/>
          <w:szCs w:val="30"/>
        </w:rPr>
        <w:t>. Располагаться комиссия будет в городе Кировске, улица Кирова, 80, кабинет 29.</w:t>
      </w:r>
    </w:p>
    <w:p w:rsidR="00290ACB" w:rsidRDefault="00290ACB"/>
    <w:sectPr w:rsidR="00290ACB" w:rsidSect="00FD21E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09"/>
    <w:rsid w:val="00104702"/>
    <w:rsid w:val="00290ACB"/>
    <w:rsid w:val="0050220A"/>
    <w:rsid w:val="005A6BA8"/>
    <w:rsid w:val="005E4342"/>
    <w:rsid w:val="00950788"/>
    <w:rsid w:val="00982B45"/>
    <w:rsid w:val="00A25109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9525"/>
  <w15:chartTrackingRefBased/>
  <w15:docId w15:val="{B1DF44D9-200E-4A4B-9D81-B553F41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0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109"/>
    <w:rPr>
      <w:b/>
      <w:bCs/>
    </w:rPr>
  </w:style>
  <w:style w:type="character" w:styleId="a5">
    <w:name w:val="Hyperlink"/>
    <w:basedOn w:val="a0"/>
    <w:uiPriority w:val="99"/>
    <w:semiHidden/>
    <w:unhideWhenUsed/>
    <w:rsid w:val="00A25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gilev-region.gov.by/news/na-mogilevshchine-obrazovany-oblastnaya-i-13-okruzhnyh-izbiratelnyh-komissiy-po-vybo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 Ирина Валентиновна</dc:creator>
  <cp:keywords/>
  <dc:description/>
  <cp:lastModifiedBy>Бобр Ирина Валентиновна</cp:lastModifiedBy>
  <cp:revision>4</cp:revision>
  <dcterms:created xsi:type="dcterms:W3CDTF">2023-12-14T05:56:00Z</dcterms:created>
  <dcterms:modified xsi:type="dcterms:W3CDTF">2023-12-14T07:19:00Z</dcterms:modified>
</cp:coreProperties>
</file>