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27" w:rsidRDefault="00892527" w:rsidP="00892527">
      <w:pPr>
        <w:jc w:val="both"/>
        <w:rPr>
          <w:sz w:val="28"/>
          <w:szCs w:val="28"/>
        </w:rPr>
      </w:pPr>
      <w:r w:rsidRPr="00372E57">
        <w:rPr>
          <w:sz w:val="28"/>
          <w:szCs w:val="28"/>
        </w:rPr>
        <w:t>П</w:t>
      </w:r>
      <w:r w:rsidR="00675A40" w:rsidRPr="00372E57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«Парк приключений»  </w:t>
      </w:r>
    </w:p>
    <w:p w:rsidR="00675A40" w:rsidRPr="00FF20FB" w:rsidRDefault="00675A40" w:rsidP="00892527">
      <w:pPr>
        <w:jc w:val="both"/>
        <w:rPr>
          <w:b/>
          <w:bCs/>
          <w:color w:val="000000"/>
          <w:sz w:val="28"/>
          <w:szCs w:val="28"/>
        </w:rPr>
      </w:pPr>
      <w:r w:rsidRPr="00FF20FB">
        <w:rPr>
          <w:b/>
          <w:bCs/>
          <w:color w:val="000000"/>
          <w:sz w:val="28"/>
          <w:szCs w:val="28"/>
        </w:rPr>
        <w:t>Общие сведения</w:t>
      </w:r>
    </w:p>
    <w:p w:rsidR="00FF20FB" w:rsidRPr="00FF20FB" w:rsidRDefault="00FF20FB" w:rsidP="00FF20FB">
      <w:pPr>
        <w:ind w:left="3540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1030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654"/>
        <w:gridCol w:w="2599"/>
        <w:gridCol w:w="5339"/>
      </w:tblGrid>
      <w:tr w:rsidR="00675A40" w:rsidRPr="008316F1" w:rsidTr="003C2B4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b/>
                <w:bCs/>
                <w:sz w:val="26"/>
                <w:szCs w:val="26"/>
              </w:rPr>
              <w:t>Содержание</w:t>
            </w:r>
          </w:p>
        </w:tc>
      </w:tr>
      <w:tr w:rsidR="00675A40" w:rsidRPr="008316F1" w:rsidTr="003C2B48">
        <w:trPr>
          <w:trHeight w:val="73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40" w:rsidRPr="008316F1" w:rsidRDefault="00675A40" w:rsidP="00AA4409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Наименование проекта</w:t>
            </w:r>
            <w:r w:rsidR="00AA4409" w:rsidRPr="008316F1">
              <w:rPr>
                <w:color w:val="272727"/>
                <w:sz w:val="26"/>
                <w:szCs w:val="26"/>
              </w:rPr>
              <w:t xml:space="preserve"> гражданской инициативы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1EA" w:rsidRPr="008316F1" w:rsidRDefault="00682A68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«</w:t>
            </w:r>
            <w:r w:rsidR="001A11EA" w:rsidRPr="008316F1">
              <w:rPr>
                <w:sz w:val="26"/>
                <w:szCs w:val="26"/>
              </w:rPr>
              <w:t xml:space="preserve">Парк приключений» </w:t>
            </w:r>
          </w:p>
          <w:p w:rsidR="00675A40" w:rsidRPr="008316F1" w:rsidRDefault="00682A68" w:rsidP="009C6995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Благоустройство детской площадки для создания платформы военн</w:t>
            </w:r>
            <w:r w:rsidR="009C6995" w:rsidRPr="008316F1">
              <w:rPr>
                <w:sz w:val="26"/>
                <w:szCs w:val="26"/>
              </w:rPr>
              <w:t>о-спортивных</w:t>
            </w:r>
            <w:r w:rsidRPr="008316F1">
              <w:rPr>
                <w:sz w:val="26"/>
                <w:szCs w:val="26"/>
              </w:rPr>
              <w:t xml:space="preserve"> тренировок</w:t>
            </w:r>
          </w:p>
        </w:tc>
      </w:tr>
      <w:tr w:rsidR="00675A40" w:rsidRPr="008316F1" w:rsidTr="003C2B48">
        <w:trPr>
          <w:trHeight w:val="717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A40" w:rsidRPr="008316F1" w:rsidRDefault="00AA4409" w:rsidP="00AA4409">
            <w:pPr>
              <w:jc w:val="both"/>
              <w:rPr>
                <w:sz w:val="26"/>
                <w:szCs w:val="26"/>
              </w:rPr>
            </w:pPr>
            <w:r w:rsidRPr="008316F1">
              <w:rPr>
                <w:color w:val="272727"/>
                <w:sz w:val="26"/>
                <w:szCs w:val="26"/>
              </w:rPr>
              <w:t>Инициативная группа (состав, количество человек)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8" w:rsidRPr="008316F1" w:rsidRDefault="003C2B48" w:rsidP="003C2B48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ГУК «Централизова</w:t>
            </w:r>
            <w:r w:rsidR="00051872" w:rsidRPr="008316F1">
              <w:rPr>
                <w:sz w:val="26"/>
                <w:szCs w:val="26"/>
              </w:rPr>
              <w:t xml:space="preserve">нная клубная система Кировского </w:t>
            </w:r>
            <w:r w:rsidRPr="008316F1">
              <w:rPr>
                <w:sz w:val="26"/>
                <w:szCs w:val="26"/>
              </w:rPr>
              <w:t>района»;</w:t>
            </w:r>
          </w:p>
          <w:p w:rsidR="003C2B48" w:rsidRPr="008316F1" w:rsidRDefault="003C2B48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 xml:space="preserve">ГУ «Физкультурно-спортивный клуб Кировского района», </w:t>
            </w:r>
          </w:p>
          <w:p w:rsidR="003D4177" w:rsidRPr="008316F1" w:rsidRDefault="003D4177" w:rsidP="004A1DE9">
            <w:pPr>
              <w:widowControl/>
              <w:adjustRightInd w:val="0"/>
              <w:ind w:right="18"/>
              <w:jc w:val="both"/>
              <w:rPr>
                <w:sz w:val="26"/>
                <w:szCs w:val="26"/>
              </w:rPr>
            </w:pPr>
            <w:r w:rsidRPr="008316F1">
              <w:rPr>
                <w:rFonts w:eastAsiaTheme="minorHAnsi"/>
                <w:sz w:val="26"/>
                <w:szCs w:val="26"/>
              </w:rPr>
              <w:t>«Белорусское физкультурно-спортивное общество «Динамо»</w:t>
            </w:r>
            <w:r w:rsidRPr="008316F1">
              <w:rPr>
                <w:sz w:val="26"/>
                <w:szCs w:val="26"/>
              </w:rPr>
              <w:t> </w:t>
            </w:r>
          </w:p>
          <w:p w:rsidR="003C2B48" w:rsidRPr="008316F1" w:rsidRDefault="009C6995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О</w:t>
            </w:r>
            <w:r w:rsidR="003C2B48" w:rsidRPr="008316F1">
              <w:rPr>
                <w:sz w:val="26"/>
                <w:szCs w:val="26"/>
              </w:rPr>
              <w:t>тдел</w:t>
            </w:r>
            <w:r w:rsidRPr="008316F1">
              <w:rPr>
                <w:sz w:val="26"/>
                <w:szCs w:val="26"/>
              </w:rPr>
              <w:t xml:space="preserve"> </w:t>
            </w:r>
            <w:r w:rsidR="003C2B48" w:rsidRPr="008316F1">
              <w:rPr>
                <w:sz w:val="26"/>
                <w:szCs w:val="26"/>
              </w:rPr>
              <w:t xml:space="preserve">по образованию, спорту и туризму райисполкома, </w:t>
            </w:r>
          </w:p>
          <w:p w:rsidR="004A1DE9" w:rsidRPr="008316F1" w:rsidRDefault="00451AA0" w:rsidP="004A1DE9">
            <w:pPr>
              <w:widowControl/>
              <w:autoSpaceDE/>
              <w:autoSpaceDN/>
              <w:ind w:left="33"/>
              <w:rPr>
                <w:sz w:val="26"/>
                <w:szCs w:val="26"/>
              </w:rPr>
            </w:pPr>
            <w:hyperlink r:id="rId6" w:history="1">
              <w:r w:rsidR="004A1DE9" w:rsidRPr="008316F1">
                <w:rPr>
                  <w:rStyle w:val="a4"/>
                  <w:color w:val="auto"/>
                  <w:sz w:val="26"/>
                  <w:szCs w:val="26"/>
                  <w:u w:val="none"/>
                </w:rPr>
                <w:t>Кировская районная организация ОО "БРПО"</w:t>
              </w:r>
            </w:hyperlink>
          </w:p>
          <w:p w:rsidR="004A1DE9" w:rsidRPr="008316F1" w:rsidRDefault="00451AA0" w:rsidP="004A1DE9">
            <w:pPr>
              <w:widowControl/>
              <w:autoSpaceDE/>
              <w:autoSpaceDN/>
              <w:ind w:left="33"/>
              <w:rPr>
                <w:sz w:val="26"/>
                <w:szCs w:val="26"/>
              </w:rPr>
            </w:pPr>
            <w:hyperlink r:id="rId7" w:history="1">
              <w:r w:rsidR="004A1DE9" w:rsidRPr="008316F1">
                <w:rPr>
                  <w:rStyle w:val="a4"/>
                  <w:color w:val="auto"/>
                  <w:sz w:val="26"/>
                  <w:szCs w:val="26"/>
                  <w:u w:val="none"/>
                </w:rPr>
                <w:t>Кировская районная организация Республиканского общественного объединения «Белая Русь»</w:t>
              </w:r>
            </w:hyperlink>
          </w:p>
          <w:p w:rsidR="004A1DE9" w:rsidRPr="008316F1" w:rsidRDefault="00451AA0" w:rsidP="004A1DE9">
            <w:pPr>
              <w:widowControl/>
              <w:autoSpaceDE/>
              <w:autoSpaceDN/>
              <w:ind w:left="33"/>
              <w:rPr>
                <w:sz w:val="26"/>
                <w:szCs w:val="26"/>
              </w:rPr>
            </w:pPr>
            <w:hyperlink r:id="rId8" w:history="1">
              <w:r w:rsidR="004A1DE9" w:rsidRPr="008316F1">
                <w:rPr>
                  <w:rStyle w:val="a4"/>
                  <w:color w:val="auto"/>
                  <w:sz w:val="26"/>
                  <w:szCs w:val="26"/>
                  <w:u w:val="none"/>
                </w:rPr>
                <w:t>Кировская межрайонная организационная структура ДОСААФ</w:t>
              </w:r>
            </w:hyperlink>
          </w:p>
          <w:p w:rsidR="004A1DE9" w:rsidRPr="008316F1" w:rsidRDefault="00451AA0" w:rsidP="004A1DE9">
            <w:pPr>
              <w:widowControl/>
              <w:autoSpaceDE/>
              <w:autoSpaceDN/>
              <w:ind w:left="33"/>
              <w:rPr>
                <w:sz w:val="26"/>
                <w:szCs w:val="26"/>
              </w:rPr>
            </w:pPr>
            <w:hyperlink r:id="rId9" w:history="1">
              <w:r w:rsidR="004A1DE9" w:rsidRPr="008316F1">
                <w:rPr>
                  <w:rStyle w:val="a4"/>
                  <w:color w:val="auto"/>
                  <w:sz w:val="26"/>
                  <w:szCs w:val="26"/>
                  <w:u w:val="none"/>
                </w:rPr>
                <w:t>Кировская РО ОО "БРСМ"</w:t>
              </w:r>
            </w:hyperlink>
          </w:p>
          <w:p w:rsidR="003C2B48" w:rsidRPr="008316F1" w:rsidRDefault="00451AA0" w:rsidP="00D60C21">
            <w:pPr>
              <w:widowControl/>
              <w:autoSpaceDE/>
              <w:autoSpaceDN/>
              <w:ind w:left="33"/>
              <w:rPr>
                <w:sz w:val="26"/>
                <w:szCs w:val="26"/>
              </w:rPr>
            </w:pPr>
            <w:hyperlink r:id="rId10" w:history="1">
              <w:r w:rsidR="004A1DE9" w:rsidRPr="008316F1">
                <w:rPr>
                  <w:rStyle w:val="a4"/>
                  <w:color w:val="auto"/>
                  <w:sz w:val="26"/>
                  <w:szCs w:val="26"/>
                  <w:u w:val="none"/>
                </w:rPr>
                <w:t>Кировская районная организация ветеранов войны в Афганистане</w:t>
              </w:r>
            </w:hyperlink>
          </w:p>
        </w:tc>
      </w:tr>
      <w:tr w:rsidR="00675A40" w:rsidRPr="008316F1" w:rsidTr="003C2B48">
        <w:trPr>
          <w:trHeight w:val="717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40" w:rsidRPr="008316F1" w:rsidRDefault="00675A40" w:rsidP="00E1532C">
            <w:pPr>
              <w:jc w:val="both"/>
              <w:rPr>
                <w:color w:val="272727"/>
                <w:sz w:val="26"/>
                <w:szCs w:val="26"/>
              </w:rPr>
            </w:pPr>
            <w:r w:rsidRPr="008316F1">
              <w:rPr>
                <w:color w:val="272727"/>
                <w:sz w:val="26"/>
                <w:szCs w:val="26"/>
              </w:rPr>
              <w:t xml:space="preserve">Контактное лицо (ФИО, телефон, </w:t>
            </w:r>
            <w:r w:rsidRPr="008316F1">
              <w:rPr>
                <w:color w:val="272727"/>
                <w:sz w:val="26"/>
                <w:szCs w:val="26"/>
                <w:lang w:val="en-US"/>
              </w:rPr>
              <w:t>e</w:t>
            </w:r>
            <w:r w:rsidRPr="008316F1">
              <w:rPr>
                <w:color w:val="272727"/>
                <w:sz w:val="26"/>
                <w:szCs w:val="26"/>
              </w:rPr>
              <w:t>-</w:t>
            </w:r>
            <w:r w:rsidRPr="008316F1">
              <w:rPr>
                <w:color w:val="272727"/>
                <w:sz w:val="26"/>
                <w:szCs w:val="26"/>
                <w:lang w:val="en-US"/>
              </w:rPr>
              <w:t>mail</w:t>
            </w:r>
            <w:r w:rsidRPr="008316F1">
              <w:rPr>
                <w:color w:val="272727"/>
                <w:sz w:val="26"/>
                <w:szCs w:val="26"/>
              </w:rPr>
              <w:t>), ответственное за выполнение гражданской инициативе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40" w:rsidRPr="008316F1" w:rsidRDefault="005A1029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 xml:space="preserve">Калмыкова Эмма Ивановна </w:t>
            </w:r>
          </w:p>
          <w:p w:rsidR="005A1029" w:rsidRPr="008316F1" w:rsidRDefault="005A1029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(А1 +37529 3731246)</w:t>
            </w:r>
          </w:p>
          <w:p w:rsidR="005A1029" w:rsidRPr="008316F1" w:rsidRDefault="005A1029" w:rsidP="00E1532C">
            <w:pPr>
              <w:jc w:val="both"/>
              <w:rPr>
                <w:sz w:val="26"/>
                <w:szCs w:val="26"/>
              </w:rPr>
            </w:pPr>
            <w:proofErr w:type="spellStart"/>
            <w:r w:rsidRPr="008316F1">
              <w:rPr>
                <w:sz w:val="26"/>
                <w:szCs w:val="26"/>
                <w:lang w:val="en-US"/>
              </w:rPr>
              <w:t>emma</w:t>
            </w:r>
            <w:proofErr w:type="spellEnd"/>
            <w:r w:rsidRPr="008316F1">
              <w:rPr>
                <w:sz w:val="26"/>
                <w:szCs w:val="26"/>
              </w:rPr>
              <w:t>.</w:t>
            </w:r>
            <w:proofErr w:type="spellStart"/>
            <w:r w:rsidRPr="008316F1">
              <w:rPr>
                <w:sz w:val="26"/>
                <w:szCs w:val="26"/>
                <w:lang w:val="en-US"/>
              </w:rPr>
              <w:t>kultura</w:t>
            </w:r>
            <w:proofErr w:type="spellEnd"/>
            <w:r w:rsidRPr="008316F1">
              <w:rPr>
                <w:sz w:val="26"/>
                <w:szCs w:val="26"/>
              </w:rPr>
              <w:t>@</w:t>
            </w:r>
            <w:r w:rsidRPr="008316F1">
              <w:rPr>
                <w:sz w:val="26"/>
                <w:szCs w:val="26"/>
                <w:lang w:val="en-US"/>
              </w:rPr>
              <w:t>mail</w:t>
            </w:r>
            <w:r w:rsidRPr="008316F1">
              <w:rPr>
                <w:sz w:val="26"/>
                <w:szCs w:val="26"/>
              </w:rPr>
              <w:t>.</w:t>
            </w:r>
            <w:proofErr w:type="spellStart"/>
            <w:r w:rsidRPr="008316F1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675A40" w:rsidRPr="008316F1" w:rsidTr="003C2B48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3.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5A40" w:rsidRPr="008316F1" w:rsidRDefault="00675A40" w:rsidP="00E1532C">
            <w:pPr>
              <w:ind w:left="113" w:right="113"/>
              <w:jc w:val="center"/>
              <w:rPr>
                <w:color w:val="272727"/>
                <w:sz w:val="26"/>
                <w:szCs w:val="26"/>
              </w:rPr>
            </w:pPr>
            <w:r w:rsidRPr="008316F1">
              <w:rPr>
                <w:color w:val="272727"/>
                <w:sz w:val="26"/>
                <w:szCs w:val="26"/>
              </w:rPr>
              <w:t xml:space="preserve">Содержание </w:t>
            </w:r>
          </w:p>
          <w:p w:rsidR="00675A40" w:rsidRPr="008316F1" w:rsidRDefault="00675A40" w:rsidP="00E1532C">
            <w:pPr>
              <w:ind w:left="113" w:right="113"/>
              <w:jc w:val="center"/>
              <w:rPr>
                <w:sz w:val="26"/>
                <w:szCs w:val="26"/>
              </w:rPr>
            </w:pPr>
            <w:r w:rsidRPr="008316F1">
              <w:rPr>
                <w:color w:val="272727"/>
                <w:sz w:val="26"/>
                <w:szCs w:val="26"/>
              </w:rPr>
              <w:t>инициативы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640" w:rsidRPr="008316F1" w:rsidRDefault="00675A40" w:rsidP="00705640">
            <w:pPr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 </w:t>
            </w:r>
            <w:r w:rsidR="003C2B48" w:rsidRPr="008316F1">
              <w:rPr>
                <w:sz w:val="26"/>
                <w:szCs w:val="26"/>
              </w:rPr>
              <w:t>Сегодня п</w:t>
            </w:r>
            <w:r w:rsidR="005A4864" w:rsidRPr="008316F1">
              <w:rPr>
                <w:sz w:val="26"/>
                <w:szCs w:val="26"/>
              </w:rPr>
              <w:t xml:space="preserve">атриотическому воспитанию подрастающего населения уделяется особое внимание. </w:t>
            </w:r>
            <w:r w:rsidR="00705640" w:rsidRPr="008316F1">
              <w:rPr>
                <w:sz w:val="26"/>
                <w:szCs w:val="26"/>
              </w:rPr>
              <w:t>Открытая площадка возле Дома культуры может рационально использоваться для  проведения игры пейнтбола.</w:t>
            </w:r>
          </w:p>
          <w:p w:rsidR="00705640" w:rsidRPr="008316F1" w:rsidRDefault="004A1DE9" w:rsidP="00705640">
            <w:pPr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П</w:t>
            </w:r>
            <w:r w:rsidR="00705640" w:rsidRPr="008316F1">
              <w:rPr>
                <w:sz w:val="26"/>
                <w:szCs w:val="26"/>
              </w:rPr>
              <w:t>ейнтбол имеет ряд преимуществ</w:t>
            </w:r>
            <w:r w:rsidR="003C2B48" w:rsidRPr="008316F1">
              <w:rPr>
                <w:sz w:val="26"/>
                <w:szCs w:val="26"/>
              </w:rPr>
              <w:t>:</w:t>
            </w:r>
          </w:p>
          <w:p w:rsidR="009C6995" w:rsidRPr="008316F1" w:rsidRDefault="009C6995" w:rsidP="001F4E3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316F1">
              <w:rPr>
                <w:b/>
                <w:bCs/>
                <w:sz w:val="26"/>
                <w:szCs w:val="26"/>
              </w:rPr>
              <w:t>Преимущества пейнтбола:</w:t>
            </w:r>
          </w:p>
          <w:p w:rsidR="009C6995" w:rsidRPr="008316F1" w:rsidRDefault="009C6995" w:rsidP="001F4E3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Пейнтбол не требует специальной физической подготовки, участвовать в игре может практически любой, нет никаких особых ограничений по весу или возрасту игроков. Правила игры просты и понятны, нет необходимости специально к ней готовиться.</w:t>
            </w:r>
          </w:p>
          <w:p w:rsidR="009C6995" w:rsidRPr="008316F1" w:rsidRDefault="009C6995" w:rsidP="001F4E3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·  Пейнтбол – это активное времяпрепровождение на свежем воздухе, что самым благоприятным образом сказывается на самочувствии игроков.</w:t>
            </w:r>
          </w:p>
          <w:p w:rsidR="009C6995" w:rsidRPr="008316F1" w:rsidRDefault="009C6995" w:rsidP="001F4E3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 xml:space="preserve">·  Особая привлекательность пейнтбола </w:t>
            </w:r>
            <w:r w:rsidRPr="008316F1">
              <w:rPr>
                <w:sz w:val="26"/>
                <w:szCs w:val="26"/>
              </w:rPr>
              <w:lastRenderedPageBreak/>
              <w:t>заключается в том, что он представляет собой военно-спортивное приключение, во время игры участники в полной мере могут почувствовать азарт и удовлетворение от победы, выплеснуть агрессию, снять стресс.</w:t>
            </w:r>
          </w:p>
          <w:p w:rsidR="009C6995" w:rsidRPr="008316F1" w:rsidRDefault="009C6995" w:rsidP="001F4E3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·  Пейнтбол способствует формированию военно-патриотического воспитания, является современной формой  организации досуга подростков.</w:t>
            </w:r>
          </w:p>
          <w:p w:rsidR="009C6995" w:rsidRPr="008316F1" w:rsidRDefault="009C6995" w:rsidP="001F4E3A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 xml:space="preserve">·  Пейнтбол способствует сплочению </w:t>
            </w:r>
            <w:hyperlink r:id="rId11" w:tooltip="Колл" w:history="1">
              <w:r w:rsidRPr="008316F1">
                <w:rPr>
                  <w:rStyle w:val="a4"/>
                  <w:color w:val="auto"/>
                  <w:sz w:val="26"/>
                  <w:szCs w:val="26"/>
                  <w:u w:val="none"/>
                </w:rPr>
                <w:t>коллектива</w:t>
              </w:r>
            </w:hyperlink>
            <w:r w:rsidRPr="008316F1">
              <w:rPr>
                <w:sz w:val="26"/>
                <w:szCs w:val="26"/>
              </w:rPr>
              <w:t xml:space="preserve">, выявлению в нем естественного лидера. </w:t>
            </w:r>
          </w:p>
          <w:p w:rsidR="005107AD" w:rsidRPr="008316F1" w:rsidRDefault="005A4864" w:rsidP="001F4E3A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 xml:space="preserve">Для </w:t>
            </w:r>
            <w:r w:rsidR="003C2B48" w:rsidRPr="008316F1">
              <w:rPr>
                <w:sz w:val="26"/>
                <w:szCs w:val="26"/>
              </w:rPr>
              <w:t xml:space="preserve">внедрения данного </w:t>
            </w:r>
            <w:r w:rsidR="00D60C21" w:rsidRPr="008316F1">
              <w:rPr>
                <w:sz w:val="26"/>
                <w:szCs w:val="26"/>
              </w:rPr>
              <w:t>проекта</w:t>
            </w:r>
            <w:r w:rsidR="003C2B48" w:rsidRPr="008316F1">
              <w:rPr>
                <w:sz w:val="26"/>
                <w:szCs w:val="26"/>
              </w:rPr>
              <w:t xml:space="preserve"> </w:t>
            </w:r>
            <w:r w:rsidRPr="008316F1">
              <w:rPr>
                <w:sz w:val="26"/>
                <w:szCs w:val="26"/>
              </w:rPr>
              <w:t xml:space="preserve">необходимо </w:t>
            </w:r>
            <w:r w:rsidR="00D60C21" w:rsidRPr="008316F1">
              <w:rPr>
                <w:sz w:val="26"/>
                <w:szCs w:val="26"/>
              </w:rPr>
              <w:t>обустрой</w:t>
            </w:r>
            <w:r w:rsidRPr="008316F1">
              <w:rPr>
                <w:sz w:val="26"/>
                <w:szCs w:val="26"/>
              </w:rPr>
              <w:t>ство</w:t>
            </w:r>
            <w:r w:rsidR="003C2B48" w:rsidRPr="008316F1">
              <w:rPr>
                <w:sz w:val="26"/>
                <w:szCs w:val="26"/>
              </w:rPr>
              <w:t xml:space="preserve"> открытой площадки возле Дома культуры</w:t>
            </w:r>
            <w:r w:rsidRPr="008316F1">
              <w:rPr>
                <w:sz w:val="26"/>
                <w:szCs w:val="26"/>
              </w:rPr>
              <w:t xml:space="preserve">: установка щитов, декоративных конструкций, закупка необходимого </w:t>
            </w:r>
            <w:r w:rsidR="00705640" w:rsidRPr="008316F1">
              <w:rPr>
                <w:sz w:val="26"/>
                <w:szCs w:val="26"/>
              </w:rPr>
              <w:t>оборудования</w:t>
            </w:r>
            <w:r w:rsidR="00331815" w:rsidRPr="008316F1">
              <w:rPr>
                <w:sz w:val="26"/>
                <w:szCs w:val="26"/>
              </w:rPr>
              <w:t xml:space="preserve">: маски, </w:t>
            </w:r>
            <w:proofErr w:type="spellStart"/>
            <w:r w:rsidR="00331815" w:rsidRPr="008316F1">
              <w:rPr>
                <w:sz w:val="26"/>
                <w:szCs w:val="26"/>
              </w:rPr>
              <w:t>фидоры</w:t>
            </w:r>
            <w:proofErr w:type="spellEnd"/>
            <w:r w:rsidR="00331815" w:rsidRPr="008316F1">
              <w:rPr>
                <w:sz w:val="26"/>
                <w:szCs w:val="26"/>
              </w:rPr>
              <w:t xml:space="preserve">, </w:t>
            </w:r>
            <w:proofErr w:type="spellStart"/>
            <w:r w:rsidR="00331815" w:rsidRPr="008316F1">
              <w:rPr>
                <w:sz w:val="26"/>
                <w:szCs w:val="26"/>
              </w:rPr>
              <w:t>балоны</w:t>
            </w:r>
            <w:proofErr w:type="spellEnd"/>
            <w:r w:rsidR="00331815" w:rsidRPr="008316F1">
              <w:rPr>
                <w:sz w:val="26"/>
                <w:szCs w:val="26"/>
              </w:rPr>
              <w:t>, маркеры, обувь,  форму для играющ</w:t>
            </w:r>
            <w:r w:rsidR="00415E04" w:rsidRPr="008316F1">
              <w:rPr>
                <w:sz w:val="26"/>
                <w:szCs w:val="26"/>
              </w:rPr>
              <w:t>их, форму для суд</w:t>
            </w:r>
            <w:r w:rsidR="00D60C21" w:rsidRPr="008316F1">
              <w:rPr>
                <w:sz w:val="26"/>
                <w:szCs w:val="26"/>
              </w:rPr>
              <w:t>е</w:t>
            </w:r>
            <w:r w:rsidR="00415E04" w:rsidRPr="008316F1">
              <w:rPr>
                <w:sz w:val="26"/>
                <w:szCs w:val="26"/>
              </w:rPr>
              <w:t xml:space="preserve">й, перчатки </w:t>
            </w:r>
            <w:r w:rsidR="001F4E3A" w:rsidRPr="008316F1">
              <w:rPr>
                <w:sz w:val="26"/>
                <w:szCs w:val="26"/>
              </w:rPr>
              <w:t xml:space="preserve">  </w:t>
            </w:r>
            <w:r w:rsidR="00415E04" w:rsidRPr="008316F1">
              <w:rPr>
                <w:sz w:val="26"/>
                <w:szCs w:val="26"/>
              </w:rPr>
              <w:t>(14 комплектов)</w:t>
            </w:r>
          </w:p>
        </w:tc>
      </w:tr>
      <w:tr w:rsidR="00675A40" w:rsidRPr="008316F1" w:rsidTr="003C2B48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5A40" w:rsidRPr="008316F1" w:rsidRDefault="00675A40" w:rsidP="00E1532C">
            <w:pPr>
              <w:ind w:left="113" w:right="113"/>
              <w:jc w:val="center"/>
              <w:rPr>
                <w:color w:val="272727"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Срок  реализации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40" w:rsidRPr="008316F1" w:rsidRDefault="006945FD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12 месяцев</w:t>
            </w:r>
          </w:p>
        </w:tc>
      </w:tr>
      <w:tr w:rsidR="00675A40" w:rsidRPr="008316F1" w:rsidTr="003C2B48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География инициативы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40" w:rsidRPr="008316F1" w:rsidRDefault="00675A40" w:rsidP="003C2B48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 </w:t>
            </w:r>
            <w:r w:rsidR="003C2B48" w:rsidRPr="008316F1">
              <w:rPr>
                <w:sz w:val="26"/>
                <w:szCs w:val="26"/>
              </w:rPr>
              <w:t>Кировский район</w:t>
            </w:r>
          </w:p>
        </w:tc>
      </w:tr>
      <w:tr w:rsidR="00675A40" w:rsidRPr="008316F1" w:rsidTr="003C2B48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Общий бюджет инициативы, руб.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40" w:rsidRPr="008316F1" w:rsidRDefault="00675A40" w:rsidP="00E90A97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 </w:t>
            </w:r>
            <w:r w:rsidR="004B7418" w:rsidRPr="008316F1">
              <w:rPr>
                <w:sz w:val="26"/>
                <w:szCs w:val="26"/>
              </w:rPr>
              <w:t>2</w:t>
            </w:r>
            <w:r w:rsidR="00E90A97" w:rsidRPr="008316F1">
              <w:rPr>
                <w:sz w:val="26"/>
                <w:szCs w:val="26"/>
              </w:rPr>
              <w:t>2</w:t>
            </w:r>
            <w:r w:rsidR="006945FD" w:rsidRPr="008316F1">
              <w:rPr>
                <w:sz w:val="26"/>
                <w:szCs w:val="26"/>
              </w:rPr>
              <w:t> 000,00</w:t>
            </w:r>
          </w:p>
        </w:tc>
      </w:tr>
      <w:tr w:rsidR="00675A40" w:rsidRPr="008316F1" w:rsidTr="003C2B48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40" w:rsidRPr="008316F1" w:rsidRDefault="00675A40" w:rsidP="00675A40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Возможные источники финансирования, руб.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FB" w:rsidRPr="008316F1" w:rsidRDefault="00FF20FB" w:rsidP="00FF20FB">
            <w:pPr>
              <w:jc w:val="both"/>
              <w:rPr>
                <w:sz w:val="26"/>
                <w:szCs w:val="26"/>
                <w:lang w:eastAsia="be-BY"/>
              </w:rPr>
            </w:pPr>
            <w:r w:rsidRPr="008316F1">
              <w:rPr>
                <w:sz w:val="26"/>
                <w:szCs w:val="26"/>
                <w:lang w:eastAsia="be-BY"/>
              </w:rPr>
              <w:t xml:space="preserve">средства общественных организаций, местный бюджет, спонсорские средства, привлечение организаций  района в рамках субботников, средства Ассоциации </w:t>
            </w:r>
            <w:r w:rsidRPr="008316F1">
              <w:rPr>
                <w:rStyle w:val="extendedtext-short"/>
                <w:sz w:val="26"/>
                <w:szCs w:val="26"/>
              </w:rPr>
              <w:t xml:space="preserve">местных Советов </w:t>
            </w:r>
            <w:r w:rsidRPr="008316F1">
              <w:rPr>
                <w:rStyle w:val="extendedtext-short"/>
                <w:bCs/>
                <w:sz w:val="26"/>
                <w:szCs w:val="26"/>
              </w:rPr>
              <w:t>депутатов;</w:t>
            </w:r>
          </w:p>
          <w:p w:rsidR="00675A40" w:rsidRPr="008316F1" w:rsidRDefault="00675A40" w:rsidP="00FF20FB">
            <w:pPr>
              <w:jc w:val="both"/>
              <w:rPr>
                <w:sz w:val="26"/>
                <w:szCs w:val="26"/>
              </w:rPr>
            </w:pPr>
          </w:p>
        </w:tc>
      </w:tr>
      <w:tr w:rsidR="00675A40" w:rsidRPr="008316F1" w:rsidTr="003C2B48"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Информация об исполнителе мероприятия и эксплуатирующей организации, которой будет передан объект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A40" w:rsidRPr="008316F1" w:rsidRDefault="00675A40" w:rsidP="004A549B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 </w:t>
            </w:r>
            <w:r w:rsidR="006945FD" w:rsidRPr="008316F1">
              <w:rPr>
                <w:sz w:val="26"/>
                <w:szCs w:val="26"/>
              </w:rPr>
              <w:t>ГУК «Централизованная клубная система Кировского района» Основные направлени</w:t>
            </w:r>
            <w:r w:rsidR="004A549B" w:rsidRPr="008316F1">
              <w:rPr>
                <w:sz w:val="26"/>
                <w:szCs w:val="26"/>
              </w:rPr>
              <w:t>я</w:t>
            </w:r>
            <w:r w:rsidR="006945FD" w:rsidRPr="008316F1">
              <w:rPr>
                <w:sz w:val="26"/>
                <w:szCs w:val="26"/>
              </w:rPr>
              <w:t xml:space="preserve"> деятельности</w:t>
            </w:r>
            <w:r w:rsidR="00682A68" w:rsidRPr="008316F1">
              <w:rPr>
                <w:sz w:val="26"/>
                <w:szCs w:val="26"/>
              </w:rPr>
              <w:t xml:space="preserve"> организация досуга населения. Работа по воспитанию патриотизма и гражданской ответственности у подрастающего поколения</w:t>
            </w:r>
          </w:p>
        </w:tc>
      </w:tr>
      <w:tr w:rsidR="00675A40" w:rsidRPr="008316F1" w:rsidTr="003C2B4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  <w:r w:rsidRPr="008316F1">
              <w:rPr>
                <w:sz w:val="26"/>
                <w:szCs w:val="26"/>
              </w:rPr>
              <w:t>(при наличии)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40" w:rsidRPr="008316F1" w:rsidRDefault="00675A40" w:rsidP="00E1532C">
            <w:pPr>
              <w:jc w:val="both"/>
              <w:rPr>
                <w:sz w:val="26"/>
                <w:szCs w:val="26"/>
              </w:rPr>
            </w:pPr>
          </w:p>
        </w:tc>
      </w:tr>
    </w:tbl>
    <w:p w:rsidR="00675A40" w:rsidRPr="001F4E3A" w:rsidRDefault="00675A40" w:rsidP="00675A40">
      <w:pPr>
        <w:spacing w:before="240" w:after="12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1F4E3A">
        <w:rPr>
          <w:b/>
          <w:bCs/>
          <w:color w:val="000000"/>
          <w:sz w:val="28"/>
          <w:szCs w:val="28"/>
        </w:rPr>
        <w:t>2. Описание общественной инициативы</w:t>
      </w:r>
    </w:p>
    <w:p w:rsidR="00675A40" w:rsidRPr="001F4E3A" w:rsidRDefault="00675A40" w:rsidP="00D60C21">
      <w:pPr>
        <w:spacing w:line="264" w:lineRule="auto"/>
        <w:ind w:firstLine="708"/>
        <w:jc w:val="both"/>
        <w:rPr>
          <w:sz w:val="28"/>
          <w:szCs w:val="28"/>
        </w:rPr>
      </w:pPr>
      <w:r w:rsidRPr="001F4E3A">
        <w:rPr>
          <w:color w:val="000000"/>
          <w:sz w:val="28"/>
          <w:szCs w:val="28"/>
        </w:rPr>
        <w:t xml:space="preserve">1. </w:t>
      </w:r>
      <w:r w:rsidRPr="001F4E3A">
        <w:rPr>
          <w:sz w:val="28"/>
          <w:szCs w:val="28"/>
        </w:rPr>
        <w:t>направленность (общественная инициатива должна быть направлена на решение вопросов местного значения в соответствии с целями и задачами Ассоциации);</w:t>
      </w:r>
    </w:p>
    <w:p w:rsidR="00213F54" w:rsidRPr="005445B6" w:rsidRDefault="00213F54" w:rsidP="005445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5445B6">
        <w:rPr>
          <w:sz w:val="28"/>
          <w:szCs w:val="28"/>
          <w:u w:val="single"/>
        </w:rPr>
        <w:t>В крупных городах области активно реализуются программы строительства детских игровых площадок, но к сожалению сельские дети зачастую обделены таким вниманием. В городе игровые площадки предусмотрены только для детей младшего возраста (грибочек, песочница, мини-качели- основной набор данных площадок.)</w:t>
      </w:r>
    </w:p>
    <w:p w:rsidR="00213F54" w:rsidRPr="005445B6" w:rsidRDefault="00213F54" w:rsidP="005445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5445B6">
        <w:rPr>
          <w:sz w:val="28"/>
          <w:szCs w:val="28"/>
          <w:u w:val="single"/>
        </w:rPr>
        <w:lastRenderedPageBreak/>
        <w:t xml:space="preserve">Поэтому </w:t>
      </w:r>
      <w:r w:rsidR="005445B6" w:rsidRPr="005445B6">
        <w:rPr>
          <w:sz w:val="28"/>
          <w:szCs w:val="28"/>
          <w:u w:val="single"/>
        </w:rPr>
        <w:t xml:space="preserve">есть предложение благоустроить </w:t>
      </w:r>
      <w:r w:rsidRPr="005445B6">
        <w:rPr>
          <w:sz w:val="28"/>
          <w:szCs w:val="28"/>
          <w:u w:val="single"/>
        </w:rPr>
        <w:t>пейнтбольн</w:t>
      </w:r>
      <w:r w:rsidR="005445B6" w:rsidRPr="005445B6">
        <w:rPr>
          <w:sz w:val="28"/>
          <w:szCs w:val="28"/>
          <w:u w:val="single"/>
        </w:rPr>
        <w:t xml:space="preserve">ую </w:t>
      </w:r>
      <w:r w:rsidRPr="005445B6">
        <w:rPr>
          <w:sz w:val="28"/>
          <w:szCs w:val="28"/>
          <w:u w:val="single"/>
        </w:rPr>
        <w:t xml:space="preserve"> площадк</w:t>
      </w:r>
      <w:r w:rsidR="005445B6" w:rsidRPr="005445B6">
        <w:rPr>
          <w:sz w:val="28"/>
          <w:szCs w:val="28"/>
          <w:u w:val="single"/>
        </w:rPr>
        <w:t>у</w:t>
      </w:r>
      <w:r w:rsidRPr="005445B6">
        <w:rPr>
          <w:sz w:val="28"/>
          <w:szCs w:val="28"/>
          <w:u w:val="single"/>
        </w:rPr>
        <w:t xml:space="preserve"> для создания платформы военно-спортивных тренировок, куда может прийти каждый подросток и провести своё свободное время. Не каждый сельский  родитель может позволить отдых в городских игровых центрах. А игровая площадка будет мест</w:t>
      </w:r>
      <w:r w:rsidR="005445B6" w:rsidRPr="005445B6">
        <w:rPr>
          <w:sz w:val="28"/>
          <w:szCs w:val="28"/>
          <w:u w:val="single"/>
        </w:rPr>
        <w:t xml:space="preserve">ом активного </w:t>
      </w:r>
      <w:r w:rsidRPr="005445B6">
        <w:rPr>
          <w:sz w:val="28"/>
          <w:szCs w:val="28"/>
          <w:u w:val="single"/>
        </w:rPr>
        <w:t>отдыха</w:t>
      </w:r>
      <w:r w:rsidR="005445B6" w:rsidRPr="005445B6">
        <w:rPr>
          <w:sz w:val="28"/>
          <w:szCs w:val="28"/>
          <w:u w:val="single"/>
        </w:rPr>
        <w:t xml:space="preserve"> детей и подростков</w:t>
      </w:r>
      <w:r w:rsidRPr="005445B6">
        <w:rPr>
          <w:sz w:val="28"/>
          <w:szCs w:val="28"/>
          <w:u w:val="single"/>
        </w:rPr>
        <w:t xml:space="preserve">, туда будет доступно прийти каждому ребенку. Тем более этот проект будет использоваться круглогодично. </w:t>
      </w:r>
    </w:p>
    <w:p w:rsidR="00213F54" w:rsidRPr="005445B6" w:rsidRDefault="00213F54" w:rsidP="005445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5445B6">
        <w:rPr>
          <w:sz w:val="28"/>
          <w:szCs w:val="28"/>
          <w:u w:val="single"/>
        </w:rPr>
        <w:t>Угрожающая статистика гибели детей на дорогах, водных объектах в осенний и весенний период, детские шалости с огнем заставляют нас задуматься о безопасности детей.  Детская игровая площадка будет расположена на открытой местности, на территории Дома культуры, что позволит взрослым наблюдать за детьми.</w:t>
      </w:r>
    </w:p>
    <w:p w:rsidR="00213F54" w:rsidRPr="005445B6" w:rsidRDefault="00213F54" w:rsidP="005445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5445B6">
        <w:rPr>
          <w:sz w:val="28"/>
          <w:szCs w:val="28"/>
          <w:u w:val="single"/>
        </w:rPr>
        <w:t>Площадка позволит занять детей и оградить от опасных необдуманных поступков и ситуаций, угрожающих их здоровью.</w:t>
      </w:r>
    </w:p>
    <w:p w:rsidR="00CC1D80" w:rsidRPr="005445B6" w:rsidRDefault="00415E04" w:rsidP="005445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5445B6">
        <w:rPr>
          <w:sz w:val="28"/>
          <w:szCs w:val="28"/>
          <w:u w:val="single"/>
        </w:rPr>
        <w:t xml:space="preserve">Несмотря на то, что подростки ассоциируют </w:t>
      </w:r>
      <w:r w:rsidR="005445B6" w:rsidRPr="005445B6">
        <w:rPr>
          <w:sz w:val="28"/>
          <w:szCs w:val="28"/>
          <w:u w:val="single"/>
        </w:rPr>
        <w:t>пейнтбол</w:t>
      </w:r>
      <w:r w:rsidRPr="005445B6">
        <w:rPr>
          <w:sz w:val="28"/>
          <w:szCs w:val="28"/>
          <w:u w:val="single"/>
        </w:rPr>
        <w:t xml:space="preserve"> </w:t>
      </w:r>
      <w:r w:rsidR="009C6995" w:rsidRPr="005445B6">
        <w:rPr>
          <w:sz w:val="28"/>
          <w:szCs w:val="28"/>
          <w:u w:val="single"/>
        </w:rPr>
        <w:t>с компьютерными "стрелялками"</w:t>
      </w:r>
      <w:r w:rsidRPr="005445B6">
        <w:rPr>
          <w:sz w:val="28"/>
          <w:szCs w:val="28"/>
          <w:u w:val="single"/>
        </w:rPr>
        <w:t xml:space="preserve"> </w:t>
      </w:r>
      <w:r w:rsidR="009C6995" w:rsidRPr="005445B6">
        <w:rPr>
          <w:sz w:val="28"/>
          <w:szCs w:val="28"/>
          <w:u w:val="single"/>
        </w:rPr>
        <w:t>или</w:t>
      </w:r>
      <w:r w:rsidRPr="005445B6">
        <w:rPr>
          <w:sz w:val="28"/>
          <w:szCs w:val="28"/>
          <w:u w:val="single"/>
        </w:rPr>
        <w:t xml:space="preserve"> с мини-войной, </w:t>
      </w:r>
      <w:r w:rsidR="005445B6" w:rsidRPr="005445B6">
        <w:rPr>
          <w:sz w:val="28"/>
          <w:szCs w:val="28"/>
          <w:u w:val="single"/>
        </w:rPr>
        <w:t>игра</w:t>
      </w:r>
      <w:r w:rsidRPr="005445B6">
        <w:rPr>
          <w:sz w:val="28"/>
          <w:szCs w:val="28"/>
          <w:u w:val="single"/>
        </w:rPr>
        <w:t xml:space="preserve"> не способс</w:t>
      </w:r>
      <w:r w:rsidR="00CC1D80" w:rsidRPr="005445B6">
        <w:rPr>
          <w:sz w:val="28"/>
          <w:szCs w:val="28"/>
          <w:u w:val="single"/>
        </w:rPr>
        <w:t xml:space="preserve">твует развитию детской агрессии, </w:t>
      </w:r>
      <w:proofErr w:type="spellStart"/>
      <w:r w:rsidR="00CC1D80" w:rsidRPr="005445B6">
        <w:rPr>
          <w:sz w:val="28"/>
          <w:szCs w:val="28"/>
          <w:u w:val="single"/>
        </w:rPr>
        <w:t>наоботот</w:t>
      </w:r>
      <w:proofErr w:type="spellEnd"/>
      <w:r w:rsidR="00CC1D80" w:rsidRPr="005445B6">
        <w:rPr>
          <w:sz w:val="28"/>
          <w:szCs w:val="28"/>
          <w:u w:val="single"/>
        </w:rPr>
        <w:t>, в</w:t>
      </w:r>
      <w:r w:rsidR="004B7418" w:rsidRPr="005445B6">
        <w:rPr>
          <w:sz w:val="28"/>
          <w:szCs w:val="28"/>
          <w:u w:val="single"/>
        </w:rPr>
        <w:t>оспитываются такие черты как мужественность, выдержка, подросток приобщается к военно-патриотическому воспитанию.</w:t>
      </w:r>
    </w:p>
    <w:p w:rsidR="005445B6" w:rsidRPr="005445B6" w:rsidRDefault="005445B6" w:rsidP="005445B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445B6">
        <w:rPr>
          <w:sz w:val="28"/>
          <w:szCs w:val="28"/>
          <w:u w:val="single"/>
        </w:rPr>
        <w:t>В рамках реализации проекта будет благоустроена игровая площадка под  игру, закуплено необходимое оборудование и инвентарь для реализации детской игры в пейнтбол.</w:t>
      </w:r>
    </w:p>
    <w:p w:rsidR="00A43B34" w:rsidRPr="005445B6" w:rsidRDefault="00E44A1D" w:rsidP="005445B6">
      <w:pPr>
        <w:ind w:firstLine="708"/>
        <w:jc w:val="both"/>
        <w:rPr>
          <w:sz w:val="28"/>
          <w:szCs w:val="28"/>
          <w:u w:val="single"/>
          <w:lang w:eastAsia="be-BY"/>
        </w:rPr>
      </w:pPr>
      <w:r w:rsidRPr="005445B6">
        <w:rPr>
          <w:sz w:val="28"/>
          <w:szCs w:val="28"/>
          <w:u w:val="single"/>
          <w:lang w:eastAsia="be-BY"/>
        </w:rPr>
        <w:t xml:space="preserve">Стиль оформления – военно-спортивная полоса препятствий. </w:t>
      </w:r>
    </w:p>
    <w:p w:rsidR="00213F54" w:rsidRPr="005445B6" w:rsidRDefault="00213F54" w:rsidP="005445B6">
      <w:pPr>
        <w:ind w:firstLine="708"/>
        <w:jc w:val="both"/>
        <w:rPr>
          <w:sz w:val="28"/>
          <w:szCs w:val="28"/>
          <w:u w:val="single"/>
        </w:rPr>
      </w:pPr>
      <w:r w:rsidRPr="005445B6">
        <w:rPr>
          <w:sz w:val="28"/>
          <w:szCs w:val="28"/>
          <w:u w:val="single"/>
          <w:lang w:eastAsia="be-BY"/>
        </w:rPr>
        <w:t xml:space="preserve">В дальнейшем объект будет включен в туристический маршрут для учащихся школ района, там будет </w:t>
      </w:r>
      <w:r w:rsidRPr="005445B6">
        <w:rPr>
          <w:sz w:val="28"/>
          <w:szCs w:val="28"/>
          <w:u w:val="single"/>
        </w:rPr>
        <w:t xml:space="preserve">установлен </w:t>
      </w:r>
      <w:r w:rsidRPr="005445B6">
        <w:rPr>
          <w:sz w:val="28"/>
          <w:szCs w:val="28"/>
          <w:u w:val="single"/>
          <w:lang w:val="en-US"/>
        </w:rPr>
        <w:t>QR</w:t>
      </w:r>
      <w:r w:rsidRPr="005445B6">
        <w:rPr>
          <w:sz w:val="28"/>
          <w:szCs w:val="28"/>
          <w:u w:val="single"/>
        </w:rPr>
        <w:t xml:space="preserve"> код, со ссылкой на события из истории нашей страны, Кировского района в т.ч. военного периода.</w:t>
      </w:r>
    </w:p>
    <w:p w:rsidR="008E4F24" w:rsidRPr="001F4E3A" w:rsidRDefault="008E4F24" w:rsidP="00D60C21">
      <w:pPr>
        <w:spacing w:line="264" w:lineRule="auto"/>
        <w:jc w:val="both"/>
        <w:rPr>
          <w:color w:val="000000"/>
          <w:sz w:val="28"/>
          <w:szCs w:val="28"/>
        </w:rPr>
      </w:pPr>
    </w:p>
    <w:p w:rsidR="00675A40" w:rsidRPr="001F4E3A" w:rsidRDefault="00675A40" w:rsidP="005A4864">
      <w:pPr>
        <w:spacing w:line="264" w:lineRule="auto"/>
        <w:ind w:firstLine="900"/>
        <w:jc w:val="both"/>
        <w:rPr>
          <w:sz w:val="28"/>
          <w:szCs w:val="28"/>
        </w:rPr>
      </w:pPr>
      <w:r w:rsidRPr="001F4E3A">
        <w:rPr>
          <w:color w:val="000000"/>
          <w:sz w:val="28"/>
          <w:szCs w:val="28"/>
        </w:rPr>
        <w:t xml:space="preserve">2. </w:t>
      </w:r>
      <w:r w:rsidRPr="001F4E3A">
        <w:rPr>
          <w:sz w:val="28"/>
          <w:szCs w:val="28"/>
        </w:rPr>
        <w:t>инициативность и обсуждение (выдвижение, поддержка и оформление решения общественной инициативы: где (на диалоговой площадке, собрании и др.) и кем поддержано (депутатами, органами территориального общественного самоуправления, жителями территорий Могилевской области);</w:t>
      </w:r>
    </w:p>
    <w:p w:rsidR="005A4864" w:rsidRPr="001F4E3A" w:rsidRDefault="005A4864" w:rsidP="005A4864">
      <w:pPr>
        <w:jc w:val="both"/>
        <w:rPr>
          <w:color w:val="000000"/>
          <w:sz w:val="28"/>
          <w:szCs w:val="28"/>
          <w:u w:val="single"/>
        </w:rPr>
      </w:pPr>
      <w:r w:rsidRPr="001F4E3A">
        <w:rPr>
          <w:color w:val="000000"/>
          <w:sz w:val="28"/>
          <w:szCs w:val="28"/>
          <w:u w:val="single"/>
        </w:rPr>
        <w:t>Востребованность к военной игре выявлена при беседах с родителями, участниками кружков и любительских объединений</w:t>
      </w:r>
      <w:r w:rsidR="004F3D1E">
        <w:rPr>
          <w:color w:val="000000"/>
          <w:sz w:val="28"/>
          <w:szCs w:val="28"/>
          <w:u w:val="single"/>
        </w:rPr>
        <w:t xml:space="preserve">, проведен </w:t>
      </w:r>
      <w:proofErr w:type="spellStart"/>
      <w:r w:rsidR="004F3D1E">
        <w:rPr>
          <w:color w:val="000000"/>
          <w:sz w:val="28"/>
          <w:szCs w:val="28"/>
          <w:u w:val="single"/>
        </w:rPr>
        <w:t>онлайнопрос</w:t>
      </w:r>
      <w:proofErr w:type="spellEnd"/>
      <w:r w:rsidR="004F3D1E">
        <w:rPr>
          <w:color w:val="000000"/>
          <w:sz w:val="28"/>
          <w:szCs w:val="28"/>
          <w:u w:val="single"/>
        </w:rPr>
        <w:t xml:space="preserve"> среди жителей города.</w:t>
      </w:r>
      <w:r w:rsidRPr="001F4E3A">
        <w:rPr>
          <w:color w:val="000000"/>
          <w:sz w:val="28"/>
          <w:szCs w:val="28"/>
          <w:u w:val="single"/>
        </w:rPr>
        <w:t xml:space="preserve"> Высказано мнение  о создании возможности для детской аудитории платформы для тренировок, военной  подготовки, активности движения, навыков стрельбы, поиска  стратегии на заседании художественного совета </w:t>
      </w:r>
      <w:proofErr w:type="gramStart"/>
      <w:r w:rsidRPr="001F4E3A">
        <w:rPr>
          <w:color w:val="000000"/>
          <w:sz w:val="28"/>
          <w:szCs w:val="28"/>
          <w:u w:val="single"/>
        </w:rPr>
        <w:t>заведующих</w:t>
      </w:r>
      <w:proofErr w:type="gramEnd"/>
      <w:r w:rsidRPr="001F4E3A">
        <w:rPr>
          <w:color w:val="000000"/>
          <w:sz w:val="28"/>
          <w:szCs w:val="28"/>
          <w:u w:val="single"/>
        </w:rPr>
        <w:t xml:space="preserve"> клубных учреждений района.</w:t>
      </w:r>
    </w:p>
    <w:p w:rsidR="005A4864" w:rsidRDefault="005A4864" w:rsidP="005A4864">
      <w:pPr>
        <w:spacing w:line="264" w:lineRule="auto"/>
        <w:ind w:firstLine="900"/>
        <w:jc w:val="both"/>
        <w:rPr>
          <w:sz w:val="28"/>
          <w:szCs w:val="28"/>
        </w:rPr>
      </w:pPr>
    </w:p>
    <w:p w:rsidR="00675A40" w:rsidRDefault="00675A40" w:rsidP="00675A40">
      <w:pPr>
        <w:spacing w:line="264" w:lineRule="auto"/>
        <w:ind w:firstLine="900"/>
        <w:jc w:val="both"/>
        <w:rPr>
          <w:sz w:val="28"/>
          <w:szCs w:val="28"/>
        </w:rPr>
      </w:pPr>
      <w:r w:rsidRPr="001F4E3A">
        <w:rPr>
          <w:color w:val="000000"/>
          <w:sz w:val="28"/>
          <w:szCs w:val="28"/>
        </w:rPr>
        <w:t xml:space="preserve">3. </w:t>
      </w:r>
      <w:r w:rsidRPr="001F4E3A">
        <w:rPr>
          <w:sz w:val="28"/>
          <w:szCs w:val="28"/>
        </w:rPr>
        <w:t>обоснованность (социальная значимость общественной инициативы, наличие логической связи между идеей и задачами, обеспечивающими ее решение);</w:t>
      </w:r>
    </w:p>
    <w:p w:rsidR="005445B6" w:rsidRDefault="005445B6" w:rsidP="005445B6">
      <w:pPr>
        <w:spacing w:line="264" w:lineRule="auto"/>
        <w:jc w:val="both"/>
        <w:rPr>
          <w:sz w:val="28"/>
          <w:szCs w:val="28"/>
          <w:u w:val="single"/>
        </w:rPr>
      </w:pPr>
      <w:r w:rsidRPr="005445B6">
        <w:rPr>
          <w:sz w:val="28"/>
          <w:szCs w:val="28"/>
          <w:u w:val="single"/>
        </w:rPr>
        <w:t>- Обеспечение безопасности детей и подростков</w:t>
      </w:r>
      <w:r>
        <w:rPr>
          <w:sz w:val="28"/>
          <w:szCs w:val="28"/>
          <w:u w:val="single"/>
        </w:rPr>
        <w:t>, привитие навыков здорового образа жизни</w:t>
      </w:r>
      <w:r w:rsidRPr="005445B6">
        <w:rPr>
          <w:sz w:val="28"/>
          <w:szCs w:val="28"/>
          <w:u w:val="single"/>
        </w:rPr>
        <w:t xml:space="preserve"> путём вовлечения в активный досуг;</w:t>
      </w:r>
    </w:p>
    <w:p w:rsidR="00393178" w:rsidRPr="001F4E3A" w:rsidRDefault="00393178" w:rsidP="001A11EA">
      <w:pPr>
        <w:spacing w:line="264" w:lineRule="auto"/>
        <w:jc w:val="both"/>
        <w:rPr>
          <w:sz w:val="28"/>
          <w:szCs w:val="28"/>
          <w:u w:val="single"/>
        </w:rPr>
      </w:pPr>
      <w:r w:rsidRPr="001F4E3A">
        <w:rPr>
          <w:sz w:val="28"/>
          <w:szCs w:val="28"/>
          <w:u w:val="single"/>
        </w:rPr>
        <w:lastRenderedPageBreak/>
        <w:t>- Военно-патриотическое воспитание: вооружение юного гражданина морально-психологическими, физическими качествами, необход</w:t>
      </w:r>
      <w:r w:rsidR="005445B6">
        <w:rPr>
          <w:sz w:val="28"/>
          <w:szCs w:val="28"/>
          <w:u w:val="single"/>
        </w:rPr>
        <w:t>имыми будущему защитнику Родины.</w:t>
      </w:r>
    </w:p>
    <w:p w:rsidR="00675A40" w:rsidRPr="001F4E3A" w:rsidRDefault="004F3D1E" w:rsidP="00675A40">
      <w:pP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4</w:t>
      </w:r>
      <w:r w:rsidR="00675A40" w:rsidRPr="001F4E3A">
        <w:rPr>
          <w:rFonts w:ascii="Times New Roman CYR" w:eastAsia="SimSun" w:hAnsi="Times New Roman CYR" w:cs="Times New Roman CYR"/>
          <w:sz w:val="28"/>
          <w:szCs w:val="28"/>
          <w:lang w:eastAsia="zh-CN"/>
        </w:rPr>
        <w:t>.</w:t>
      </w:r>
      <w:r w:rsidR="00CC1D80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</w:t>
      </w:r>
      <w:r w:rsidR="00675A40" w:rsidRPr="001F4E3A">
        <w:rPr>
          <w:color w:val="000000"/>
          <w:sz w:val="28"/>
          <w:szCs w:val="28"/>
        </w:rPr>
        <w:t>устойчивость (описание того, как будет обеспечена дальнейшая деятельность или сохранность того, что создано в рамках общественной инициативы);</w:t>
      </w:r>
    </w:p>
    <w:p w:rsidR="005A1029" w:rsidRPr="001F4E3A" w:rsidRDefault="005A1029" w:rsidP="00393178">
      <w:pPr>
        <w:jc w:val="both"/>
        <w:rPr>
          <w:color w:val="000000"/>
          <w:sz w:val="28"/>
          <w:szCs w:val="28"/>
          <w:u w:val="single"/>
        </w:rPr>
      </w:pPr>
      <w:r w:rsidRPr="001F4E3A">
        <w:rPr>
          <w:color w:val="000000"/>
          <w:sz w:val="28"/>
          <w:szCs w:val="28"/>
          <w:u w:val="single"/>
        </w:rPr>
        <w:t>Благоустройство детской площадки будет включать в себя:</w:t>
      </w:r>
    </w:p>
    <w:p w:rsidR="005A1029" w:rsidRPr="001F4E3A" w:rsidRDefault="005A1029" w:rsidP="00393178">
      <w:pPr>
        <w:jc w:val="both"/>
        <w:rPr>
          <w:color w:val="000000"/>
          <w:sz w:val="28"/>
          <w:szCs w:val="28"/>
          <w:u w:val="single"/>
        </w:rPr>
      </w:pPr>
      <w:r w:rsidRPr="001F4E3A">
        <w:rPr>
          <w:color w:val="000000"/>
          <w:sz w:val="28"/>
          <w:szCs w:val="28"/>
          <w:u w:val="single"/>
        </w:rPr>
        <w:t>-</w:t>
      </w:r>
      <w:r w:rsidR="00415E04" w:rsidRPr="001F4E3A">
        <w:rPr>
          <w:color w:val="000000"/>
          <w:sz w:val="28"/>
          <w:szCs w:val="28"/>
          <w:u w:val="single"/>
        </w:rPr>
        <w:t xml:space="preserve"> организация работы любительского объединения</w:t>
      </w:r>
      <w:r w:rsidR="0027168D" w:rsidRPr="001F4E3A">
        <w:rPr>
          <w:color w:val="000000"/>
          <w:sz w:val="28"/>
          <w:szCs w:val="28"/>
          <w:u w:val="single"/>
        </w:rPr>
        <w:t xml:space="preserve"> (клуба)</w:t>
      </w:r>
      <w:r w:rsidR="00415E04" w:rsidRPr="001F4E3A">
        <w:rPr>
          <w:color w:val="000000"/>
          <w:sz w:val="28"/>
          <w:szCs w:val="28"/>
          <w:u w:val="single"/>
        </w:rPr>
        <w:t xml:space="preserve">, </w:t>
      </w:r>
      <w:r w:rsidRPr="001F4E3A">
        <w:rPr>
          <w:color w:val="000000"/>
          <w:sz w:val="28"/>
          <w:szCs w:val="28"/>
          <w:u w:val="single"/>
        </w:rPr>
        <w:t>постоянные тренировки</w:t>
      </w:r>
    </w:p>
    <w:p w:rsidR="005A1029" w:rsidRPr="001F4E3A" w:rsidRDefault="005A1029" w:rsidP="00393178">
      <w:pPr>
        <w:jc w:val="both"/>
        <w:rPr>
          <w:color w:val="000000"/>
          <w:sz w:val="28"/>
          <w:szCs w:val="28"/>
          <w:u w:val="single"/>
        </w:rPr>
      </w:pPr>
      <w:r w:rsidRPr="001F4E3A">
        <w:rPr>
          <w:color w:val="000000"/>
          <w:sz w:val="28"/>
          <w:szCs w:val="28"/>
          <w:u w:val="single"/>
        </w:rPr>
        <w:t>- проведение военных соревн</w:t>
      </w:r>
      <w:r w:rsidR="00415E04" w:rsidRPr="001F4E3A">
        <w:rPr>
          <w:color w:val="000000"/>
          <w:sz w:val="28"/>
          <w:szCs w:val="28"/>
          <w:u w:val="single"/>
        </w:rPr>
        <w:t xml:space="preserve">ований, между командами, в рамках  проведения </w:t>
      </w:r>
      <w:r w:rsidR="001B3A86" w:rsidRPr="001F4E3A">
        <w:rPr>
          <w:color w:val="000000"/>
          <w:sz w:val="28"/>
          <w:szCs w:val="28"/>
          <w:u w:val="single"/>
        </w:rPr>
        <w:t>культурно-</w:t>
      </w:r>
      <w:r w:rsidR="00415E04" w:rsidRPr="001F4E3A">
        <w:rPr>
          <w:color w:val="000000"/>
          <w:sz w:val="28"/>
          <w:szCs w:val="28"/>
          <w:u w:val="single"/>
        </w:rPr>
        <w:t xml:space="preserve">массовых праздников, проведения районных </w:t>
      </w:r>
      <w:proofErr w:type="spellStart"/>
      <w:r w:rsidR="00415E04" w:rsidRPr="001F4E3A">
        <w:rPr>
          <w:color w:val="000000"/>
          <w:sz w:val="28"/>
          <w:szCs w:val="28"/>
          <w:u w:val="single"/>
        </w:rPr>
        <w:t>военно-спротивных</w:t>
      </w:r>
      <w:proofErr w:type="spellEnd"/>
      <w:r w:rsidR="00415E04" w:rsidRPr="001F4E3A">
        <w:rPr>
          <w:color w:val="000000"/>
          <w:sz w:val="28"/>
          <w:szCs w:val="28"/>
          <w:u w:val="single"/>
        </w:rPr>
        <w:t xml:space="preserve"> мероприятий «Зарница, «</w:t>
      </w:r>
      <w:proofErr w:type="spellStart"/>
      <w:r w:rsidR="00415E04" w:rsidRPr="001F4E3A">
        <w:rPr>
          <w:color w:val="000000"/>
          <w:sz w:val="28"/>
          <w:szCs w:val="28"/>
          <w:u w:val="single"/>
        </w:rPr>
        <w:t>Зарничка</w:t>
      </w:r>
      <w:proofErr w:type="spellEnd"/>
      <w:r w:rsidR="00415E04" w:rsidRPr="001F4E3A">
        <w:rPr>
          <w:color w:val="000000"/>
          <w:sz w:val="28"/>
          <w:szCs w:val="28"/>
          <w:u w:val="single"/>
        </w:rPr>
        <w:t>» и др.</w:t>
      </w:r>
    </w:p>
    <w:p w:rsidR="005A1029" w:rsidRPr="001F4E3A" w:rsidRDefault="005A1029" w:rsidP="0027168D">
      <w:pPr>
        <w:jc w:val="both"/>
        <w:rPr>
          <w:color w:val="000000"/>
          <w:sz w:val="28"/>
          <w:szCs w:val="28"/>
          <w:u w:val="single"/>
        </w:rPr>
      </w:pPr>
      <w:r w:rsidRPr="001F4E3A">
        <w:rPr>
          <w:color w:val="000000"/>
          <w:sz w:val="28"/>
          <w:szCs w:val="28"/>
          <w:u w:val="single"/>
        </w:rPr>
        <w:t>-</w:t>
      </w:r>
      <w:r w:rsidR="00415E04" w:rsidRPr="001F4E3A">
        <w:rPr>
          <w:color w:val="000000"/>
          <w:sz w:val="28"/>
          <w:szCs w:val="28"/>
          <w:u w:val="single"/>
        </w:rPr>
        <w:t xml:space="preserve"> зарабатывание внебюджетных средств на поддержание </w:t>
      </w:r>
      <w:r w:rsidR="001B3A86" w:rsidRPr="001F4E3A">
        <w:rPr>
          <w:color w:val="000000"/>
          <w:sz w:val="28"/>
          <w:szCs w:val="28"/>
          <w:u w:val="single"/>
        </w:rPr>
        <w:t>работы объединения</w:t>
      </w:r>
    </w:p>
    <w:p w:rsidR="005A1029" w:rsidRPr="001F4E3A" w:rsidRDefault="005A4864" w:rsidP="0027168D">
      <w:pPr>
        <w:jc w:val="both"/>
        <w:rPr>
          <w:color w:val="000000"/>
          <w:sz w:val="28"/>
          <w:szCs w:val="28"/>
          <w:u w:val="single"/>
        </w:rPr>
      </w:pPr>
      <w:r w:rsidRPr="001F4E3A">
        <w:rPr>
          <w:color w:val="000000"/>
          <w:sz w:val="28"/>
          <w:szCs w:val="28"/>
          <w:u w:val="single"/>
        </w:rPr>
        <w:t>- проведение мероприятий по патриотическому воспитанию</w:t>
      </w:r>
    </w:p>
    <w:p w:rsidR="005107AD" w:rsidRPr="001F4E3A" w:rsidRDefault="005107AD" w:rsidP="00675A40">
      <w:pPr>
        <w:ind w:firstLine="851"/>
        <w:jc w:val="both"/>
        <w:rPr>
          <w:color w:val="000000"/>
          <w:sz w:val="28"/>
          <w:szCs w:val="28"/>
          <w:u w:val="single"/>
        </w:rPr>
      </w:pPr>
    </w:p>
    <w:p w:rsidR="004F3D1E" w:rsidRDefault="004F3D1E" w:rsidP="004F3D1E">
      <w:pPr>
        <w:spacing w:line="264" w:lineRule="auto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F4E3A">
        <w:rPr>
          <w:color w:val="000000"/>
          <w:sz w:val="28"/>
          <w:szCs w:val="28"/>
        </w:rPr>
        <w:t xml:space="preserve">. </w:t>
      </w:r>
      <w:r w:rsidRPr="001F4E3A">
        <w:rPr>
          <w:sz w:val="28"/>
          <w:szCs w:val="28"/>
        </w:rPr>
        <w:t>партнерство</w:t>
      </w:r>
      <w:r>
        <w:rPr>
          <w:sz w:val="28"/>
          <w:szCs w:val="28"/>
        </w:rPr>
        <w:t xml:space="preserve"> и</w:t>
      </w:r>
      <w:r w:rsidRPr="001F4E3A">
        <w:rPr>
          <w:sz w:val="28"/>
          <w:szCs w:val="28"/>
        </w:rPr>
        <w:t xml:space="preserve"> вклад (</w:t>
      </w:r>
      <w:r>
        <w:rPr>
          <w:sz w:val="28"/>
          <w:szCs w:val="28"/>
        </w:rPr>
        <w:t>вовлеченность граждан, волонтеров, организаций и др. партнёров, подтверждение размера привлекаемых  (не</w:t>
      </w:r>
      <w:proofErr w:type="gramStart"/>
      <w:r>
        <w:rPr>
          <w:sz w:val="28"/>
          <w:szCs w:val="28"/>
        </w:rPr>
        <w:t>)ф</w:t>
      </w:r>
      <w:proofErr w:type="gramEnd"/>
      <w:r>
        <w:rPr>
          <w:sz w:val="28"/>
          <w:szCs w:val="28"/>
        </w:rPr>
        <w:t>инансовых ресурсов;</w:t>
      </w:r>
    </w:p>
    <w:p w:rsidR="00F64EB5" w:rsidRDefault="004F3D1E" w:rsidP="00F64EB5">
      <w:pPr>
        <w:spacing w:line="264" w:lineRule="auto"/>
        <w:ind w:firstLine="900"/>
        <w:jc w:val="both"/>
        <w:rPr>
          <w:sz w:val="28"/>
          <w:szCs w:val="28"/>
        </w:rPr>
      </w:pPr>
      <w:r w:rsidRPr="00F64EB5">
        <w:rPr>
          <w:sz w:val="28"/>
          <w:szCs w:val="28"/>
        </w:rPr>
        <w:t xml:space="preserve">Поскольку </w:t>
      </w:r>
      <w:r w:rsidR="00CC1D80">
        <w:rPr>
          <w:sz w:val="28"/>
          <w:szCs w:val="28"/>
        </w:rPr>
        <w:t>в Кировске</w:t>
      </w:r>
      <w:r w:rsidRPr="00F64EB5">
        <w:rPr>
          <w:sz w:val="28"/>
          <w:szCs w:val="28"/>
        </w:rPr>
        <w:t xml:space="preserve"> мы учимся и работаем, создаем семьи, растим детей и внуков, кировчане традиционно, всё делают сообща, как говорят в народе – «</w:t>
      </w:r>
      <w:proofErr w:type="spellStart"/>
      <w:r w:rsidRPr="00F64EB5">
        <w:rPr>
          <w:sz w:val="28"/>
          <w:szCs w:val="28"/>
        </w:rPr>
        <w:t>талакой</w:t>
      </w:r>
      <w:proofErr w:type="spellEnd"/>
      <w:r w:rsidRPr="00F64EB5">
        <w:rPr>
          <w:sz w:val="28"/>
          <w:szCs w:val="28"/>
        </w:rPr>
        <w:t xml:space="preserve">». Поэтому </w:t>
      </w:r>
      <w:r w:rsidR="00E6764D" w:rsidRPr="00F64EB5">
        <w:rPr>
          <w:sz w:val="28"/>
          <w:szCs w:val="28"/>
        </w:rPr>
        <w:t>к проекту</w:t>
      </w:r>
      <w:r w:rsidR="00E6764D">
        <w:rPr>
          <w:sz w:val="28"/>
          <w:szCs w:val="28"/>
        </w:rPr>
        <w:t xml:space="preserve"> будут подключены как общественные организации района, волонтеры, так и предприятия</w:t>
      </w:r>
      <w:r w:rsidR="00F64EB5">
        <w:rPr>
          <w:sz w:val="28"/>
          <w:szCs w:val="28"/>
        </w:rPr>
        <w:t xml:space="preserve">, В т.ч. организации-инициаторы проекта: </w:t>
      </w:r>
    </w:p>
    <w:p w:rsidR="00F64EB5" w:rsidRPr="001F4E3A" w:rsidRDefault="00F64EB5" w:rsidP="00F64EB5">
      <w:pPr>
        <w:jc w:val="both"/>
        <w:rPr>
          <w:sz w:val="28"/>
          <w:szCs w:val="28"/>
          <w:u w:val="single"/>
        </w:rPr>
      </w:pPr>
      <w:r w:rsidRPr="001F4E3A">
        <w:rPr>
          <w:sz w:val="28"/>
          <w:szCs w:val="28"/>
        </w:rPr>
        <w:t> </w:t>
      </w:r>
      <w:r w:rsidRPr="001F4E3A">
        <w:rPr>
          <w:sz w:val="28"/>
          <w:szCs w:val="28"/>
          <w:u w:val="single"/>
        </w:rPr>
        <w:t xml:space="preserve">ГУ «Физкультурно-спортивный клуб Кировского района», </w:t>
      </w:r>
    </w:p>
    <w:p w:rsidR="00F64EB5" w:rsidRPr="001F4E3A" w:rsidRDefault="00F64EB5" w:rsidP="00F64EB5">
      <w:pPr>
        <w:jc w:val="both"/>
        <w:rPr>
          <w:sz w:val="28"/>
          <w:szCs w:val="28"/>
          <w:u w:val="single"/>
        </w:rPr>
      </w:pPr>
      <w:r w:rsidRPr="001F4E3A">
        <w:rPr>
          <w:sz w:val="28"/>
          <w:szCs w:val="28"/>
          <w:u w:val="single"/>
        </w:rPr>
        <w:t>Кировское Д</w:t>
      </w:r>
      <w:r w:rsidR="008316F1">
        <w:rPr>
          <w:sz w:val="28"/>
          <w:szCs w:val="28"/>
          <w:u w:val="single"/>
        </w:rPr>
        <w:t>О</w:t>
      </w:r>
      <w:r w:rsidRPr="001F4E3A">
        <w:rPr>
          <w:sz w:val="28"/>
          <w:szCs w:val="28"/>
          <w:u w:val="single"/>
        </w:rPr>
        <w:t xml:space="preserve">СААФ, </w:t>
      </w:r>
    </w:p>
    <w:p w:rsidR="00F64EB5" w:rsidRPr="001F4E3A" w:rsidRDefault="00F64EB5" w:rsidP="00F64EB5">
      <w:pPr>
        <w:widowControl/>
        <w:adjustRightInd w:val="0"/>
        <w:ind w:right="18"/>
        <w:jc w:val="both"/>
        <w:rPr>
          <w:sz w:val="28"/>
          <w:szCs w:val="28"/>
          <w:u w:val="single"/>
        </w:rPr>
      </w:pPr>
      <w:r w:rsidRPr="001F4E3A">
        <w:rPr>
          <w:rFonts w:eastAsiaTheme="minorHAnsi"/>
          <w:sz w:val="28"/>
          <w:szCs w:val="28"/>
          <w:u w:val="single"/>
        </w:rPr>
        <w:t>«Белорусское физкультурно-спортивное общество «Динамо»</w:t>
      </w:r>
      <w:r w:rsidRPr="001F4E3A">
        <w:rPr>
          <w:sz w:val="28"/>
          <w:szCs w:val="28"/>
          <w:u w:val="single"/>
        </w:rPr>
        <w:t xml:space="preserve">  </w:t>
      </w:r>
    </w:p>
    <w:p w:rsidR="00F64EB5" w:rsidRPr="001F4E3A" w:rsidRDefault="00F64EB5" w:rsidP="00F64EB5">
      <w:pPr>
        <w:jc w:val="both"/>
        <w:rPr>
          <w:sz w:val="28"/>
          <w:szCs w:val="28"/>
          <w:u w:val="single"/>
        </w:rPr>
      </w:pPr>
      <w:r w:rsidRPr="001F4E3A">
        <w:rPr>
          <w:sz w:val="28"/>
          <w:szCs w:val="28"/>
          <w:u w:val="single"/>
        </w:rPr>
        <w:t xml:space="preserve">отдел по образованию райисполкома, </w:t>
      </w:r>
    </w:p>
    <w:p w:rsidR="00F64EB5" w:rsidRPr="001F4E3A" w:rsidRDefault="00F64EB5" w:rsidP="00F64EB5">
      <w:pPr>
        <w:jc w:val="both"/>
        <w:rPr>
          <w:sz w:val="28"/>
          <w:szCs w:val="28"/>
          <w:u w:val="single"/>
        </w:rPr>
      </w:pPr>
      <w:r w:rsidRPr="001F4E3A">
        <w:rPr>
          <w:sz w:val="28"/>
          <w:szCs w:val="28"/>
          <w:u w:val="single"/>
        </w:rPr>
        <w:t>ОО «БРСМ»</w:t>
      </w:r>
      <w:r>
        <w:rPr>
          <w:sz w:val="28"/>
          <w:szCs w:val="28"/>
          <w:u w:val="single"/>
        </w:rPr>
        <w:t>,</w:t>
      </w:r>
      <w:r w:rsidRPr="00F64EB5">
        <w:rPr>
          <w:sz w:val="28"/>
          <w:szCs w:val="28"/>
          <w:u w:val="single"/>
        </w:rPr>
        <w:t xml:space="preserve"> </w:t>
      </w:r>
      <w:r w:rsidRPr="001F4E3A">
        <w:rPr>
          <w:sz w:val="28"/>
          <w:szCs w:val="28"/>
          <w:u w:val="single"/>
        </w:rPr>
        <w:t>РС ОО «БРПО» и др.</w:t>
      </w:r>
    </w:p>
    <w:p w:rsidR="00F8144A" w:rsidRDefault="00F8144A" w:rsidP="004F3D1E">
      <w:pPr>
        <w:spacing w:line="264" w:lineRule="auto"/>
        <w:ind w:firstLine="900"/>
        <w:jc w:val="both"/>
        <w:rPr>
          <w:sz w:val="28"/>
          <w:szCs w:val="28"/>
        </w:rPr>
      </w:pPr>
      <w:r w:rsidRPr="00F64EB5">
        <w:rPr>
          <w:sz w:val="28"/>
          <w:szCs w:val="28"/>
        </w:rPr>
        <w:t>р</w:t>
      </w:r>
      <w:r w:rsidR="004F3D1E" w:rsidRPr="00F64EB5">
        <w:rPr>
          <w:sz w:val="28"/>
          <w:szCs w:val="28"/>
        </w:rPr>
        <w:t>азметка площа</w:t>
      </w:r>
      <w:r w:rsidRPr="00F64EB5">
        <w:rPr>
          <w:sz w:val="28"/>
          <w:szCs w:val="28"/>
        </w:rPr>
        <w:t xml:space="preserve">дки, завоз и выравнивание грунта, </w:t>
      </w:r>
      <w:r w:rsidR="000322D3">
        <w:rPr>
          <w:sz w:val="28"/>
          <w:szCs w:val="28"/>
        </w:rPr>
        <w:t xml:space="preserve">частично обеспечение оборудованием, </w:t>
      </w:r>
      <w:r w:rsidRPr="00F64EB5">
        <w:rPr>
          <w:sz w:val="28"/>
          <w:szCs w:val="28"/>
        </w:rPr>
        <w:t xml:space="preserve">благоустройство территории – работы, которые организации и волонтёры готовы выполнить </w:t>
      </w:r>
      <w:r w:rsidR="00E6764D" w:rsidRPr="00F64EB5">
        <w:rPr>
          <w:sz w:val="28"/>
          <w:szCs w:val="28"/>
        </w:rPr>
        <w:t>сами.</w:t>
      </w:r>
    </w:p>
    <w:p w:rsidR="008316F1" w:rsidRPr="00F64EB5" w:rsidRDefault="008316F1" w:rsidP="004F3D1E">
      <w:pPr>
        <w:spacing w:line="264" w:lineRule="auto"/>
        <w:ind w:firstLine="900"/>
        <w:jc w:val="both"/>
        <w:rPr>
          <w:sz w:val="28"/>
          <w:szCs w:val="28"/>
        </w:rPr>
      </w:pPr>
    </w:p>
    <w:p w:rsidR="00481A31" w:rsidRDefault="00FB2DAF" w:rsidP="009C6995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50pt">
            <v:imagedata r:id="rId12" o:title="ПЛОЩАДКА"/>
          </v:shape>
        </w:pict>
      </w:r>
    </w:p>
    <w:sectPr w:rsidR="00481A31" w:rsidSect="00FF20F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1DF8"/>
    <w:multiLevelType w:val="hybridMultilevel"/>
    <w:tmpl w:val="FDE8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94574"/>
    <w:multiLevelType w:val="multilevel"/>
    <w:tmpl w:val="744C1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B3823BC"/>
    <w:multiLevelType w:val="hybridMultilevel"/>
    <w:tmpl w:val="F5844CCC"/>
    <w:lvl w:ilvl="0" w:tplc="22709AA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4C4"/>
    <w:rsid w:val="000322D3"/>
    <w:rsid w:val="00051872"/>
    <w:rsid w:val="000E3F98"/>
    <w:rsid w:val="00101CF3"/>
    <w:rsid w:val="001245A1"/>
    <w:rsid w:val="001A11EA"/>
    <w:rsid w:val="001B3A86"/>
    <w:rsid w:val="001F4E3A"/>
    <w:rsid w:val="00213F54"/>
    <w:rsid w:val="0027168D"/>
    <w:rsid w:val="002C52EB"/>
    <w:rsid w:val="002F4ECA"/>
    <w:rsid w:val="00331815"/>
    <w:rsid w:val="00393178"/>
    <w:rsid w:val="003C2B48"/>
    <w:rsid w:val="003D4177"/>
    <w:rsid w:val="003E5A90"/>
    <w:rsid w:val="00415E04"/>
    <w:rsid w:val="00451AA0"/>
    <w:rsid w:val="00471A6D"/>
    <w:rsid w:val="00481A31"/>
    <w:rsid w:val="00494FB1"/>
    <w:rsid w:val="004A1DE9"/>
    <w:rsid w:val="004A549B"/>
    <w:rsid w:val="004B7418"/>
    <w:rsid w:val="004F3D1E"/>
    <w:rsid w:val="005107AD"/>
    <w:rsid w:val="0052387B"/>
    <w:rsid w:val="00526FE3"/>
    <w:rsid w:val="005445B6"/>
    <w:rsid w:val="00556570"/>
    <w:rsid w:val="00585CE2"/>
    <w:rsid w:val="005A1029"/>
    <w:rsid w:val="005A4864"/>
    <w:rsid w:val="005F2081"/>
    <w:rsid w:val="00675A40"/>
    <w:rsid w:val="00680F51"/>
    <w:rsid w:val="00682A68"/>
    <w:rsid w:val="00687AF9"/>
    <w:rsid w:val="006945FD"/>
    <w:rsid w:val="00705640"/>
    <w:rsid w:val="0079794A"/>
    <w:rsid w:val="008219C5"/>
    <w:rsid w:val="008316F1"/>
    <w:rsid w:val="00892527"/>
    <w:rsid w:val="008A45DF"/>
    <w:rsid w:val="008A621A"/>
    <w:rsid w:val="008D23B3"/>
    <w:rsid w:val="008E4F24"/>
    <w:rsid w:val="00905D61"/>
    <w:rsid w:val="009B71EE"/>
    <w:rsid w:val="009C6995"/>
    <w:rsid w:val="00A12E5D"/>
    <w:rsid w:val="00A43B34"/>
    <w:rsid w:val="00A47AB6"/>
    <w:rsid w:val="00A5794E"/>
    <w:rsid w:val="00AA4409"/>
    <w:rsid w:val="00B62818"/>
    <w:rsid w:val="00BB14C4"/>
    <w:rsid w:val="00BD1F86"/>
    <w:rsid w:val="00CC1D80"/>
    <w:rsid w:val="00D60C21"/>
    <w:rsid w:val="00E44A1D"/>
    <w:rsid w:val="00E6764D"/>
    <w:rsid w:val="00E90141"/>
    <w:rsid w:val="00E90A97"/>
    <w:rsid w:val="00ED2AA8"/>
    <w:rsid w:val="00EE0DD3"/>
    <w:rsid w:val="00F52498"/>
    <w:rsid w:val="00F64EB5"/>
    <w:rsid w:val="00F8144A"/>
    <w:rsid w:val="00FB2DAF"/>
    <w:rsid w:val="00FE088E"/>
    <w:rsid w:val="00FF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7056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6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2B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0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7AD"/>
    <w:rPr>
      <w:rFonts w:ascii="Tahoma" w:eastAsia="Times New Roman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A1DE9"/>
    <w:rPr>
      <w:color w:val="800080" w:themeColor="followedHyperlink"/>
      <w:u w:val="single"/>
    </w:rPr>
  </w:style>
  <w:style w:type="table" w:customStyle="1" w:styleId="1">
    <w:name w:val="Сетка таблицы1"/>
    <w:basedOn w:val="a1"/>
    <w:uiPriority w:val="59"/>
    <w:rsid w:val="00E44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44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F2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sk.gov.by/kirovskaya-mezhrayonnaya-organizacionnaya-struktura-dosaa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rovsk.gov.by/kirovskaya-rayonnaya-organizaciya-respublikanskogo-obshchestvennogo-obedineniya-belaya-rus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rovsk.gov.by/kirovskaya-rayonnaya-organizaciya-oo-brpo" TargetMode="External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rovsk.gov.by/kirovskaya-rayonnaya-organizaciya-oo-brp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ovsk.gov.by/kirovskaya-ro-oo-brs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42DD-D9DD-40BB-915E-A7B6FA73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Valynceva_NE</cp:lastModifiedBy>
  <cp:revision>2</cp:revision>
  <cp:lastPrinted>2022-10-12T09:12:00Z</cp:lastPrinted>
  <dcterms:created xsi:type="dcterms:W3CDTF">2023-08-18T09:41:00Z</dcterms:created>
  <dcterms:modified xsi:type="dcterms:W3CDTF">2023-08-18T09:41:00Z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113095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